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2441" w14:textId="4A198FC9"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0DEB">
        <w:rPr>
          <w:rFonts w:eastAsia="標楷體"/>
          <w:b/>
          <w:color w:val="000000"/>
          <w:sz w:val="36"/>
          <w:szCs w:val="36"/>
        </w:rPr>
        <w:t>4</w:t>
      </w:r>
      <w:r w:rsidRPr="008C1421">
        <w:rPr>
          <w:rFonts w:eastAsia="標楷體"/>
          <w:b/>
          <w:color w:val="000000"/>
          <w:sz w:val="36"/>
          <w:szCs w:val="36"/>
        </w:rPr>
        <w:t>年</w:t>
      </w:r>
      <w:r w:rsidR="00F40C4A">
        <w:rPr>
          <w:rFonts w:eastAsia="標楷體" w:hint="eastAsia"/>
          <w:b/>
          <w:color w:val="000000"/>
          <w:sz w:val="36"/>
          <w:szCs w:val="36"/>
        </w:rPr>
        <w:t>2</w:t>
      </w:r>
      <w:r w:rsidRPr="008C1421">
        <w:rPr>
          <w:rFonts w:eastAsia="標楷體"/>
          <w:b/>
          <w:color w:val="000000"/>
          <w:sz w:val="36"/>
          <w:szCs w:val="36"/>
        </w:rPr>
        <w:t>月總務簡訊</w:t>
      </w:r>
    </w:p>
    <w:p w14:paraId="0324B69F" w14:textId="75A34068" w:rsidR="008C1421" w:rsidRPr="0035574A" w:rsidRDefault="008C1421" w:rsidP="006073B6">
      <w:pPr>
        <w:pStyle w:val="a3"/>
        <w:numPr>
          <w:ilvl w:val="0"/>
          <w:numId w:val="10"/>
        </w:numPr>
        <w:spacing w:beforeLines="50" w:before="180" w:line="360" w:lineRule="exact"/>
        <w:ind w:leftChars="0"/>
        <w:rPr>
          <w:rFonts w:eastAsia="標楷體"/>
          <w:b/>
          <w:color w:val="000000"/>
          <w:sz w:val="26"/>
          <w:szCs w:val="26"/>
        </w:rPr>
      </w:pPr>
      <w:r w:rsidRPr="0035574A">
        <w:rPr>
          <w:rFonts w:ascii="標楷體" w:eastAsia="標楷體" w:hAnsi="標楷體" w:hint="eastAsia"/>
          <w:b/>
          <w:color w:val="000000"/>
          <w:sz w:val="26"/>
          <w:szCs w:val="26"/>
        </w:rPr>
        <w:t>本校近期重要工程進度</w:t>
      </w:r>
      <w:r w:rsidR="0076752B" w:rsidRPr="0035574A">
        <w:rPr>
          <w:rFonts w:ascii="標楷體" w:eastAsia="標楷體" w:hAnsi="標楷體" w:hint="eastAsia"/>
          <w:b/>
          <w:color w:val="000000"/>
          <w:sz w:val="26"/>
          <w:szCs w:val="26"/>
        </w:rPr>
        <w:t>表</w:t>
      </w:r>
      <w:r w:rsidR="0076752B" w:rsidRPr="0035574A">
        <w:rPr>
          <w:rFonts w:eastAsia="標楷體"/>
          <w:b/>
          <w:color w:val="000000"/>
          <w:sz w:val="26"/>
          <w:szCs w:val="26"/>
        </w:rPr>
        <w:t xml:space="preserve"> </w:t>
      </w:r>
      <w:r w:rsidRPr="0035574A">
        <w:rPr>
          <w:rFonts w:eastAsia="標楷體"/>
          <w:b/>
          <w:color w:val="000000"/>
          <w:sz w:val="26"/>
          <w:szCs w:val="26"/>
        </w:rPr>
        <w:t xml:space="preserve">( </w:t>
      </w:r>
      <w:r w:rsidR="00606B7E" w:rsidRPr="0035574A">
        <w:rPr>
          <w:rFonts w:ascii="標楷體" w:eastAsia="標楷體" w:hAnsi="標楷體" w:hint="eastAsia"/>
          <w:b/>
          <w:sz w:val="26"/>
          <w:szCs w:val="26"/>
        </w:rPr>
        <w:t>營</w:t>
      </w:r>
      <w:proofErr w:type="gramStart"/>
      <w:r w:rsidR="00606B7E" w:rsidRPr="0035574A">
        <w:rPr>
          <w:rFonts w:ascii="標楷體" w:eastAsia="標楷體" w:hAnsi="標楷體" w:hint="eastAsia"/>
          <w:b/>
          <w:sz w:val="26"/>
          <w:szCs w:val="26"/>
        </w:rPr>
        <w:t>繕</w:t>
      </w:r>
      <w:proofErr w:type="gramEnd"/>
      <w:r w:rsidR="00606B7E" w:rsidRPr="0035574A">
        <w:rPr>
          <w:rFonts w:ascii="標楷體" w:eastAsia="標楷體" w:hAnsi="標楷體" w:hint="eastAsia"/>
          <w:b/>
          <w:sz w:val="26"/>
          <w:szCs w:val="26"/>
        </w:rPr>
        <w:t>組重</w:t>
      </w:r>
      <w:r w:rsidR="00606B7E" w:rsidRPr="0035574A">
        <w:rPr>
          <w:rFonts w:ascii="標楷體" w:eastAsia="標楷體" w:hAnsi="標楷體"/>
          <w:b/>
          <w:sz w:val="26"/>
          <w:szCs w:val="26"/>
        </w:rPr>
        <w:t>要工作事項</w:t>
      </w:r>
      <w:r w:rsidR="00606B7E" w:rsidRPr="0035574A">
        <w:rPr>
          <w:rFonts w:ascii="標楷體" w:eastAsia="標楷體" w:hAnsi="標楷體" w:hint="eastAsia"/>
          <w:b/>
          <w:sz w:val="26"/>
          <w:szCs w:val="26"/>
        </w:rPr>
        <w:t>)</w:t>
      </w:r>
    </w:p>
    <w:tbl>
      <w:tblPr>
        <w:tblStyle w:val="1"/>
        <w:tblW w:w="5754" w:type="pct"/>
        <w:tblInd w:w="-724" w:type="dxa"/>
        <w:tblLook w:val="04A0" w:firstRow="1" w:lastRow="0" w:firstColumn="1" w:lastColumn="0" w:noHBand="0" w:noVBand="1"/>
      </w:tblPr>
      <w:tblGrid>
        <w:gridCol w:w="3446"/>
        <w:gridCol w:w="1517"/>
        <w:gridCol w:w="3684"/>
        <w:gridCol w:w="1276"/>
        <w:gridCol w:w="1134"/>
      </w:tblGrid>
      <w:tr w:rsidR="009E4244" w:rsidRPr="00657D8C" w14:paraId="3EBB70AA" w14:textId="77777777" w:rsidTr="009E4244">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327E9F8B" w14:textId="549F82EF" w:rsidR="009E4244" w:rsidRPr="0010493B" w:rsidRDefault="009E4244" w:rsidP="007B11A4">
            <w:pPr>
              <w:spacing w:beforeLines="50" w:before="180"/>
              <w:jc w:val="center"/>
              <w:rPr>
                <w:rFonts w:ascii="標楷體" w:eastAsia="標楷體" w:hAnsi="標楷體"/>
                <w:b/>
                <w:sz w:val="20"/>
                <w:szCs w:val="20"/>
              </w:rPr>
            </w:pPr>
            <w:r w:rsidRPr="0010493B">
              <w:rPr>
                <w:rFonts w:ascii="標楷體" w:eastAsia="標楷體" w:hAnsi="標楷體"/>
                <w:b/>
                <w:sz w:val="20"/>
                <w:szCs w:val="20"/>
              </w:rPr>
              <w:t>已</w:t>
            </w:r>
            <w:r w:rsidRPr="0010493B">
              <w:rPr>
                <w:rFonts w:ascii="標楷體" w:eastAsia="標楷體" w:hAnsi="標楷體" w:hint="eastAsia"/>
                <w:b/>
                <w:sz w:val="20"/>
                <w:szCs w:val="20"/>
              </w:rPr>
              <w:t>完成之業辦事項</w:t>
            </w:r>
          </w:p>
        </w:tc>
      </w:tr>
      <w:tr w:rsidR="009E4244" w:rsidRPr="00657D8C" w14:paraId="5DDCF5BE" w14:textId="77777777" w:rsidTr="00385E76">
        <w:tc>
          <w:tcPr>
            <w:tcW w:w="1558" w:type="pct"/>
            <w:tcBorders>
              <w:left w:val="single" w:sz="12" w:space="0" w:color="auto"/>
            </w:tcBorders>
            <w:shd w:val="clear" w:color="auto" w:fill="D9E2F3" w:themeFill="accent5" w:themeFillTint="33"/>
          </w:tcPr>
          <w:p w14:paraId="37DDFA15"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686" w:type="pct"/>
            <w:shd w:val="clear" w:color="auto" w:fill="D9E2F3" w:themeFill="accent5" w:themeFillTint="33"/>
          </w:tcPr>
          <w:p w14:paraId="59CFC6AD"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完成時間</w:t>
            </w:r>
          </w:p>
        </w:tc>
        <w:tc>
          <w:tcPr>
            <w:tcW w:w="2243" w:type="pct"/>
            <w:gridSpan w:val="2"/>
            <w:shd w:val="clear" w:color="auto" w:fill="D9E2F3" w:themeFill="accent5" w:themeFillTint="33"/>
          </w:tcPr>
          <w:p w14:paraId="1305CCE4" w14:textId="5E9E8F7A"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辦</w:t>
            </w:r>
            <w:r w:rsidRPr="0010493B">
              <w:rPr>
                <w:rFonts w:ascii="標楷體" w:eastAsia="標楷體" w:hAnsi="標楷體"/>
                <w:sz w:val="20"/>
                <w:szCs w:val="20"/>
              </w:rPr>
              <w:t>理情形</w:t>
            </w:r>
            <w:r w:rsidRPr="0010493B">
              <w:rPr>
                <w:rFonts w:ascii="標楷體" w:eastAsia="標楷體" w:hAnsi="標楷體" w:hint="eastAsia"/>
                <w:sz w:val="20"/>
                <w:szCs w:val="20"/>
              </w:rPr>
              <w:t>/執行</w:t>
            </w:r>
            <w:r w:rsidRPr="0010493B">
              <w:rPr>
                <w:rFonts w:ascii="標楷體" w:eastAsia="標楷體" w:hAnsi="標楷體"/>
                <w:sz w:val="20"/>
                <w:szCs w:val="20"/>
              </w:rPr>
              <w:t>成果</w:t>
            </w:r>
            <w:r w:rsidRPr="0010493B">
              <w:rPr>
                <w:rFonts w:ascii="標楷體" w:eastAsia="標楷體" w:hAnsi="標楷體" w:hint="eastAsia"/>
                <w:sz w:val="20"/>
                <w:szCs w:val="20"/>
              </w:rPr>
              <w:t>(簡</w:t>
            </w:r>
            <w:r w:rsidRPr="0010493B">
              <w:rPr>
                <w:rFonts w:ascii="標楷體" w:eastAsia="標楷體" w:hAnsi="標楷體"/>
                <w:sz w:val="20"/>
                <w:szCs w:val="20"/>
              </w:rPr>
              <w:t>要陳述</w:t>
            </w:r>
            <w:r w:rsidRPr="0010493B">
              <w:rPr>
                <w:rFonts w:ascii="標楷體" w:eastAsia="標楷體" w:hAnsi="標楷體" w:hint="eastAsia"/>
                <w:sz w:val="20"/>
                <w:szCs w:val="20"/>
              </w:rPr>
              <w:t>)</w:t>
            </w:r>
          </w:p>
        </w:tc>
        <w:tc>
          <w:tcPr>
            <w:tcW w:w="513" w:type="pct"/>
            <w:tcBorders>
              <w:right w:val="single" w:sz="12" w:space="0" w:color="auto"/>
            </w:tcBorders>
            <w:shd w:val="clear" w:color="auto" w:fill="D9E2F3" w:themeFill="accent5" w:themeFillTint="33"/>
          </w:tcPr>
          <w:p w14:paraId="60920BD6" w14:textId="77777777" w:rsidR="009E4244" w:rsidRPr="0010493B" w:rsidRDefault="009E4244" w:rsidP="007B11A4">
            <w:pPr>
              <w:jc w:val="center"/>
              <w:rPr>
                <w:rFonts w:ascii="標楷體" w:eastAsia="標楷體" w:hAnsi="標楷體"/>
                <w:sz w:val="20"/>
                <w:szCs w:val="20"/>
              </w:rPr>
            </w:pPr>
            <w:r w:rsidRPr="0010493B">
              <w:rPr>
                <w:rFonts w:ascii="標楷體" w:eastAsia="標楷體" w:hAnsi="標楷體" w:hint="eastAsia"/>
                <w:sz w:val="20"/>
                <w:szCs w:val="20"/>
              </w:rPr>
              <w:t>備註</w:t>
            </w:r>
          </w:p>
        </w:tc>
      </w:tr>
      <w:tr w:rsidR="001B0C99" w:rsidRPr="00CB32AA" w14:paraId="6AA94A38" w14:textId="77777777" w:rsidTr="00385E76">
        <w:trPr>
          <w:trHeight w:val="472"/>
        </w:trPr>
        <w:tc>
          <w:tcPr>
            <w:tcW w:w="1558" w:type="pct"/>
            <w:tcBorders>
              <w:left w:val="single" w:sz="12" w:space="0" w:color="auto"/>
            </w:tcBorders>
            <w:shd w:val="clear" w:color="auto" w:fill="auto"/>
          </w:tcPr>
          <w:p w14:paraId="00CC7489" w14:textId="77777777" w:rsidR="001B0C99" w:rsidRPr="0010493B" w:rsidRDefault="003B5C03" w:rsidP="001B0C99">
            <w:pPr>
              <w:spacing w:line="280" w:lineRule="exact"/>
              <w:ind w:left="200" w:hangingChars="100" w:hanging="200"/>
              <w:rPr>
                <w:rFonts w:ascii="標楷體" w:eastAsia="標楷體" w:hAnsi="標楷體"/>
                <w:color w:val="000000" w:themeColor="text1"/>
                <w:sz w:val="20"/>
                <w:szCs w:val="20"/>
              </w:rPr>
            </w:pPr>
            <w:r w:rsidRPr="0010493B">
              <w:rPr>
                <w:rFonts w:ascii="標楷體" w:eastAsia="標楷體" w:hAnsi="標楷體" w:hint="eastAsia"/>
                <w:color w:val="000000" w:themeColor="text1"/>
                <w:sz w:val="20"/>
                <w:szCs w:val="20"/>
              </w:rPr>
              <w:t>無</w:t>
            </w:r>
          </w:p>
        </w:tc>
        <w:tc>
          <w:tcPr>
            <w:tcW w:w="686" w:type="pct"/>
            <w:shd w:val="clear" w:color="auto" w:fill="auto"/>
          </w:tcPr>
          <w:p w14:paraId="3E9F5E92" w14:textId="77777777" w:rsidR="001B0C99" w:rsidRPr="0010493B" w:rsidRDefault="001B0C99" w:rsidP="001B0C99">
            <w:pPr>
              <w:spacing w:line="280" w:lineRule="exact"/>
              <w:rPr>
                <w:rFonts w:ascii="標楷體" w:eastAsia="標楷體" w:hAnsi="標楷體"/>
                <w:color w:val="000000" w:themeColor="text1"/>
                <w:sz w:val="20"/>
                <w:szCs w:val="20"/>
              </w:rPr>
            </w:pPr>
          </w:p>
        </w:tc>
        <w:tc>
          <w:tcPr>
            <w:tcW w:w="2243" w:type="pct"/>
            <w:gridSpan w:val="2"/>
            <w:shd w:val="clear" w:color="auto" w:fill="auto"/>
          </w:tcPr>
          <w:p w14:paraId="02FBE6BA" w14:textId="03D433B5" w:rsidR="001B0C99" w:rsidRPr="0010493B" w:rsidRDefault="001B0C99" w:rsidP="001B0C99">
            <w:pPr>
              <w:spacing w:line="280" w:lineRule="exact"/>
              <w:rPr>
                <w:rFonts w:ascii="標楷體" w:eastAsia="標楷體" w:hAnsi="標楷體"/>
                <w:color w:val="000000" w:themeColor="text1"/>
                <w:sz w:val="20"/>
                <w:szCs w:val="20"/>
              </w:rPr>
            </w:pPr>
          </w:p>
        </w:tc>
        <w:tc>
          <w:tcPr>
            <w:tcW w:w="513" w:type="pct"/>
            <w:shd w:val="clear" w:color="auto" w:fill="auto"/>
          </w:tcPr>
          <w:p w14:paraId="14CF2ACA" w14:textId="77777777" w:rsidR="001B0C99" w:rsidRPr="0010493B" w:rsidRDefault="001B0C99" w:rsidP="001B0C99">
            <w:pPr>
              <w:rPr>
                <w:rFonts w:ascii="標楷體" w:eastAsia="標楷體" w:hAnsi="標楷體"/>
                <w:color w:val="000000" w:themeColor="text1"/>
                <w:sz w:val="20"/>
                <w:szCs w:val="20"/>
              </w:rPr>
            </w:pPr>
          </w:p>
        </w:tc>
      </w:tr>
      <w:tr w:rsidR="001B0C99" w:rsidRPr="004E626B" w14:paraId="0D21737F" w14:textId="77777777" w:rsidTr="009E4244">
        <w:tc>
          <w:tcPr>
            <w:tcW w:w="5000" w:type="pct"/>
            <w:gridSpan w:val="5"/>
            <w:tcBorders>
              <w:left w:val="single" w:sz="12" w:space="0" w:color="auto"/>
              <w:right w:val="single" w:sz="12" w:space="0" w:color="auto"/>
            </w:tcBorders>
            <w:shd w:val="clear" w:color="auto" w:fill="D9E2F3" w:themeFill="accent5" w:themeFillTint="33"/>
          </w:tcPr>
          <w:p w14:paraId="7B913815" w14:textId="74BFA895" w:rsidR="001B0C99" w:rsidRPr="0010493B" w:rsidRDefault="001B0C99" w:rsidP="001B0C99">
            <w:pPr>
              <w:spacing w:line="280" w:lineRule="exact"/>
              <w:jc w:val="center"/>
              <w:rPr>
                <w:rFonts w:ascii="標楷體" w:eastAsia="標楷體" w:hAnsi="標楷體"/>
                <w:b/>
                <w:sz w:val="20"/>
                <w:szCs w:val="20"/>
              </w:rPr>
            </w:pPr>
            <w:r w:rsidRPr="0010493B">
              <w:rPr>
                <w:rFonts w:ascii="標楷體" w:eastAsia="標楷體" w:hAnsi="標楷體" w:hint="eastAsia"/>
                <w:b/>
                <w:sz w:val="20"/>
                <w:szCs w:val="20"/>
              </w:rPr>
              <w:t>進行</w:t>
            </w:r>
            <w:r w:rsidRPr="0010493B">
              <w:rPr>
                <w:rFonts w:ascii="標楷體" w:eastAsia="標楷體" w:hAnsi="標楷體"/>
                <w:b/>
                <w:sz w:val="20"/>
                <w:szCs w:val="20"/>
              </w:rPr>
              <w:t>中</w:t>
            </w:r>
            <w:r w:rsidRPr="0010493B">
              <w:rPr>
                <w:rFonts w:ascii="標楷體" w:eastAsia="標楷體" w:hAnsi="標楷體" w:hint="eastAsia"/>
                <w:b/>
                <w:sz w:val="20"/>
                <w:szCs w:val="20"/>
              </w:rPr>
              <w:t>／</w:t>
            </w:r>
            <w:r w:rsidRPr="0010493B">
              <w:rPr>
                <w:rFonts w:ascii="標楷體" w:eastAsia="標楷體" w:hAnsi="標楷體"/>
                <w:b/>
                <w:sz w:val="20"/>
                <w:szCs w:val="20"/>
              </w:rPr>
              <w:t>預計辦理</w:t>
            </w:r>
            <w:r w:rsidRPr="0010493B">
              <w:rPr>
                <w:rFonts w:ascii="標楷體" w:eastAsia="標楷體" w:hAnsi="標楷體" w:hint="eastAsia"/>
                <w:b/>
                <w:sz w:val="20"/>
                <w:szCs w:val="20"/>
              </w:rPr>
              <w:t>業辦事項</w:t>
            </w:r>
          </w:p>
        </w:tc>
      </w:tr>
      <w:tr w:rsidR="001B0C99" w:rsidRPr="00661DF6" w14:paraId="2BF04393" w14:textId="77777777" w:rsidTr="00385E76">
        <w:tc>
          <w:tcPr>
            <w:tcW w:w="1558" w:type="pct"/>
            <w:tcBorders>
              <w:left w:val="single" w:sz="12" w:space="0" w:color="auto"/>
            </w:tcBorders>
            <w:shd w:val="clear" w:color="auto" w:fill="D9E2F3" w:themeFill="accent5" w:themeFillTint="33"/>
          </w:tcPr>
          <w:p w14:paraId="575877F9"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業辦事項名稱</w:t>
            </w:r>
          </w:p>
        </w:tc>
        <w:tc>
          <w:tcPr>
            <w:tcW w:w="686" w:type="pct"/>
            <w:shd w:val="clear" w:color="auto" w:fill="D9E2F3" w:themeFill="accent5" w:themeFillTint="33"/>
          </w:tcPr>
          <w:p w14:paraId="77FF6511"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預計完成</w:t>
            </w:r>
          </w:p>
          <w:p w14:paraId="1BD546AC"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時間</w:t>
            </w:r>
          </w:p>
        </w:tc>
        <w:tc>
          <w:tcPr>
            <w:tcW w:w="1666" w:type="pct"/>
            <w:shd w:val="clear" w:color="auto" w:fill="D9E2F3" w:themeFill="accent5" w:themeFillTint="33"/>
          </w:tcPr>
          <w:p w14:paraId="6004F3F2" w14:textId="0F9428D3" w:rsidR="001B0C99" w:rsidRPr="0010493B" w:rsidRDefault="001B0C99" w:rsidP="001B0C99">
            <w:pPr>
              <w:spacing w:line="280" w:lineRule="exact"/>
              <w:ind w:firstLineChars="100" w:firstLine="200"/>
              <w:jc w:val="center"/>
              <w:rPr>
                <w:rFonts w:ascii="標楷體" w:eastAsia="標楷體" w:hAnsi="標楷體"/>
                <w:sz w:val="20"/>
                <w:szCs w:val="20"/>
              </w:rPr>
            </w:pPr>
            <w:r w:rsidRPr="0010493B">
              <w:rPr>
                <w:rFonts w:ascii="標楷體" w:eastAsia="標楷體" w:hAnsi="標楷體" w:hint="eastAsia"/>
                <w:sz w:val="20"/>
                <w:szCs w:val="20"/>
              </w:rPr>
              <w:t>目</w:t>
            </w:r>
            <w:r w:rsidRPr="0010493B">
              <w:rPr>
                <w:rFonts w:ascii="標楷體" w:eastAsia="標楷體" w:hAnsi="標楷體"/>
                <w:sz w:val="20"/>
                <w:szCs w:val="20"/>
              </w:rPr>
              <w:t>前</w:t>
            </w:r>
            <w:r w:rsidRPr="0010493B">
              <w:rPr>
                <w:rFonts w:ascii="標楷體" w:eastAsia="標楷體" w:hAnsi="標楷體" w:hint="eastAsia"/>
                <w:sz w:val="20"/>
                <w:szCs w:val="20"/>
              </w:rPr>
              <w:t>辦</w:t>
            </w:r>
            <w:r w:rsidRPr="0010493B">
              <w:rPr>
                <w:rFonts w:ascii="標楷體" w:eastAsia="標楷體" w:hAnsi="標楷體"/>
                <w:sz w:val="20"/>
                <w:szCs w:val="20"/>
              </w:rPr>
              <w:t>理情形</w:t>
            </w:r>
          </w:p>
          <w:p w14:paraId="390F8559" w14:textId="77777777" w:rsidR="001B0C99" w:rsidRPr="0010493B" w:rsidRDefault="001B0C99" w:rsidP="001B0C99">
            <w:pPr>
              <w:spacing w:line="280" w:lineRule="exact"/>
              <w:ind w:firstLineChars="100" w:firstLine="200"/>
              <w:jc w:val="center"/>
              <w:rPr>
                <w:rFonts w:ascii="標楷體" w:eastAsia="標楷體" w:hAnsi="標楷體"/>
                <w:sz w:val="20"/>
                <w:szCs w:val="20"/>
              </w:rPr>
            </w:pPr>
          </w:p>
        </w:tc>
        <w:tc>
          <w:tcPr>
            <w:tcW w:w="577" w:type="pct"/>
            <w:shd w:val="clear" w:color="auto" w:fill="D9E2F3" w:themeFill="accent5" w:themeFillTint="33"/>
          </w:tcPr>
          <w:p w14:paraId="237B7988"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可能的問題/解決方法</w:t>
            </w:r>
          </w:p>
        </w:tc>
        <w:tc>
          <w:tcPr>
            <w:tcW w:w="513" w:type="pct"/>
            <w:tcBorders>
              <w:right w:val="single" w:sz="12" w:space="0" w:color="auto"/>
            </w:tcBorders>
            <w:shd w:val="clear" w:color="auto" w:fill="D9E2F3" w:themeFill="accent5" w:themeFillTint="33"/>
          </w:tcPr>
          <w:p w14:paraId="52F213D9" w14:textId="77777777" w:rsidR="001B0C99" w:rsidRPr="0010493B" w:rsidRDefault="001B0C99" w:rsidP="001B0C99">
            <w:pPr>
              <w:spacing w:line="280" w:lineRule="exact"/>
              <w:jc w:val="center"/>
              <w:rPr>
                <w:rFonts w:ascii="標楷體" w:eastAsia="標楷體" w:hAnsi="標楷體"/>
                <w:sz w:val="20"/>
                <w:szCs w:val="20"/>
              </w:rPr>
            </w:pPr>
            <w:r w:rsidRPr="0010493B">
              <w:rPr>
                <w:rFonts w:ascii="標楷體" w:eastAsia="標楷體" w:hAnsi="標楷體" w:hint="eastAsia"/>
                <w:sz w:val="20"/>
                <w:szCs w:val="20"/>
              </w:rPr>
              <w:t>備註</w:t>
            </w:r>
          </w:p>
        </w:tc>
      </w:tr>
      <w:tr w:rsidR="00F40C4A" w:rsidRPr="00A01DDE" w14:paraId="7CB5CDDD" w14:textId="77777777" w:rsidTr="00D2242C">
        <w:trPr>
          <w:trHeight w:val="906"/>
        </w:trPr>
        <w:tc>
          <w:tcPr>
            <w:tcW w:w="1558" w:type="pct"/>
            <w:tcBorders>
              <w:left w:val="single" w:sz="12" w:space="0" w:color="auto"/>
            </w:tcBorders>
            <w:shd w:val="clear" w:color="auto" w:fill="auto"/>
          </w:tcPr>
          <w:p w14:paraId="3B5D2CC7" w14:textId="0C7C7C31"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1.教師研究大樓</w:t>
            </w:r>
          </w:p>
        </w:tc>
        <w:tc>
          <w:tcPr>
            <w:tcW w:w="686" w:type="pct"/>
            <w:shd w:val="clear" w:color="auto" w:fill="auto"/>
          </w:tcPr>
          <w:p w14:paraId="008BA7FD" w14:textId="4ACBE9FE"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w:t>
            </w:r>
            <w:r w:rsidRPr="00F40C4A">
              <w:rPr>
                <w:rFonts w:ascii="標楷體" w:eastAsia="標楷體" w:hAnsi="標楷體"/>
                <w:sz w:val="22"/>
                <w:szCs w:val="22"/>
              </w:rPr>
              <w:t>5</w:t>
            </w:r>
            <w:r w:rsidRPr="00F40C4A">
              <w:rPr>
                <w:rFonts w:ascii="標楷體" w:eastAsia="標楷體" w:hAnsi="標楷體" w:hint="eastAsia"/>
                <w:sz w:val="22"/>
                <w:szCs w:val="22"/>
              </w:rPr>
              <w:t>年12月31日</w:t>
            </w:r>
          </w:p>
        </w:tc>
        <w:tc>
          <w:tcPr>
            <w:tcW w:w="1666" w:type="pct"/>
            <w:shd w:val="clear" w:color="auto" w:fill="auto"/>
          </w:tcPr>
          <w:p w14:paraId="08B83249" w14:textId="0BDC8E5E"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本工程已簽奉核准提案校園規劃小組</w:t>
            </w:r>
            <w:proofErr w:type="gramStart"/>
            <w:r w:rsidRPr="00F40C4A">
              <w:rPr>
                <w:rFonts w:ascii="標楷體" w:eastAsia="標楷體" w:hAnsi="標楷體" w:hint="eastAsia"/>
                <w:sz w:val="22"/>
                <w:szCs w:val="22"/>
              </w:rPr>
              <w:t>及校發會</w:t>
            </w:r>
            <w:proofErr w:type="gramEnd"/>
            <w:r w:rsidRPr="00F40C4A">
              <w:rPr>
                <w:rFonts w:ascii="標楷體" w:eastAsia="標楷體" w:hAnsi="標楷體" w:hint="eastAsia"/>
                <w:sz w:val="22"/>
                <w:szCs w:val="22"/>
              </w:rPr>
              <w:t>審議，並將另案簽辦委託撰寫可行性評估報告書。</w:t>
            </w:r>
          </w:p>
        </w:tc>
        <w:tc>
          <w:tcPr>
            <w:tcW w:w="577" w:type="pct"/>
            <w:shd w:val="clear" w:color="auto" w:fill="auto"/>
          </w:tcPr>
          <w:p w14:paraId="1D6DD5CB" w14:textId="77777777" w:rsidR="00F40C4A" w:rsidRPr="004D4DEF" w:rsidRDefault="00F40C4A" w:rsidP="00F40C4A">
            <w:pPr>
              <w:rPr>
                <w:rFonts w:ascii="標楷體" w:eastAsia="標楷體" w:hAnsi="標楷體"/>
              </w:rPr>
            </w:pPr>
          </w:p>
        </w:tc>
        <w:tc>
          <w:tcPr>
            <w:tcW w:w="513" w:type="pct"/>
            <w:tcBorders>
              <w:right w:val="single" w:sz="12" w:space="0" w:color="auto"/>
            </w:tcBorders>
            <w:shd w:val="clear" w:color="auto" w:fill="auto"/>
          </w:tcPr>
          <w:p w14:paraId="19AF7F5D" w14:textId="77777777" w:rsidR="00F40C4A" w:rsidRPr="00854AA7" w:rsidRDefault="00F40C4A" w:rsidP="00F40C4A">
            <w:pPr>
              <w:rPr>
                <w:rFonts w:ascii="標楷體" w:eastAsia="標楷體" w:hAnsi="標楷體"/>
                <w:color w:val="000000" w:themeColor="text1"/>
              </w:rPr>
            </w:pPr>
          </w:p>
        </w:tc>
      </w:tr>
      <w:tr w:rsidR="00F40C4A" w:rsidRPr="001C5936" w14:paraId="3F837027" w14:textId="77777777" w:rsidTr="00D2242C">
        <w:trPr>
          <w:trHeight w:val="946"/>
        </w:trPr>
        <w:tc>
          <w:tcPr>
            <w:tcW w:w="1558" w:type="pct"/>
            <w:tcBorders>
              <w:left w:val="single" w:sz="12" w:space="0" w:color="auto"/>
            </w:tcBorders>
            <w:shd w:val="clear" w:color="auto" w:fill="auto"/>
          </w:tcPr>
          <w:p w14:paraId="65A78CE2" w14:textId="1EB521C5"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2.勤</w:t>
            </w:r>
            <w:proofErr w:type="gramStart"/>
            <w:r w:rsidRPr="00F40C4A">
              <w:rPr>
                <w:rFonts w:ascii="標楷體" w:eastAsia="標楷體" w:hAnsi="標楷體" w:hint="eastAsia"/>
                <w:sz w:val="22"/>
                <w:szCs w:val="22"/>
              </w:rPr>
              <w:t>益學舍</w:t>
            </w:r>
            <w:proofErr w:type="gramEnd"/>
            <w:r w:rsidRPr="00F40C4A">
              <w:rPr>
                <w:rFonts w:ascii="標楷體" w:eastAsia="標楷體" w:hAnsi="標楷體" w:hint="eastAsia"/>
                <w:sz w:val="22"/>
                <w:szCs w:val="22"/>
              </w:rPr>
              <w:t>南側停車場整建等工程委託技術服務</w:t>
            </w:r>
          </w:p>
        </w:tc>
        <w:tc>
          <w:tcPr>
            <w:tcW w:w="686" w:type="pct"/>
            <w:shd w:val="clear" w:color="auto" w:fill="auto"/>
          </w:tcPr>
          <w:p w14:paraId="67D4AA6B" w14:textId="274E5E81"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114年9月30日</w:t>
            </w:r>
          </w:p>
        </w:tc>
        <w:tc>
          <w:tcPr>
            <w:tcW w:w="1666" w:type="pct"/>
            <w:shd w:val="clear" w:color="auto" w:fill="auto"/>
          </w:tcPr>
          <w:p w14:paraId="649AAF6C" w14:textId="048C30BE"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刻正整理委託技術服務招標文件中，將配合校園規劃小組</w:t>
            </w:r>
            <w:proofErr w:type="gramStart"/>
            <w:r w:rsidRPr="00F40C4A">
              <w:rPr>
                <w:rFonts w:ascii="標楷體" w:eastAsia="標楷體" w:hAnsi="標楷體" w:hint="eastAsia"/>
                <w:sz w:val="22"/>
                <w:szCs w:val="22"/>
              </w:rPr>
              <w:t>及校發會</w:t>
            </w:r>
            <w:proofErr w:type="gramEnd"/>
            <w:r w:rsidRPr="00F40C4A">
              <w:rPr>
                <w:rFonts w:ascii="標楷體" w:eastAsia="標楷體" w:hAnsi="標楷體" w:hint="eastAsia"/>
                <w:sz w:val="22"/>
                <w:szCs w:val="22"/>
              </w:rPr>
              <w:t>決議辦理後續發包事宜。</w:t>
            </w:r>
          </w:p>
        </w:tc>
        <w:tc>
          <w:tcPr>
            <w:tcW w:w="577" w:type="pct"/>
          </w:tcPr>
          <w:p w14:paraId="1D48B94C"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09F96424" w14:textId="77777777" w:rsidR="00F40C4A" w:rsidRPr="004D4DEF" w:rsidRDefault="00F40C4A" w:rsidP="00F40C4A">
            <w:pPr>
              <w:spacing w:line="220" w:lineRule="exact"/>
              <w:rPr>
                <w:rFonts w:ascii="標楷體" w:eastAsia="標楷體" w:hAnsi="標楷體"/>
              </w:rPr>
            </w:pPr>
          </w:p>
        </w:tc>
      </w:tr>
      <w:tr w:rsidR="00F40C4A" w:rsidRPr="00A01DDE" w14:paraId="4988E966" w14:textId="77777777" w:rsidTr="00D2242C">
        <w:trPr>
          <w:trHeight w:val="421"/>
        </w:trPr>
        <w:tc>
          <w:tcPr>
            <w:tcW w:w="1558" w:type="pct"/>
            <w:tcBorders>
              <w:left w:val="single" w:sz="12" w:space="0" w:color="auto"/>
            </w:tcBorders>
            <w:shd w:val="clear" w:color="auto" w:fill="auto"/>
          </w:tcPr>
          <w:p w14:paraId="30724F0D" w14:textId="25DD3E5C"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3.新校區西側門(停1)機車停車場新建等工程</w:t>
            </w:r>
          </w:p>
        </w:tc>
        <w:tc>
          <w:tcPr>
            <w:tcW w:w="686" w:type="pct"/>
            <w:shd w:val="clear" w:color="auto" w:fill="auto"/>
          </w:tcPr>
          <w:p w14:paraId="2C4F791F" w14:textId="11368D24"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114年8月31日</w:t>
            </w:r>
          </w:p>
        </w:tc>
        <w:tc>
          <w:tcPr>
            <w:tcW w:w="1666" w:type="pct"/>
            <w:shd w:val="clear" w:color="auto" w:fill="auto"/>
          </w:tcPr>
          <w:p w14:paraId="7FE6541A" w14:textId="74D166AE"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西側門機車停車場新建工程規劃案已於114年2月13日簽</w:t>
            </w:r>
            <w:proofErr w:type="gramStart"/>
            <w:r w:rsidRPr="00F40C4A">
              <w:rPr>
                <w:rFonts w:ascii="標楷體" w:eastAsia="標楷體" w:hAnsi="標楷體" w:hint="eastAsia"/>
                <w:sz w:val="22"/>
                <w:szCs w:val="22"/>
              </w:rPr>
              <w:t>核中，俟</w:t>
            </w:r>
            <w:proofErr w:type="gramEnd"/>
            <w:r w:rsidRPr="00F40C4A">
              <w:rPr>
                <w:rFonts w:ascii="標楷體" w:eastAsia="標楷體" w:hAnsi="標楷體" w:hint="eastAsia"/>
                <w:sz w:val="22"/>
                <w:szCs w:val="22"/>
              </w:rPr>
              <w:t>簽准後即可通知辦理細部設計事宜。</w:t>
            </w:r>
          </w:p>
        </w:tc>
        <w:tc>
          <w:tcPr>
            <w:tcW w:w="577" w:type="pct"/>
          </w:tcPr>
          <w:p w14:paraId="42357257"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1770480D" w14:textId="77777777" w:rsidR="00F40C4A" w:rsidRPr="004D4DEF" w:rsidRDefault="00F40C4A" w:rsidP="00F40C4A">
            <w:pPr>
              <w:rPr>
                <w:rFonts w:ascii="標楷體" w:eastAsia="標楷體" w:hAnsi="標楷體"/>
              </w:rPr>
            </w:pPr>
          </w:p>
        </w:tc>
      </w:tr>
      <w:tr w:rsidR="00F40C4A" w:rsidRPr="00A01DDE" w14:paraId="204B0066" w14:textId="77777777" w:rsidTr="00D2242C">
        <w:trPr>
          <w:trHeight w:val="421"/>
        </w:trPr>
        <w:tc>
          <w:tcPr>
            <w:tcW w:w="1558" w:type="pct"/>
            <w:tcBorders>
              <w:left w:val="single" w:sz="12" w:space="0" w:color="auto"/>
            </w:tcBorders>
            <w:shd w:val="clear" w:color="auto" w:fill="auto"/>
          </w:tcPr>
          <w:p w14:paraId="5531E90C" w14:textId="33AE2750"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4.工業工程與管理館外牆整修工程</w:t>
            </w:r>
          </w:p>
        </w:tc>
        <w:tc>
          <w:tcPr>
            <w:tcW w:w="686" w:type="pct"/>
            <w:shd w:val="clear" w:color="auto" w:fill="auto"/>
          </w:tcPr>
          <w:p w14:paraId="76C65430" w14:textId="205D21CA"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114年10月31日</w:t>
            </w:r>
          </w:p>
        </w:tc>
        <w:tc>
          <w:tcPr>
            <w:tcW w:w="1666" w:type="pct"/>
            <w:shd w:val="clear" w:color="auto" w:fill="auto"/>
          </w:tcPr>
          <w:p w14:paraId="3198A5AE" w14:textId="2FE61089"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委託技術服務業於114年2月10日簽奉核可，正辦理承攬書用印，預計於2月19日起計30日曆天規劃設計。</w:t>
            </w:r>
          </w:p>
        </w:tc>
        <w:tc>
          <w:tcPr>
            <w:tcW w:w="577" w:type="pct"/>
          </w:tcPr>
          <w:p w14:paraId="4818E1F2"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7DA0E3AB" w14:textId="77777777" w:rsidR="00F40C4A" w:rsidRPr="004D4DEF" w:rsidRDefault="00F40C4A" w:rsidP="00F40C4A">
            <w:pPr>
              <w:rPr>
                <w:rFonts w:ascii="標楷體" w:eastAsia="標楷體" w:hAnsi="標楷體"/>
              </w:rPr>
            </w:pPr>
          </w:p>
        </w:tc>
      </w:tr>
      <w:tr w:rsidR="00F40C4A" w:rsidRPr="00A01DDE" w14:paraId="367D59DA" w14:textId="77777777" w:rsidTr="00D2242C">
        <w:trPr>
          <w:trHeight w:val="421"/>
        </w:trPr>
        <w:tc>
          <w:tcPr>
            <w:tcW w:w="1558" w:type="pct"/>
            <w:tcBorders>
              <w:left w:val="single" w:sz="12" w:space="0" w:color="auto"/>
            </w:tcBorders>
            <w:shd w:val="clear" w:color="auto" w:fill="auto"/>
          </w:tcPr>
          <w:p w14:paraId="7A183D5B" w14:textId="3B270460"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5.新校區保留營舍整修工程</w:t>
            </w:r>
          </w:p>
        </w:tc>
        <w:tc>
          <w:tcPr>
            <w:tcW w:w="686" w:type="pct"/>
            <w:shd w:val="clear" w:color="auto" w:fill="auto"/>
          </w:tcPr>
          <w:p w14:paraId="0EF6BCAE" w14:textId="28151C8E"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114年12月31日</w:t>
            </w:r>
          </w:p>
        </w:tc>
        <w:tc>
          <w:tcPr>
            <w:tcW w:w="1666" w:type="pct"/>
            <w:shd w:val="clear" w:color="auto" w:fill="auto"/>
          </w:tcPr>
          <w:p w14:paraId="2AB112FD" w14:textId="4CF543AF"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本工程得標廠商經</w:t>
            </w:r>
            <w:proofErr w:type="gramStart"/>
            <w:r w:rsidRPr="00F40C4A">
              <w:rPr>
                <w:rFonts w:ascii="標楷體" w:eastAsia="標楷體" w:hAnsi="標楷體" w:hint="eastAsia"/>
                <w:sz w:val="22"/>
                <w:szCs w:val="22"/>
              </w:rPr>
              <w:t>通知後拒不</w:t>
            </w:r>
            <w:proofErr w:type="gramEnd"/>
            <w:r w:rsidRPr="00F40C4A">
              <w:rPr>
                <w:rFonts w:ascii="標楷體" w:eastAsia="標楷體" w:hAnsi="標楷體" w:hint="eastAsia"/>
                <w:sz w:val="22"/>
                <w:szCs w:val="22"/>
              </w:rPr>
              <w:t>簽約，廠商已向工程會提出採購申訴，工程會已於114年1月15日召開第1次預審會議，將</w:t>
            </w:r>
            <w:proofErr w:type="gramStart"/>
            <w:r w:rsidRPr="00F40C4A">
              <w:rPr>
                <w:rFonts w:ascii="標楷體" w:eastAsia="標楷體" w:hAnsi="標楷體" w:hint="eastAsia"/>
                <w:sz w:val="22"/>
                <w:szCs w:val="22"/>
              </w:rPr>
              <w:t>俟</w:t>
            </w:r>
            <w:proofErr w:type="gramEnd"/>
            <w:r w:rsidRPr="00F40C4A">
              <w:rPr>
                <w:rFonts w:ascii="標楷體" w:eastAsia="標楷體" w:hAnsi="標楷體" w:hint="eastAsia"/>
                <w:sz w:val="22"/>
                <w:szCs w:val="22"/>
              </w:rPr>
              <w:t>會議</w:t>
            </w:r>
            <w:proofErr w:type="gramStart"/>
            <w:r w:rsidRPr="00F40C4A">
              <w:rPr>
                <w:rFonts w:ascii="標楷體" w:eastAsia="標楷體" w:hAnsi="標楷體" w:hint="eastAsia"/>
                <w:sz w:val="22"/>
                <w:szCs w:val="22"/>
              </w:rPr>
              <w:t>結果憑辦後續</w:t>
            </w:r>
            <w:proofErr w:type="gramEnd"/>
            <w:r w:rsidRPr="00F40C4A">
              <w:rPr>
                <w:rFonts w:ascii="標楷體" w:eastAsia="標楷體" w:hAnsi="標楷體" w:hint="eastAsia"/>
                <w:sz w:val="22"/>
                <w:szCs w:val="22"/>
              </w:rPr>
              <w:t>事宜。</w:t>
            </w:r>
          </w:p>
        </w:tc>
        <w:tc>
          <w:tcPr>
            <w:tcW w:w="577" w:type="pct"/>
          </w:tcPr>
          <w:p w14:paraId="66323B17"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3011D0A0" w14:textId="77777777" w:rsidR="00F40C4A" w:rsidRPr="004D4DEF" w:rsidRDefault="00F40C4A" w:rsidP="00F40C4A">
            <w:pPr>
              <w:rPr>
                <w:rFonts w:ascii="標楷體" w:eastAsia="標楷體" w:hAnsi="標楷體"/>
              </w:rPr>
            </w:pPr>
          </w:p>
        </w:tc>
      </w:tr>
      <w:tr w:rsidR="00F40C4A" w:rsidRPr="00A01DDE" w14:paraId="5E4C73D6" w14:textId="77777777" w:rsidTr="00D2242C">
        <w:trPr>
          <w:trHeight w:val="421"/>
        </w:trPr>
        <w:tc>
          <w:tcPr>
            <w:tcW w:w="1558" w:type="pct"/>
            <w:tcBorders>
              <w:left w:val="single" w:sz="12" w:space="0" w:color="auto"/>
            </w:tcBorders>
            <w:shd w:val="clear" w:color="auto" w:fill="auto"/>
          </w:tcPr>
          <w:p w14:paraId="47002D79" w14:textId="62DFA852"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6.新校區北側步道及鋪面整修等工程</w:t>
            </w:r>
          </w:p>
        </w:tc>
        <w:tc>
          <w:tcPr>
            <w:tcW w:w="686" w:type="pct"/>
            <w:shd w:val="clear" w:color="auto" w:fill="auto"/>
          </w:tcPr>
          <w:p w14:paraId="6CDD5731" w14:textId="78327114"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114年3月22日</w:t>
            </w:r>
          </w:p>
        </w:tc>
        <w:tc>
          <w:tcPr>
            <w:tcW w:w="1666" w:type="pct"/>
            <w:shd w:val="clear" w:color="auto" w:fill="auto"/>
          </w:tcPr>
          <w:p w14:paraId="0266E3A6" w14:textId="42290AAB"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本案已完成空污費申報及</w:t>
            </w:r>
            <w:proofErr w:type="gramStart"/>
            <w:r w:rsidRPr="00F40C4A">
              <w:rPr>
                <w:rFonts w:ascii="標楷體" w:eastAsia="標楷體" w:hAnsi="標楷體" w:hint="eastAsia"/>
                <w:sz w:val="22"/>
                <w:szCs w:val="22"/>
              </w:rPr>
              <w:t>逕</w:t>
            </w:r>
            <w:proofErr w:type="gramEnd"/>
            <w:r w:rsidRPr="00F40C4A">
              <w:rPr>
                <w:rFonts w:ascii="標楷體" w:eastAsia="標楷體" w:hAnsi="標楷體" w:hint="eastAsia"/>
                <w:sz w:val="22"/>
                <w:szCs w:val="22"/>
              </w:rPr>
              <w:t>流廢水削減計畫審查，廠商已於114年2月11日申報開工，預計於114年3月22日完工。</w:t>
            </w:r>
          </w:p>
        </w:tc>
        <w:tc>
          <w:tcPr>
            <w:tcW w:w="577" w:type="pct"/>
          </w:tcPr>
          <w:p w14:paraId="4037F9B2"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3E7309D1" w14:textId="77777777" w:rsidR="00F40C4A" w:rsidRPr="004D4DEF" w:rsidRDefault="00F40C4A" w:rsidP="00F40C4A">
            <w:pPr>
              <w:rPr>
                <w:rFonts w:ascii="標楷體" w:eastAsia="標楷體" w:hAnsi="標楷體"/>
              </w:rPr>
            </w:pPr>
          </w:p>
        </w:tc>
      </w:tr>
      <w:tr w:rsidR="00F40C4A" w:rsidRPr="00A01DDE" w14:paraId="63D5B744" w14:textId="77777777" w:rsidTr="00D2242C">
        <w:trPr>
          <w:trHeight w:val="421"/>
        </w:trPr>
        <w:tc>
          <w:tcPr>
            <w:tcW w:w="1558" w:type="pct"/>
            <w:tcBorders>
              <w:left w:val="single" w:sz="12" w:space="0" w:color="auto"/>
            </w:tcBorders>
            <w:shd w:val="clear" w:color="auto" w:fill="auto"/>
          </w:tcPr>
          <w:p w14:paraId="0D2B02F6" w14:textId="39493CA3"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sz w:val="22"/>
                <w:szCs w:val="22"/>
              </w:rPr>
              <w:t>7.</w:t>
            </w:r>
            <w:r w:rsidRPr="00F40C4A">
              <w:rPr>
                <w:rFonts w:ascii="標楷體" w:eastAsia="標楷體" w:hAnsi="標楷體" w:hint="eastAsia"/>
                <w:sz w:val="22"/>
                <w:szCs w:val="22"/>
              </w:rPr>
              <w:t>5項工程公共藝術徵選</w:t>
            </w:r>
          </w:p>
        </w:tc>
        <w:tc>
          <w:tcPr>
            <w:tcW w:w="686" w:type="pct"/>
            <w:shd w:val="clear" w:color="auto" w:fill="auto"/>
          </w:tcPr>
          <w:p w14:paraId="461D4FCA" w14:textId="3B8B2C72"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114年10月30日</w:t>
            </w:r>
          </w:p>
        </w:tc>
        <w:tc>
          <w:tcPr>
            <w:tcW w:w="1666" w:type="pct"/>
            <w:shd w:val="clear" w:color="auto" w:fill="auto"/>
          </w:tcPr>
          <w:p w14:paraId="6D8AC99A" w14:textId="6534E196"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本案公共藝術作品設置預定於114年3月17日辦理勘驗。</w:t>
            </w:r>
          </w:p>
        </w:tc>
        <w:tc>
          <w:tcPr>
            <w:tcW w:w="577" w:type="pct"/>
          </w:tcPr>
          <w:p w14:paraId="00651541"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40ED1F47" w14:textId="77777777" w:rsidR="00F40C4A" w:rsidRPr="004D4DEF" w:rsidRDefault="00F40C4A" w:rsidP="00F40C4A">
            <w:pPr>
              <w:rPr>
                <w:rFonts w:ascii="標楷體" w:eastAsia="標楷體" w:hAnsi="標楷體"/>
              </w:rPr>
            </w:pPr>
          </w:p>
        </w:tc>
      </w:tr>
      <w:tr w:rsidR="00F40C4A" w:rsidRPr="00A01DDE" w14:paraId="4C35D56C" w14:textId="77777777" w:rsidTr="00D2242C">
        <w:trPr>
          <w:trHeight w:val="421"/>
        </w:trPr>
        <w:tc>
          <w:tcPr>
            <w:tcW w:w="1558" w:type="pct"/>
            <w:tcBorders>
              <w:left w:val="single" w:sz="12" w:space="0" w:color="auto"/>
            </w:tcBorders>
            <w:shd w:val="clear" w:color="auto" w:fill="auto"/>
          </w:tcPr>
          <w:p w14:paraId="19B20FC6" w14:textId="49A813CE"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8.學生宿舍新建工程</w:t>
            </w:r>
          </w:p>
        </w:tc>
        <w:tc>
          <w:tcPr>
            <w:tcW w:w="686" w:type="pct"/>
            <w:shd w:val="clear" w:color="auto" w:fill="auto"/>
          </w:tcPr>
          <w:p w14:paraId="5F13D63A" w14:textId="38BF1EF8"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114年2月28日</w:t>
            </w:r>
          </w:p>
        </w:tc>
        <w:tc>
          <w:tcPr>
            <w:tcW w:w="1666" w:type="pct"/>
            <w:shd w:val="clear" w:color="auto" w:fill="auto"/>
          </w:tcPr>
          <w:p w14:paraId="170E4ADC" w14:textId="1713E404"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廠商待辦事項餘智慧建築標章取得(台灣建築中心已於114年1月14日核定評定書)，目前已繳納規費待該中心核發標章。</w:t>
            </w:r>
          </w:p>
        </w:tc>
        <w:tc>
          <w:tcPr>
            <w:tcW w:w="577" w:type="pct"/>
          </w:tcPr>
          <w:p w14:paraId="1A5AA0F5" w14:textId="77777777" w:rsidR="00F40C4A" w:rsidRPr="004D4DEF" w:rsidRDefault="00F40C4A" w:rsidP="00F40C4A">
            <w:pPr>
              <w:rPr>
                <w:rFonts w:ascii="標楷體" w:eastAsia="標楷體" w:hAnsi="標楷體"/>
              </w:rPr>
            </w:pPr>
          </w:p>
        </w:tc>
        <w:tc>
          <w:tcPr>
            <w:tcW w:w="513" w:type="pct"/>
            <w:tcBorders>
              <w:right w:val="single" w:sz="12" w:space="0" w:color="auto"/>
            </w:tcBorders>
          </w:tcPr>
          <w:p w14:paraId="21DD91FA" w14:textId="77777777" w:rsidR="00F40C4A" w:rsidRPr="004D4DEF" w:rsidRDefault="00F40C4A" w:rsidP="00F40C4A">
            <w:pPr>
              <w:rPr>
                <w:rFonts w:ascii="標楷體" w:eastAsia="標楷體" w:hAnsi="標楷體"/>
              </w:rPr>
            </w:pPr>
          </w:p>
        </w:tc>
      </w:tr>
      <w:tr w:rsidR="00F40C4A" w:rsidRPr="00A01DDE" w14:paraId="4CA4134B" w14:textId="77777777" w:rsidTr="00D2242C">
        <w:trPr>
          <w:trHeight w:val="842"/>
        </w:trPr>
        <w:tc>
          <w:tcPr>
            <w:tcW w:w="1558" w:type="pct"/>
            <w:tcBorders>
              <w:left w:val="single" w:sz="12" w:space="0" w:color="auto"/>
              <w:bottom w:val="single" w:sz="12" w:space="0" w:color="auto"/>
            </w:tcBorders>
            <w:shd w:val="clear" w:color="auto" w:fill="auto"/>
          </w:tcPr>
          <w:p w14:paraId="246EBD42" w14:textId="500C9077" w:rsidR="00F40C4A" w:rsidRPr="00F40C4A" w:rsidRDefault="00F40C4A" w:rsidP="00F40C4A">
            <w:pPr>
              <w:ind w:left="220" w:hangingChars="100" w:hanging="220"/>
              <w:rPr>
                <w:rFonts w:ascii="標楷體" w:eastAsia="標楷體" w:hAnsi="標楷體"/>
                <w:sz w:val="22"/>
                <w:szCs w:val="22"/>
              </w:rPr>
            </w:pPr>
            <w:r w:rsidRPr="00F40C4A">
              <w:rPr>
                <w:rFonts w:ascii="標楷體" w:eastAsia="標楷體" w:hAnsi="標楷體" w:hint="eastAsia"/>
                <w:sz w:val="22"/>
                <w:szCs w:val="22"/>
              </w:rPr>
              <w:t>9.綜合大樓新建工程可行性評估</w:t>
            </w:r>
          </w:p>
        </w:tc>
        <w:tc>
          <w:tcPr>
            <w:tcW w:w="686" w:type="pct"/>
            <w:tcBorders>
              <w:bottom w:val="single" w:sz="12" w:space="0" w:color="auto"/>
            </w:tcBorders>
            <w:shd w:val="clear" w:color="auto" w:fill="auto"/>
          </w:tcPr>
          <w:p w14:paraId="475F403A" w14:textId="711F31B6" w:rsidR="00F40C4A" w:rsidRPr="00F40C4A" w:rsidRDefault="00F40C4A" w:rsidP="00F40C4A">
            <w:pPr>
              <w:rPr>
                <w:rFonts w:ascii="標楷體" w:eastAsia="標楷體" w:hAnsi="標楷體"/>
                <w:sz w:val="22"/>
                <w:szCs w:val="22"/>
              </w:rPr>
            </w:pPr>
            <w:r w:rsidRPr="00F40C4A">
              <w:rPr>
                <w:rFonts w:ascii="標楷體" w:eastAsia="標楷體" w:hAnsi="標楷體" w:hint="eastAsia"/>
                <w:sz w:val="22"/>
                <w:szCs w:val="22"/>
              </w:rPr>
              <w:t>118年12月31日</w:t>
            </w:r>
          </w:p>
        </w:tc>
        <w:tc>
          <w:tcPr>
            <w:tcW w:w="1666" w:type="pct"/>
            <w:tcBorders>
              <w:bottom w:val="single" w:sz="12" w:space="0" w:color="auto"/>
            </w:tcBorders>
            <w:shd w:val="clear" w:color="auto" w:fill="auto"/>
          </w:tcPr>
          <w:p w14:paraId="2C2FD434" w14:textId="54C2FF2A" w:rsidR="00F40C4A" w:rsidRPr="00F40C4A" w:rsidRDefault="00F40C4A" w:rsidP="00F40C4A">
            <w:pPr>
              <w:spacing w:line="340" w:lineRule="exact"/>
              <w:rPr>
                <w:rFonts w:ascii="標楷體" w:eastAsia="標楷體" w:hAnsi="標楷體"/>
                <w:sz w:val="22"/>
                <w:szCs w:val="22"/>
              </w:rPr>
            </w:pPr>
            <w:r w:rsidRPr="00F40C4A">
              <w:rPr>
                <w:rFonts w:ascii="標楷體" w:eastAsia="標楷體" w:hAnsi="標楷體" w:hint="eastAsia"/>
                <w:sz w:val="22"/>
                <w:szCs w:val="22"/>
              </w:rPr>
              <w:t>本案可行性評估報告書業已簽奉核准暫緩送教育部審查。</w:t>
            </w:r>
          </w:p>
        </w:tc>
        <w:tc>
          <w:tcPr>
            <w:tcW w:w="577" w:type="pct"/>
            <w:tcBorders>
              <w:bottom w:val="single" w:sz="12" w:space="0" w:color="auto"/>
            </w:tcBorders>
          </w:tcPr>
          <w:p w14:paraId="41EC8E48" w14:textId="42E25D88" w:rsidR="00F40C4A" w:rsidRPr="004D4DEF" w:rsidRDefault="00F40C4A" w:rsidP="00F40C4A">
            <w:pPr>
              <w:rPr>
                <w:rFonts w:ascii="標楷體" w:eastAsia="標楷體" w:hAnsi="標楷體"/>
              </w:rPr>
            </w:pPr>
          </w:p>
        </w:tc>
        <w:tc>
          <w:tcPr>
            <w:tcW w:w="513" w:type="pct"/>
            <w:tcBorders>
              <w:bottom w:val="single" w:sz="12" w:space="0" w:color="auto"/>
              <w:right w:val="single" w:sz="12" w:space="0" w:color="auto"/>
            </w:tcBorders>
          </w:tcPr>
          <w:p w14:paraId="2B1B2D42" w14:textId="77777777" w:rsidR="00F40C4A" w:rsidRPr="004D4DEF" w:rsidRDefault="00F40C4A" w:rsidP="00F40C4A">
            <w:pPr>
              <w:rPr>
                <w:rFonts w:ascii="標楷體" w:eastAsia="標楷體" w:hAnsi="標楷體"/>
              </w:rPr>
            </w:pPr>
          </w:p>
        </w:tc>
      </w:tr>
    </w:tbl>
    <w:p w14:paraId="5F617AD1" w14:textId="1D982E14" w:rsidR="008C1421" w:rsidRDefault="008C1421" w:rsidP="006073B6">
      <w:pPr>
        <w:pStyle w:val="a3"/>
        <w:numPr>
          <w:ilvl w:val="0"/>
          <w:numId w:val="11"/>
        </w:numPr>
        <w:spacing w:beforeLines="50" w:before="180" w:line="380" w:lineRule="exact"/>
        <w:ind w:leftChars="0"/>
        <w:rPr>
          <w:rFonts w:ascii="標楷體" w:eastAsia="標楷體" w:hAnsi="標楷體"/>
          <w:b/>
        </w:rPr>
      </w:pPr>
      <w:r w:rsidRPr="00FE3089">
        <w:rPr>
          <w:rFonts w:ascii="標楷體" w:eastAsia="標楷體" w:hAnsi="標楷體" w:hint="eastAsia"/>
          <w:b/>
        </w:rPr>
        <w:t>事務組</w:t>
      </w:r>
      <w:r w:rsidR="00CF4062" w:rsidRPr="00FE3089">
        <w:rPr>
          <w:rFonts w:ascii="標楷體" w:eastAsia="標楷體" w:hAnsi="標楷體" w:hint="eastAsia"/>
          <w:b/>
        </w:rPr>
        <w:t>重</w:t>
      </w:r>
      <w:r w:rsidR="00CF4062" w:rsidRPr="00FE3089">
        <w:rPr>
          <w:rFonts w:ascii="標楷體" w:eastAsia="標楷體" w:hAnsi="標楷體"/>
          <w:b/>
        </w:rPr>
        <w:t>要工作事項</w:t>
      </w:r>
    </w:p>
    <w:tbl>
      <w:tblPr>
        <w:tblStyle w:val="17"/>
        <w:tblW w:w="5681" w:type="pct"/>
        <w:tblInd w:w="-724" w:type="dxa"/>
        <w:tblLook w:val="04A0" w:firstRow="1" w:lastRow="0" w:firstColumn="1" w:lastColumn="0" w:noHBand="0" w:noVBand="1"/>
      </w:tblPr>
      <w:tblGrid>
        <w:gridCol w:w="4390"/>
        <w:gridCol w:w="1296"/>
        <w:gridCol w:w="3117"/>
        <w:gridCol w:w="1130"/>
        <w:gridCol w:w="984"/>
      </w:tblGrid>
      <w:tr w:rsidR="00A659A7" w:rsidRPr="00B1557B" w14:paraId="6901BC12" w14:textId="77777777"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39B17C7E"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lastRenderedPageBreak/>
              <w:t>已完成之業辦事項</w:t>
            </w:r>
          </w:p>
        </w:tc>
      </w:tr>
      <w:tr w:rsidR="00A659A7" w:rsidRPr="00B1557B" w14:paraId="623D460E" w14:textId="77777777" w:rsidTr="00B37A14">
        <w:trPr>
          <w:trHeight w:val="276"/>
        </w:trPr>
        <w:tc>
          <w:tcPr>
            <w:tcW w:w="2013" w:type="pct"/>
            <w:tcBorders>
              <w:left w:val="single" w:sz="12" w:space="0" w:color="auto"/>
            </w:tcBorders>
            <w:shd w:val="clear" w:color="auto" w:fill="D9E2F3" w:themeFill="accent5" w:themeFillTint="33"/>
          </w:tcPr>
          <w:p w14:paraId="0298F7A1"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584" w:type="pct"/>
            <w:shd w:val="clear" w:color="auto" w:fill="D9E2F3" w:themeFill="accent5" w:themeFillTint="33"/>
          </w:tcPr>
          <w:p w14:paraId="41607CFB" w14:textId="77777777"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1950" w:type="pct"/>
            <w:gridSpan w:val="2"/>
            <w:shd w:val="clear" w:color="auto" w:fill="D9E2F3" w:themeFill="accent5" w:themeFillTint="33"/>
          </w:tcPr>
          <w:p w14:paraId="2DA78A72" w14:textId="6C1A9C99"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53" w:type="pct"/>
            <w:tcBorders>
              <w:right w:val="single" w:sz="12" w:space="0" w:color="auto"/>
            </w:tcBorders>
            <w:shd w:val="clear" w:color="auto" w:fill="D9E2F3" w:themeFill="accent5" w:themeFillTint="33"/>
          </w:tcPr>
          <w:p w14:paraId="0F76F90E" w14:textId="77777777"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D2242C" w:rsidRPr="00B1557B" w14:paraId="58702812" w14:textId="77777777" w:rsidTr="00D2242C">
        <w:trPr>
          <w:trHeight w:val="714"/>
        </w:trPr>
        <w:tc>
          <w:tcPr>
            <w:tcW w:w="2013" w:type="pct"/>
            <w:tcBorders>
              <w:left w:val="single" w:sz="12" w:space="0" w:color="auto"/>
            </w:tcBorders>
          </w:tcPr>
          <w:p w14:paraId="63B57B39" w14:textId="0E6906C5" w:rsidR="00D2242C" w:rsidRPr="00D2242C" w:rsidRDefault="00D2242C" w:rsidP="00D2242C">
            <w:pPr>
              <w:rPr>
                <w:rFonts w:ascii="標楷體" w:eastAsia="標楷體" w:hAnsi="標楷體"/>
                <w:sz w:val="22"/>
                <w:szCs w:val="22"/>
              </w:rPr>
            </w:pP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年</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月份大型廢棄物清運工作</w:t>
            </w:r>
          </w:p>
        </w:tc>
        <w:tc>
          <w:tcPr>
            <w:tcW w:w="584" w:type="pct"/>
          </w:tcPr>
          <w:p w14:paraId="44452860" w14:textId="2E90BBE9"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15</w:t>
            </w:r>
          </w:p>
        </w:tc>
        <w:tc>
          <w:tcPr>
            <w:tcW w:w="1950" w:type="pct"/>
            <w:gridSpan w:val="2"/>
          </w:tcPr>
          <w:p w14:paraId="31C07894" w14:textId="0185B4FC"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已於</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月6日電郵公告請申請者於</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月1</w:t>
            </w:r>
            <w:r w:rsidRPr="00D2242C">
              <w:rPr>
                <w:rFonts w:ascii="標楷體" w:eastAsia="標楷體" w:hAnsi="標楷體"/>
                <w:color w:val="000000" w:themeColor="text1"/>
                <w:sz w:val="22"/>
                <w:szCs w:val="22"/>
              </w:rPr>
              <w:t>0</w:t>
            </w:r>
            <w:r w:rsidRPr="00D2242C">
              <w:rPr>
                <w:rFonts w:ascii="標楷體" w:eastAsia="標楷體" w:hAnsi="標楷體" w:hint="eastAsia"/>
                <w:color w:val="000000" w:themeColor="text1"/>
                <w:sz w:val="22"/>
                <w:szCs w:val="22"/>
              </w:rPr>
              <w:t>日前提出申請，1月1</w:t>
            </w:r>
            <w:r w:rsidRPr="00D2242C">
              <w:rPr>
                <w:rFonts w:ascii="標楷體" w:eastAsia="標楷體" w:hAnsi="標楷體"/>
                <w:color w:val="000000" w:themeColor="text1"/>
                <w:sz w:val="22"/>
                <w:szCs w:val="22"/>
              </w:rPr>
              <w:t>5</w:t>
            </w:r>
            <w:r w:rsidRPr="00D2242C">
              <w:rPr>
                <w:rFonts w:ascii="標楷體" w:eastAsia="標楷體" w:hAnsi="標楷體" w:hint="eastAsia"/>
                <w:color w:val="000000" w:themeColor="text1"/>
                <w:sz w:val="22"/>
                <w:szCs w:val="22"/>
              </w:rPr>
              <w:t>日集中欲廢棄大型物品，預計於1月1</w:t>
            </w:r>
            <w:r w:rsidRPr="00D2242C">
              <w:rPr>
                <w:rFonts w:ascii="標楷體" w:eastAsia="標楷體" w:hAnsi="標楷體"/>
                <w:color w:val="000000" w:themeColor="text1"/>
                <w:sz w:val="22"/>
                <w:szCs w:val="22"/>
              </w:rPr>
              <w:t>6</w:t>
            </w:r>
            <w:r w:rsidRPr="00D2242C">
              <w:rPr>
                <w:rFonts w:ascii="標楷體" w:eastAsia="標楷體" w:hAnsi="標楷體" w:hint="eastAsia"/>
                <w:color w:val="000000" w:themeColor="text1"/>
                <w:sz w:val="22"/>
                <w:szCs w:val="22"/>
              </w:rPr>
              <w:t>日依時完成清運。</w:t>
            </w:r>
          </w:p>
        </w:tc>
        <w:tc>
          <w:tcPr>
            <w:tcW w:w="453" w:type="pct"/>
            <w:tcBorders>
              <w:right w:val="single" w:sz="12" w:space="0" w:color="auto"/>
            </w:tcBorders>
          </w:tcPr>
          <w:p w14:paraId="017CEB23" w14:textId="77777777" w:rsidR="00D2242C" w:rsidRPr="000D7CAD" w:rsidRDefault="00D2242C" w:rsidP="00D2242C">
            <w:pPr>
              <w:spacing w:line="260" w:lineRule="exact"/>
              <w:rPr>
                <w:rFonts w:ascii="標楷體" w:eastAsia="標楷體" w:hAnsi="標楷體"/>
                <w:sz w:val="20"/>
                <w:szCs w:val="20"/>
              </w:rPr>
            </w:pPr>
            <w:r w:rsidRPr="000D7CAD">
              <w:rPr>
                <w:rFonts w:ascii="標楷體" w:eastAsia="標楷體" w:hAnsi="標楷體" w:hint="eastAsia"/>
                <w:sz w:val="20"/>
                <w:szCs w:val="20"/>
              </w:rPr>
              <w:t>景觀系8</w:t>
            </w:r>
            <w:r w:rsidRPr="000D7CAD">
              <w:rPr>
                <w:rFonts w:ascii="標楷體" w:eastAsia="標楷體" w:hAnsi="標楷體"/>
                <w:sz w:val="20"/>
                <w:szCs w:val="20"/>
              </w:rPr>
              <w:t>0</w:t>
            </w:r>
            <w:r w:rsidRPr="000D7CAD">
              <w:rPr>
                <w:rFonts w:ascii="標楷體" w:eastAsia="標楷體" w:hAnsi="標楷體" w:hint="eastAsia"/>
                <w:sz w:val="20"/>
                <w:szCs w:val="20"/>
              </w:rPr>
              <w:t>件</w:t>
            </w:r>
          </w:p>
          <w:p w14:paraId="3FDE9112" w14:textId="30554B0D" w:rsidR="00D2242C" w:rsidRPr="00FD671D" w:rsidRDefault="00D2242C" w:rsidP="00D2242C">
            <w:pPr>
              <w:spacing w:line="260" w:lineRule="exact"/>
              <w:rPr>
                <w:rFonts w:ascii="標楷體" w:eastAsia="標楷體" w:hAnsi="標楷體"/>
                <w:sz w:val="22"/>
                <w:szCs w:val="22"/>
              </w:rPr>
            </w:pPr>
            <w:r w:rsidRPr="000D7CAD">
              <w:rPr>
                <w:rFonts w:ascii="標楷體" w:eastAsia="標楷體" w:hAnsi="標楷體" w:hint="eastAsia"/>
                <w:sz w:val="20"/>
                <w:szCs w:val="20"/>
              </w:rPr>
              <w:t>電機系7件</w:t>
            </w:r>
          </w:p>
        </w:tc>
      </w:tr>
      <w:tr w:rsidR="00D2242C" w:rsidRPr="00B1557B" w14:paraId="740BF06A" w14:textId="77777777" w:rsidTr="00D2242C">
        <w:trPr>
          <w:trHeight w:val="565"/>
        </w:trPr>
        <w:tc>
          <w:tcPr>
            <w:tcW w:w="2013" w:type="pct"/>
            <w:tcBorders>
              <w:left w:val="single" w:sz="12" w:space="0" w:color="auto"/>
            </w:tcBorders>
          </w:tcPr>
          <w:p w14:paraId="61BE0DC8" w14:textId="6E357247"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2.勤益大道兩側矮樹叢修剪</w:t>
            </w:r>
          </w:p>
        </w:tc>
        <w:tc>
          <w:tcPr>
            <w:tcW w:w="584" w:type="pct"/>
          </w:tcPr>
          <w:p w14:paraId="5323AA4A" w14:textId="532CEC93"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20</w:t>
            </w:r>
          </w:p>
        </w:tc>
        <w:tc>
          <w:tcPr>
            <w:tcW w:w="1950" w:type="pct"/>
            <w:gridSpan w:val="2"/>
          </w:tcPr>
          <w:p w14:paraId="1A48C3A9" w14:textId="7D7CB374" w:rsidR="00D2242C" w:rsidRPr="00D2242C" w:rsidRDefault="00D2242C" w:rsidP="00D2242C">
            <w:pPr>
              <w:spacing w:line="340" w:lineRule="exact"/>
              <w:rPr>
                <w:rFonts w:ascii="標楷體" w:eastAsia="標楷體" w:hAnsi="標楷體"/>
                <w:sz w:val="22"/>
                <w:szCs w:val="22"/>
              </w:rPr>
            </w:pPr>
            <w:r w:rsidRPr="00D2242C">
              <w:rPr>
                <w:rFonts w:ascii="標楷體" w:eastAsia="標楷體" w:hAnsi="標楷體" w:hint="eastAsia"/>
                <w:sz w:val="22"/>
                <w:szCs w:val="22"/>
              </w:rPr>
              <w:t>已於1月2</w:t>
            </w:r>
            <w:r w:rsidRPr="00D2242C">
              <w:rPr>
                <w:rFonts w:ascii="標楷體" w:eastAsia="標楷體" w:hAnsi="標楷體"/>
                <w:sz w:val="22"/>
                <w:szCs w:val="22"/>
              </w:rPr>
              <w:t>0</w:t>
            </w:r>
            <w:r w:rsidRPr="00D2242C">
              <w:rPr>
                <w:rFonts w:ascii="標楷體" w:eastAsia="標楷體" w:hAnsi="標楷體" w:hint="eastAsia"/>
                <w:sz w:val="22"/>
                <w:szCs w:val="22"/>
              </w:rPr>
              <w:t>日完成</w:t>
            </w:r>
          </w:p>
        </w:tc>
        <w:tc>
          <w:tcPr>
            <w:tcW w:w="453" w:type="pct"/>
            <w:tcBorders>
              <w:right w:val="single" w:sz="12" w:space="0" w:color="auto"/>
            </w:tcBorders>
          </w:tcPr>
          <w:p w14:paraId="7486D7A6" w14:textId="0A5C603A" w:rsidR="00D2242C" w:rsidRPr="00FD671D" w:rsidRDefault="00D2242C" w:rsidP="00D2242C">
            <w:pPr>
              <w:spacing w:line="320" w:lineRule="exact"/>
              <w:rPr>
                <w:rFonts w:ascii="標楷體" w:eastAsia="標楷體" w:hAnsi="標楷體"/>
                <w:sz w:val="22"/>
                <w:szCs w:val="22"/>
              </w:rPr>
            </w:pPr>
          </w:p>
        </w:tc>
      </w:tr>
      <w:tr w:rsidR="00D2242C" w:rsidRPr="00B1557B" w14:paraId="3C51BDC6" w14:textId="77777777" w:rsidTr="00D2242C">
        <w:trPr>
          <w:trHeight w:val="565"/>
        </w:trPr>
        <w:tc>
          <w:tcPr>
            <w:tcW w:w="2013" w:type="pct"/>
            <w:tcBorders>
              <w:left w:val="single" w:sz="12" w:space="0" w:color="auto"/>
            </w:tcBorders>
          </w:tcPr>
          <w:p w14:paraId="09130F1E" w14:textId="136E0F46" w:rsidR="00D2242C" w:rsidRPr="00D2242C" w:rsidRDefault="00D2242C" w:rsidP="00D2242C">
            <w:pPr>
              <w:ind w:left="110" w:hangingChars="50" w:hanging="110"/>
              <w:rPr>
                <w:rFonts w:ascii="標楷體" w:eastAsia="標楷體" w:hAnsi="標楷體"/>
                <w:sz w:val="22"/>
                <w:szCs w:val="22"/>
              </w:rPr>
            </w:pPr>
            <w:r w:rsidRPr="00D2242C">
              <w:rPr>
                <w:rFonts w:ascii="標楷體" w:eastAsia="標楷體" w:hAnsi="標楷體" w:hint="eastAsia"/>
                <w:color w:val="000000" w:themeColor="text1"/>
                <w:sz w:val="22"/>
                <w:szCs w:val="22"/>
              </w:rPr>
              <w:t>3.管理舘至工管大樓一線北側排水溝及兩側雜草清理</w:t>
            </w:r>
          </w:p>
        </w:tc>
        <w:tc>
          <w:tcPr>
            <w:tcW w:w="584" w:type="pct"/>
          </w:tcPr>
          <w:p w14:paraId="3B37A812" w14:textId="33FD6ED0"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2</w:t>
            </w:r>
            <w:r w:rsidRPr="00D2242C">
              <w:rPr>
                <w:rFonts w:ascii="標楷體" w:eastAsia="標楷體" w:hAnsi="標楷體" w:hint="eastAsia"/>
                <w:color w:val="000000" w:themeColor="text1"/>
                <w:sz w:val="22"/>
                <w:szCs w:val="22"/>
              </w:rPr>
              <w:t>1</w:t>
            </w:r>
          </w:p>
        </w:tc>
        <w:tc>
          <w:tcPr>
            <w:tcW w:w="1950" w:type="pct"/>
            <w:gridSpan w:val="2"/>
          </w:tcPr>
          <w:p w14:paraId="6137A0E4" w14:textId="1C90FD34" w:rsidR="00D2242C" w:rsidRPr="00D2242C" w:rsidRDefault="00D2242C" w:rsidP="00D2242C">
            <w:pPr>
              <w:spacing w:line="340" w:lineRule="exact"/>
              <w:rPr>
                <w:rFonts w:ascii="標楷體" w:eastAsia="標楷體" w:hAnsi="標楷體"/>
                <w:sz w:val="22"/>
                <w:szCs w:val="22"/>
              </w:rPr>
            </w:pPr>
            <w:r w:rsidRPr="00D2242C">
              <w:rPr>
                <w:rFonts w:ascii="標楷體" w:eastAsia="標楷體" w:hAnsi="標楷體" w:hint="eastAsia"/>
                <w:sz w:val="22"/>
                <w:szCs w:val="22"/>
              </w:rPr>
              <w:t>已於1月2</w:t>
            </w:r>
            <w:r w:rsidRPr="00D2242C">
              <w:rPr>
                <w:rFonts w:ascii="標楷體" w:eastAsia="標楷體" w:hAnsi="標楷體"/>
                <w:sz w:val="22"/>
                <w:szCs w:val="22"/>
              </w:rPr>
              <w:t>1</w:t>
            </w:r>
            <w:r w:rsidRPr="00D2242C">
              <w:rPr>
                <w:rFonts w:ascii="標楷體" w:eastAsia="標楷體" w:hAnsi="標楷體" w:hint="eastAsia"/>
                <w:sz w:val="22"/>
                <w:szCs w:val="22"/>
              </w:rPr>
              <w:t>日完成</w:t>
            </w:r>
          </w:p>
        </w:tc>
        <w:tc>
          <w:tcPr>
            <w:tcW w:w="453" w:type="pct"/>
            <w:tcBorders>
              <w:right w:val="single" w:sz="12" w:space="0" w:color="auto"/>
            </w:tcBorders>
          </w:tcPr>
          <w:p w14:paraId="2E242950"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2B032D87" w14:textId="77777777" w:rsidTr="00D2242C">
        <w:trPr>
          <w:trHeight w:val="565"/>
        </w:trPr>
        <w:tc>
          <w:tcPr>
            <w:tcW w:w="2013" w:type="pct"/>
            <w:tcBorders>
              <w:left w:val="single" w:sz="12" w:space="0" w:color="auto"/>
            </w:tcBorders>
          </w:tcPr>
          <w:p w14:paraId="26EA3B5C" w14:textId="004C9F1D" w:rsidR="00D2242C" w:rsidRPr="00D2242C" w:rsidRDefault="00D2242C" w:rsidP="00D2242C">
            <w:pPr>
              <w:ind w:left="220" w:hangingChars="100" w:hanging="220"/>
              <w:rPr>
                <w:rFonts w:ascii="標楷體" w:eastAsia="標楷體" w:hAnsi="標楷體"/>
                <w:sz w:val="22"/>
                <w:szCs w:val="22"/>
              </w:rPr>
            </w:pPr>
            <w:r w:rsidRPr="00D2242C">
              <w:rPr>
                <w:rFonts w:ascii="標楷體" w:eastAsia="標楷體" w:hAnsi="標楷體" w:hint="eastAsia"/>
                <w:sz w:val="22"/>
                <w:szCs w:val="22"/>
              </w:rPr>
              <w:t>4.文化休閒舘、工管大樓、勤益學舍矮樹叢修剪</w:t>
            </w:r>
          </w:p>
        </w:tc>
        <w:tc>
          <w:tcPr>
            <w:tcW w:w="584" w:type="pct"/>
          </w:tcPr>
          <w:p w14:paraId="02F3F784" w14:textId="014E6CFD" w:rsidR="00D2242C" w:rsidRPr="00D2242C" w:rsidRDefault="00D2242C" w:rsidP="00D2242C">
            <w:pPr>
              <w:rPr>
                <w:rFonts w:ascii="標楷體" w:eastAsia="標楷體" w:hAnsi="標楷體"/>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1</w:t>
            </w:r>
            <w:r w:rsidRPr="00D2242C">
              <w:rPr>
                <w:rFonts w:ascii="標楷體" w:eastAsia="標楷體" w:hAnsi="標楷體" w:hint="eastAsia"/>
                <w:color w:val="000000" w:themeColor="text1"/>
                <w:sz w:val="22"/>
                <w:szCs w:val="22"/>
              </w:rPr>
              <w:t>.</w:t>
            </w:r>
            <w:r w:rsidRPr="00D2242C">
              <w:rPr>
                <w:rFonts w:ascii="標楷體" w:eastAsia="標楷體" w:hAnsi="標楷體"/>
                <w:color w:val="000000" w:themeColor="text1"/>
                <w:sz w:val="22"/>
                <w:szCs w:val="22"/>
              </w:rPr>
              <w:t>2</w:t>
            </w:r>
            <w:r w:rsidRPr="00D2242C">
              <w:rPr>
                <w:rFonts w:ascii="標楷體" w:eastAsia="標楷體" w:hAnsi="標楷體" w:hint="eastAsia"/>
                <w:color w:val="000000" w:themeColor="text1"/>
                <w:sz w:val="22"/>
                <w:szCs w:val="22"/>
              </w:rPr>
              <w:t>2</w:t>
            </w:r>
          </w:p>
        </w:tc>
        <w:tc>
          <w:tcPr>
            <w:tcW w:w="1950" w:type="pct"/>
            <w:gridSpan w:val="2"/>
          </w:tcPr>
          <w:p w14:paraId="646B342E" w14:textId="38B7E91F" w:rsidR="00D2242C" w:rsidRPr="00D2242C" w:rsidRDefault="00D2242C" w:rsidP="00D2242C">
            <w:pPr>
              <w:spacing w:line="340" w:lineRule="exact"/>
              <w:rPr>
                <w:rFonts w:ascii="標楷體" w:eastAsia="標楷體" w:hAnsi="標楷體"/>
                <w:sz w:val="22"/>
                <w:szCs w:val="22"/>
              </w:rPr>
            </w:pPr>
            <w:r w:rsidRPr="00D2242C">
              <w:rPr>
                <w:rFonts w:ascii="標楷體" w:eastAsia="標楷體" w:hAnsi="標楷體" w:hint="eastAsia"/>
                <w:sz w:val="22"/>
                <w:szCs w:val="22"/>
              </w:rPr>
              <w:t>已於1月22日完成</w:t>
            </w:r>
          </w:p>
        </w:tc>
        <w:tc>
          <w:tcPr>
            <w:tcW w:w="453" w:type="pct"/>
            <w:tcBorders>
              <w:right w:val="single" w:sz="12" w:space="0" w:color="auto"/>
            </w:tcBorders>
          </w:tcPr>
          <w:p w14:paraId="7FBDAF83"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15953DC1" w14:textId="77777777" w:rsidTr="00D2242C">
        <w:trPr>
          <w:trHeight w:val="565"/>
        </w:trPr>
        <w:tc>
          <w:tcPr>
            <w:tcW w:w="2013" w:type="pct"/>
            <w:tcBorders>
              <w:left w:val="single" w:sz="12" w:space="0" w:color="auto"/>
            </w:tcBorders>
          </w:tcPr>
          <w:p w14:paraId="33F64E1D" w14:textId="1680D53C" w:rsidR="00D2242C" w:rsidRPr="00D2242C" w:rsidRDefault="00D2242C" w:rsidP="00D2242C">
            <w:pPr>
              <w:rPr>
                <w:rFonts w:ascii="標楷體" w:eastAsia="標楷體" w:hAnsi="標楷體"/>
                <w:sz w:val="22"/>
                <w:szCs w:val="22"/>
              </w:rPr>
            </w:pPr>
            <w:r w:rsidRPr="00D2242C">
              <w:rPr>
                <w:rFonts w:ascii="標楷體" w:eastAsia="標楷體" w:hAnsi="標楷體" w:hint="eastAsia"/>
                <w:sz w:val="22"/>
                <w:szCs w:val="22"/>
              </w:rPr>
              <w:t>5.春節</w:t>
            </w:r>
            <w:proofErr w:type="gramStart"/>
            <w:r w:rsidRPr="00D2242C">
              <w:rPr>
                <w:rFonts w:ascii="標楷體" w:eastAsia="標楷體" w:hAnsi="標楷體" w:hint="eastAsia"/>
                <w:sz w:val="22"/>
                <w:szCs w:val="22"/>
              </w:rPr>
              <w:t>期間校區勤</w:t>
            </w:r>
            <w:proofErr w:type="gramEnd"/>
            <w:r w:rsidRPr="00D2242C">
              <w:rPr>
                <w:rFonts w:ascii="標楷體" w:eastAsia="標楷體" w:hAnsi="標楷體" w:hint="eastAsia"/>
                <w:sz w:val="22"/>
                <w:szCs w:val="22"/>
              </w:rPr>
              <w:t>益大道等各大樓外圍區域打掃</w:t>
            </w:r>
          </w:p>
        </w:tc>
        <w:tc>
          <w:tcPr>
            <w:tcW w:w="584" w:type="pct"/>
          </w:tcPr>
          <w:p w14:paraId="0B1F7F9C" w14:textId="553F40DE"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.2.2</w:t>
            </w:r>
          </w:p>
        </w:tc>
        <w:tc>
          <w:tcPr>
            <w:tcW w:w="1950" w:type="pct"/>
            <w:gridSpan w:val="2"/>
          </w:tcPr>
          <w:p w14:paraId="526F4BAD" w14:textId="76A85C50"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月2日完成</w:t>
            </w:r>
          </w:p>
        </w:tc>
        <w:tc>
          <w:tcPr>
            <w:tcW w:w="453" w:type="pct"/>
            <w:tcBorders>
              <w:right w:val="single" w:sz="12" w:space="0" w:color="auto"/>
            </w:tcBorders>
          </w:tcPr>
          <w:p w14:paraId="12B71B0B"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6EDB8287" w14:textId="77777777" w:rsidTr="00D2242C">
        <w:trPr>
          <w:trHeight w:val="565"/>
        </w:trPr>
        <w:tc>
          <w:tcPr>
            <w:tcW w:w="2013" w:type="pct"/>
            <w:tcBorders>
              <w:left w:val="single" w:sz="12" w:space="0" w:color="auto"/>
            </w:tcBorders>
          </w:tcPr>
          <w:p w14:paraId="196ED6E7" w14:textId="67810D07" w:rsidR="00D2242C" w:rsidRPr="00D2242C" w:rsidRDefault="00D2242C" w:rsidP="00D2242C">
            <w:pPr>
              <w:ind w:left="220" w:hangingChars="100" w:hanging="220"/>
              <w:rPr>
                <w:rFonts w:ascii="標楷體" w:eastAsia="標楷體" w:hAnsi="標楷體"/>
                <w:sz w:val="22"/>
                <w:szCs w:val="22"/>
              </w:rPr>
            </w:pPr>
            <w:r w:rsidRPr="00D2242C">
              <w:rPr>
                <w:rFonts w:ascii="標楷體" w:eastAsia="標楷體" w:hAnsi="標楷體" w:hint="eastAsia"/>
                <w:sz w:val="22"/>
                <w:szCs w:val="22"/>
              </w:rPr>
              <w:t>6.原行政大樓舊址草皮割草</w:t>
            </w:r>
          </w:p>
        </w:tc>
        <w:tc>
          <w:tcPr>
            <w:tcW w:w="584" w:type="pct"/>
          </w:tcPr>
          <w:p w14:paraId="4C3721D3" w14:textId="33EA56D5"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.2.4</w:t>
            </w:r>
          </w:p>
        </w:tc>
        <w:tc>
          <w:tcPr>
            <w:tcW w:w="1950" w:type="pct"/>
            <w:gridSpan w:val="2"/>
          </w:tcPr>
          <w:p w14:paraId="7A19878C" w14:textId="40120744"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4</w:t>
            </w:r>
            <w:r w:rsidRPr="00D2242C">
              <w:rPr>
                <w:rFonts w:ascii="標楷體" w:eastAsia="標楷體" w:hAnsi="標楷體" w:hint="eastAsia"/>
                <w:sz w:val="22"/>
                <w:szCs w:val="22"/>
              </w:rPr>
              <w:t>日完成</w:t>
            </w:r>
          </w:p>
        </w:tc>
        <w:tc>
          <w:tcPr>
            <w:tcW w:w="453" w:type="pct"/>
            <w:tcBorders>
              <w:right w:val="single" w:sz="12" w:space="0" w:color="auto"/>
            </w:tcBorders>
          </w:tcPr>
          <w:p w14:paraId="4071F547"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0D52AA49" w14:textId="77777777" w:rsidTr="00D2242C">
        <w:trPr>
          <w:trHeight w:val="565"/>
        </w:trPr>
        <w:tc>
          <w:tcPr>
            <w:tcW w:w="2013" w:type="pct"/>
            <w:tcBorders>
              <w:left w:val="single" w:sz="12" w:space="0" w:color="auto"/>
            </w:tcBorders>
          </w:tcPr>
          <w:p w14:paraId="762B57CC" w14:textId="5CDDB085" w:rsidR="00D2242C" w:rsidRPr="00D2242C" w:rsidRDefault="00D2242C" w:rsidP="00D2242C">
            <w:pPr>
              <w:ind w:left="220" w:hangingChars="100" w:hanging="220"/>
              <w:rPr>
                <w:rFonts w:ascii="標楷體" w:eastAsia="標楷體" w:hAnsi="標楷體"/>
                <w:sz w:val="22"/>
                <w:szCs w:val="22"/>
              </w:rPr>
            </w:pPr>
            <w:r w:rsidRPr="00D2242C">
              <w:rPr>
                <w:rFonts w:ascii="標楷體" w:eastAsia="標楷體" w:hAnsi="標楷體" w:hint="eastAsia"/>
                <w:sz w:val="22"/>
                <w:szCs w:val="22"/>
              </w:rPr>
              <w:t>7.機械舘前停車場樹葉清理</w:t>
            </w:r>
          </w:p>
        </w:tc>
        <w:tc>
          <w:tcPr>
            <w:tcW w:w="584" w:type="pct"/>
          </w:tcPr>
          <w:p w14:paraId="77D41688" w14:textId="0EAD8609"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.2.4</w:t>
            </w:r>
          </w:p>
        </w:tc>
        <w:tc>
          <w:tcPr>
            <w:tcW w:w="1950" w:type="pct"/>
            <w:gridSpan w:val="2"/>
          </w:tcPr>
          <w:p w14:paraId="1E714F20" w14:textId="31FBC1F1"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4</w:t>
            </w:r>
            <w:r w:rsidRPr="00D2242C">
              <w:rPr>
                <w:rFonts w:ascii="標楷體" w:eastAsia="標楷體" w:hAnsi="標楷體" w:hint="eastAsia"/>
                <w:sz w:val="22"/>
                <w:szCs w:val="22"/>
              </w:rPr>
              <w:t>日完成</w:t>
            </w:r>
          </w:p>
        </w:tc>
        <w:tc>
          <w:tcPr>
            <w:tcW w:w="453" w:type="pct"/>
            <w:tcBorders>
              <w:right w:val="single" w:sz="12" w:space="0" w:color="auto"/>
            </w:tcBorders>
          </w:tcPr>
          <w:p w14:paraId="7BF551DE"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269BFD04" w14:textId="77777777" w:rsidTr="00D2242C">
        <w:trPr>
          <w:trHeight w:val="565"/>
        </w:trPr>
        <w:tc>
          <w:tcPr>
            <w:tcW w:w="2013" w:type="pct"/>
            <w:tcBorders>
              <w:left w:val="single" w:sz="12" w:space="0" w:color="auto"/>
            </w:tcBorders>
          </w:tcPr>
          <w:p w14:paraId="375B7714" w14:textId="3FC9CEB6" w:rsidR="00D2242C" w:rsidRPr="00D2242C" w:rsidRDefault="00D2242C" w:rsidP="00D2242C">
            <w:pPr>
              <w:ind w:left="110" w:hangingChars="50" w:hanging="110"/>
              <w:rPr>
                <w:rFonts w:ascii="標楷體" w:eastAsia="標楷體" w:hAnsi="標楷體"/>
                <w:sz w:val="22"/>
                <w:szCs w:val="22"/>
              </w:rPr>
            </w:pPr>
            <w:r w:rsidRPr="00D2242C">
              <w:rPr>
                <w:rFonts w:ascii="標楷體" w:eastAsia="標楷體" w:hAnsi="標楷體" w:hint="eastAsia"/>
                <w:sz w:val="22"/>
                <w:szCs w:val="22"/>
              </w:rPr>
              <w:t>8.工具機大樓南側圍牆樹木傾倒修剪清理</w:t>
            </w:r>
          </w:p>
        </w:tc>
        <w:tc>
          <w:tcPr>
            <w:tcW w:w="584" w:type="pct"/>
          </w:tcPr>
          <w:p w14:paraId="4AF41BD2" w14:textId="224BF6A5"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.2.4</w:t>
            </w:r>
          </w:p>
        </w:tc>
        <w:tc>
          <w:tcPr>
            <w:tcW w:w="1950" w:type="pct"/>
            <w:gridSpan w:val="2"/>
          </w:tcPr>
          <w:p w14:paraId="11DC342A" w14:textId="5741E557"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4</w:t>
            </w:r>
            <w:r w:rsidRPr="00D2242C">
              <w:rPr>
                <w:rFonts w:ascii="標楷體" w:eastAsia="標楷體" w:hAnsi="標楷體" w:hint="eastAsia"/>
                <w:sz w:val="22"/>
                <w:szCs w:val="22"/>
              </w:rPr>
              <w:t>日完成</w:t>
            </w:r>
          </w:p>
        </w:tc>
        <w:tc>
          <w:tcPr>
            <w:tcW w:w="453" w:type="pct"/>
            <w:tcBorders>
              <w:right w:val="single" w:sz="12" w:space="0" w:color="auto"/>
            </w:tcBorders>
          </w:tcPr>
          <w:p w14:paraId="47C9DFD0"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1245A696" w14:textId="77777777" w:rsidTr="00D2242C">
        <w:trPr>
          <w:trHeight w:val="565"/>
        </w:trPr>
        <w:tc>
          <w:tcPr>
            <w:tcW w:w="2013" w:type="pct"/>
            <w:tcBorders>
              <w:left w:val="single" w:sz="12" w:space="0" w:color="auto"/>
            </w:tcBorders>
          </w:tcPr>
          <w:p w14:paraId="49463CBF" w14:textId="3C0BE147" w:rsidR="00D2242C" w:rsidRPr="00D2242C" w:rsidRDefault="00D2242C" w:rsidP="00D2242C">
            <w:pPr>
              <w:ind w:left="110" w:hangingChars="50" w:hanging="110"/>
              <w:rPr>
                <w:rFonts w:ascii="標楷體" w:eastAsia="標楷體" w:hAnsi="標楷體"/>
                <w:color w:val="000000" w:themeColor="text1"/>
                <w:sz w:val="22"/>
                <w:szCs w:val="22"/>
              </w:rPr>
            </w:pPr>
            <w:r w:rsidRPr="00D2242C">
              <w:rPr>
                <w:rFonts w:ascii="標楷體" w:eastAsia="標楷體" w:hAnsi="標楷體" w:hint="eastAsia"/>
                <w:sz w:val="22"/>
                <w:szCs w:val="22"/>
              </w:rPr>
              <w:t>9.支援校長就職典禮會場桌椅搬運場</w:t>
            </w:r>
            <w:proofErr w:type="gramStart"/>
            <w:r w:rsidRPr="00D2242C">
              <w:rPr>
                <w:rFonts w:ascii="標楷體" w:eastAsia="標楷體" w:hAnsi="標楷體" w:hint="eastAsia"/>
                <w:sz w:val="22"/>
                <w:szCs w:val="22"/>
              </w:rPr>
              <w:t>佈</w:t>
            </w:r>
            <w:proofErr w:type="gramEnd"/>
          </w:p>
        </w:tc>
        <w:tc>
          <w:tcPr>
            <w:tcW w:w="584" w:type="pct"/>
          </w:tcPr>
          <w:p w14:paraId="2695515E" w14:textId="16082CCD"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.2.4</w:t>
            </w:r>
          </w:p>
        </w:tc>
        <w:tc>
          <w:tcPr>
            <w:tcW w:w="1950" w:type="pct"/>
            <w:gridSpan w:val="2"/>
          </w:tcPr>
          <w:p w14:paraId="495F3ECB" w14:textId="52AB610E"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4</w:t>
            </w:r>
            <w:r w:rsidRPr="00D2242C">
              <w:rPr>
                <w:rFonts w:ascii="標楷體" w:eastAsia="標楷體" w:hAnsi="標楷體" w:hint="eastAsia"/>
                <w:sz w:val="22"/>
                <w:szCs w:val="22"/>
              </w:rPr>
              <w:t>日完成</w:t>
            </w:r>
          </w:p>
        </w:tc>
        <w:tc>
          <w:tcPr>
            <w:tcW w:w="453" w:type="pct"/>
            <w:tcBorders>
              <w:right w:val="single" w:sz="12" w:space="0" w:color="auto"/>
            </w:tcBorders>
          </w:tcPr>
          <w:p w14:paraId="65F8BBB3"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2647A927" w14:textId="77777777" w:rsidTr="00D2242C">
        <w:trPr>
          <w:trHeight w:val="565"/>
        </w:trPr>
        <w:tc>
          <w:tcPr>
            <w:tcW w:w="2013" w:type="pct"/>
            <w:tcBorders>
              <w:left w:val="single" w:sz="12" w:space="0" w:color="auto"/>
            </w:tcBorders>
          </w:tcPr>
          <w:p w14:paraId="151472D4" w14:textId="2ECE2D5F" w:rsidR="00D2242C" w:rsidRPr="00D2242C" w:rsidRDefault="00D2242C" w:rsidP="00D2242C">
            <w:pPr>
              <w:ind w:left="110" w:hangingChars="50" w:hanging="110"/>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10.自管理舘、勤益大道兩側、青永館、勤益學舍等各大樓周遭草皮修剪</w:t>
            </w:r>
          </w:p>
        </w:tc>
        <w:tc>
          <w:tcPr>
            <w:tcW w:w="584" w:type="pct"/>
          </w:tcPr>
          <w:p w14:paraId="4C85FA8B" w14:textId="13B732DA"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w:t>
            </w:r>
            <w:r w:rsidRPr="00D2242C">
              <w:rPr>
                <w:rFonts w:ascii="標楷體" w:eastAsia="標楷體" w:hAnsi="標楷體"/>
                <w:color w:val="000000" w:themeColor="text1"/>
                <w:sz w:val="22"/>
                <w:szCs w:val="22"/>
              </w:rPr>
              <w:t>6</w:t>
            </w:r>
          </w:p>
        </w:tc>
        <w:tc>
          <w:tcPr>
            <w:tcW w:w="1950" w:type="pct"/>
            <w:gridSpan w:val="2"/>
          </w:tcPr>
          <w:p w14:paraId="4AE983EE" w14:textId="762683B9"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月6日完成</w:t>
            </w:r>
          </w:p>
        </w:tc>
        <w:tc>
          <w:tcPr>
            <w:tcW w:w="453" w:type="pct"/>
            <w:tcBorders>
              <w:right w:val="single" w:sz="12" w:space="0" w:color="auto"/>
            </w:tcBorders>
          </w:tcPr>
          <w:p w14:paraId="7B772EB4"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18438224" w14:textId="77777777" w:rsidTr="00D2242C">
        <w:trPr>
          <w:trHeight w:val="565"/>
        </w:trPr>
        <w:tc>
          <w:tcPr>
            <w:tcW w:w="2013" w:type="pct"/>
            <w:tcBorders>
              <w:left w:val="single" w:sz="12" w:space="0" w:color="auto"/>
            </w:tcBorders>
          </w:tcPr>
          <w:p w14:paraId="2630F717" w14:textId="36AF616A" w:rsidR="00D2242C" w:rsidRPr="00D2242C" w:rsidRDefault="00D2242C" w:rsidP="00D2242C">
            <w:pPr>
              <w:ind w:left="220" w:hangingChars="100" w:hanging="220"/>
              <w:rPr>
                <w:rFonts w:ascii="標楷體" w:eastAsia="標楷體" w:hAnsi="標楷體"/>
                <w:color w:val="000000" w:themeColor="text1"/>
                <w:sz w:val="22"/>
                <w:szCs w:val="22"/>
              </w:rPr>
            </w:pPr>
            <w:r w:rsidRPr="00D2242C">
              <w:rPr>
                <w:rFonts w:ascii="標楷體" w:eastAsia="標楷體" w:hAnsi="標楷體" w:hint="eastAsia"/>
                <w:sz w:val="22"/>
                <w:szCs w:val="22"/>
              </w:rPr>
              <w:t>11.第三停車場清理以及周遭草木修剪</w:t>
            </w:r>
          </w:p>
        </w:tc>
        <w:tc>
          <w:tcPr>
            <w:tcW w:w="584" w:type="pct"/>
          </w:tcPr>
          <w:p w14:paraId="3F83F07E" w14:textId="3E9848B1"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.2.7</w:t>
            </w:r>
          </w:p>
        </w:tc>
        <w:tc>
          <w:tcPr>
            <w:tcW w:w="1950" w:type="pct"/>
            <w:gridSpan w:val="2"/>
          </w:tcPr>
          <w:p w14:paraId="43ADE206" w14:textId="73298B22" w:rsidR="00D2242C" w:rsidRPr="00D2242C" w:rsidRDefault="00D2242C" w:rsidP="00D2242C">
            <w:pPr>
              <w:spacing w:line="28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月7日完成</w:t>
            </w:r>
          </w:p>
        </w:tc>
        <w:tc>
          <w:tcPr>
            <w:tcW w:w="453" w:type="pct"/>
            <w:tcBorders>
              <w:right w:val="single" w:sz="12" w:space="0" w:color="auto"/>
            </w:tcBorders>
          </w:tcPr>
          <w:p w14:paraId="00C4C844" w14:textId="600BCDE9" w:rsidR="00D2242C" w:rsidRPr="00FD671D" w:rsidRDefault="00D2242C" w:rsidP="00D2242C">
            <w:pPr>
              <w:spacing w:line="320" w:lineRule="exact"/>
              <w:rPr>
                <w:rFonts w:ascii="標楷體" w:eastAsia="標楷體" w:hAnsi="標楷體"/>
                <w:sz w:val="22"/>
                <w:szCs w:val="22"/>
              </w:rPr>
            </w:pPr>
          </w:p>
        </w:tc>
      </w:tr>
      <w:tr w:rsidR="00D2242C" w:rsidRPr="00B1557B" w14:paraId="5E3F3416" w14:textId="77777777" w:rsidTr="00D2242C">
        <w:trPr>
          <w:trHeight w:val="565"/>
        </w:trPr>
        <w:tc>
          <w:tcPr>
            <w:tcW w:w="2013" w:type="pct"/>
            <w:tcBorders>
              <w:left w:val="single" w:sz="12" w:space="0" w:color="auto"/>
            </w:tcBorders>
          </w:tcPr>
          <w:p w14:paraId="70E463B6" w14:textId="0138F96D" w:rsidR="00D2242C" w:rsidRPr="00D2242C" w:rsidRDefault="00D2242C" w:rsidP="00D2242C">
            <w:pPr>
              <w:ind w:left="330" w:hangingChars="150" w:hanging="330"/>
              <w:rPr>
                <w:rFonts w:ascii="標楷體" w:eastAsia="標楷體" w:hAnsi="標楷體"/>
                <w:color w:val="000000" w:themeColor="text1"/>
                <w:sz w:val="22"/>
                <w:szCs w:val="22"/>
              </w:rPr>
            </w:pPr>
            <w:r w:rsidRPr="00D2242C">
              <w:rPr>
                <w:rFonts w:ascii="標楷體" w:eastAsia="標楷體" w:hAnsi="標楷體" w:hint="eastAsia"/>
                <w:sz w:val="22"/>
                <w:szCs w:val="22"/>
              </w:rPr>
              <w:t>12.管理舘防墜網垃圾雜物清理</w:t>
            </w:r>
          </w:p>
        </w:tc>
        <w:tc>
          <w:tcPr>
            <w:tcW w:w="584" w:type="pct"/>
          </w:tcPr>
          <w:p w14:paraId="04D23126" w14:textId="1BCB9994"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.2.7</w:t>
            </w:r>
          </w:p>
        </w:tc>
        <w:tc>
          <w:tcPr>
            <w:tcW w:w="1950" w:type="pct"/>
            <w:gridSpan w:val="2"/>
          </w:tcPr>
          <w:p w14:paraId="0EB42998" w14:textId="6CCF90EA" w:rsidR="00D2242C" w:rsidRPr="00D2242C" w:rsidRDefault="00D2242C" w:rsidP="00D2242C">
            <w:pPr>
              <w:spacing w:line="320" w:lineRule="exact"/>
              <w:rPr>
                <w:rFonts w:ascii="標楷體" w:eastAsia="標楷體" w:hAnsi="標楷體"/>
                <w:color w:val="000000" w:themeColor="text1"/>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7</w:t>
            </w:r>
            <w:r w:rsidRPr="00D2242C">
              <w:rPr>
                <w:rFonts w:ascii="標楷體" w:eastAsia="標楷體" w:hAnsi="標楷體" w:hint="eastAsia"/>
                <w:sz w:val="22"/>
                <w:szCs w:val="22"/>
              </w:rPr>
              <w:t>日完成</w:t>
            </w:r>
          </w:p>
        </w:tc>
        <w:tc>
          <w:tcPr>
            <w:tcW w:w="453" w:type="pct"/>
            <w:tcBorders>
              <w:right w:val="single" w:sz="12" w:space="0" w:color="auto"/>
            </w:tcBorders>
          </w:tcPr>
          <w:p w14:paraId="30AC54D5"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53222A4E" w14:textId="77777777" w:rsidTr="00D2242C">
        <w:trPr>
          <w:trHeight w:val="565"/>
        </w:trPr>
        <w:tc>
          <w:tcPr>
            <w:tcW w:w="2013" w:type="pct"/>
            <w:tcBorders>
              <w:left w:val="single" w:sz="12" w:space="0" w:color="auto"/>
            </w:tcBorders>
          </w:tcPr>
          <w:p w14:paraId="39BE1F7C" w14:textId="01C57CE1" w:rsidR="00D2242C" w:rsidRPr="00D2242C" w:rsidRDefault="00D2242C" w:rsidP="00D2242C">
            <w:pPr>
              <w:ind w:left="110" w:hangingChars="50" w:hanging="110"/>
              <w:rPr>
                <w:rFonts w:ascii="標楷體" w:eastAsia="標楷體" w:hAnsi="標楷體"/>
                <w:color w:val="000000" w:themeColor="text1"/>
                <w:sz w:val="22"/>
                <w:szCs w:val="22"/>
              </w:rPr>
            </w:pPr>
            <w:r w:rsidRPr="00D2242C">
              <w:rPr>
                <w:rFonts w:ascii="標楷體" w:eastAsia="標楷體" w:hAnsi="標楷體" w:hint="eastAsia"/>
                <w:sz w:val="22"/>
                <w:szCs w:val="22"/>
              </w:rPr>
              <w:t>13.校長就職典禮會場復原桌椅搬運</w:t>
            </w:r>
          </w:p>
        </w:tc>
        <w:tc>
          <w:tcPr>
            <w:tcW w:w="584" w:type="pct"/>
          </w:tcPr>
          <w:p w14:paraId="4DCABCAD" w14:textId="71F74C27"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.2.8</w:t>
            </w:r>
          </w:p>
        </w:tc>
        <w:tc>
          <w:tcPr>
            <w:tcW w:w="1950" w:type="pct"/>
            <w:gridSpan w:val="2"/>
          </w:tcPr>
          <w:p w14:paraId="75B51083" w14:textId="37316AC8"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8</w:t>
            </w:r>
            <w:r w:rsidRPr="00D2242C">
              <w:rPr>
                <w:rFonts w:ascii="標楷體" w:eastAsia="標楷體" w:hAnsi="標楷體" w:hint="eastAsia"/>
                <w:sz w:val="22"/>
                <w:szCs w:val="22"/>
              </w:rPr>
              <w:t>日完成</w:t>
            </w:r>
          </w:p>
        </w:tc>
        <w:tc>
          <w:tcPr>
            <w:tcW w:w="453" w:type="pct"/>
            <w:tcBorders>
              <w:right w:val="single" w:sz="12" w:space="0" w:color="auto"/>
            </w:tcBorders>
          </w:tcPr>
          <w:p w14:paraId="3E475F5C"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323471BA" w14:textId="77777777" w:rsidTr="00D2242C">
        <w:trPr>
          <w:trHeight w:val="565"/>
        </w:trPr>
        <w:tc>
          <w:tcPr>
            <w:tcW w:w="2013" w:type="pct"/>
            <w:tcBorders>
              <w:left w:val="single" w:sz="12" w:space="0" w:color="auto"/>
            </w:tcBorders>
          </w:tcPr>
          <w:p w14:paraId="60BDE307" w14:textId="105472A6" w:rsidR="00D2242C" w:rsidRPr="00D2242C" w:rsidRDefault="00D2242C" w:rsidP="00D2242C">
            <w:pPr>
              <w:ind w:left="110" w:hangingChars="50" w:hanging="110"/>
              <w:rPr>
                <w:rFonts w:ascii="標楷體" w:eastAsia="標楷體" w:hAnsi="標楷體"/>
                <w:color w:val="000000" w:themeColor="text1"/>
                <w:sz w:val="22"/>
                <w:szCs w:val="22"/>
              </w:rPr>
            </w:pPr>
            <w:r w:rsidRPr="00D2242C">
              <w:rPr>
                <w:rFonts w:ascii="標楷體" w:eastAsia="標楷體" w:hAnsi="標楷體" w:hint="eastAsia"/>
                <w:sz w:val="22"/>
                <w:szCs w:val="22"/>
              </w:rPr>
              <w:t>14.支援新春團拜茶會會場桌椅搬運場</w:t>
            </w:r>
            <w:proofErr w:type="gramStart"/>
            <w:r w:rsidRPr="00D2242C">
              <w:rPr>
                <w:rFonts w:ascii="標楷體" w:eastAsia="標楷體" w:hAnsi="標楷體" w:hint="eastAsia"/>
                <w:sz w:val="22"/>
                <w:szCs w:val="22"/>
              </w:rPr>
              <w:t>佈</w:t>
            </w:r>
            <w:proofErr w:type="gramEnd"/>
          </w:p>
        </w:tc>
        <w:tc>
          <w:tcPr>
            <w:tcW w:w="584" w:type="pct"/>
          </w:tcPr>
          <w:p w14:paraId="6FBB6493" w14:textId="7DDA42CF"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w:t>
            </w:r>
            <w:r w:rsidRPr="00D2242C">
              <w:rPr>
                <w:rFonts w:ascii="標楷體" w:eastAsia="標楷體" w:hAnsi="標楷體"/>
                <w:color w:val="000000" w:themeColor="text1"/>
                <w:sz w:val="22"/>
                <w:szCs w:val="22"/>
              </w:rPr>
              <w:t>10</w:t>
            </w:r>
          </w:p>
        </w:tc>
        <w:tc>
          <w:tcPr>
            <w:tcW w:w="1950" w:type="pct"/>
            <w:gridSpan w:val="2"/>
          </w:tcPr>
          <w:p w14:paraId="030E3DDD" w14:textId="3941FC55" w:rsidR="00D2242C" w:rsidRPr="00D2242C" w:rsidRDefault="00D2242C" w:rsidP="00D2242C">
            <w:pPr>
              <w:spacing w:line="320" w:lineRule="exact"/>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10</w:t>
            </w:r>
            <w:r w:rsidRPr="00D2242C">
              <w:rPr>
                <w:rFonts w:ascii="標楷體" w:eastAsia="標楷體" w:hAnsi="標楷體" w:hint="eastAsia"/>
                <w:sz w:val="22"/>
                <w:szCs w:val="22"/>
              </w:rPr>
              <w:t>日完成</w:t>
            </w:r>
          </w:p>
        </w:tc>
        <w:tc>
          <w:tcPr>
            <w:tcW w:w="453" w:type="pct"/>
            <w:tcBorders>
              <w:right w:val="single" w:sz="12" w:space="0" w:color="auto"/>
            </w:tcBorders>
          </w:tcPr>
          <w:p w14:paraId="5467EE79"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2AA4E1FB" w14:textId="77777777" w:rsidTr="00D2242C">
        <w:trPr>
          <w:trHeight w:val="565"/>
        </w:trPr>
        <w:tc>
          <w:tcPr>
            <w:tcW w:w="2013" w:type="pct"/>
            <w:tcBorders>
              <w:left w:val="single" w:sz="12" w:space="0" w:color="auto"/>
            </w:tcBorders>
          </w:tcPr>
          <w:p w14:paraId="20FBA7EA" w14:textId="12BEFE0B" w:rsidR="00D2242C" w:rsidRPr="00D2242C" w:rsidRDefault="00D2242C" w:rsidP="00D2242C">
            <w:pPr>
              <w:ind w:left="110" w:hangingChars="50" w:hanging="110"/>
              <w:rPr>
                <w:rFonts w:ascii="標楷體" w:eastAsia="標楷體" w:hAnsi="標楷體"/>
                <w:color w:val="000000" w:themeColor="text1"/>
                <w:sz w:val="22"/>
                <w:szCs w:val="22"/>
              </w:rPr>
            </w:pPr>
            <w:r w:rsidRPr="00D2242C">
              <w:rPr>
                <w:rFonts w:ascii="標楷體" w:eastAsia="標楷體" w:hAnsi="標楷體" w:hint="eastAsia"/>
                <w:sz w:val="22"/>
                <w:szCs w:val="22"/>
              </w:rPr>
              <w:t>15.大門至第三停車場周遭草皮修剪</w:t>
            </w:r>
          </w:p>
        </w:tc>
        <w:tc>
          <w:tcPr>
            <w:tcW w:w="584" w:type="pct"/>
          </w:tcPr>
          <w:p w14:paraId="71659073" w14:textId="337A098B"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.2.1</w:t>
            </w:r>
            <w:r w:rsidRPr="00D2242C">
              <w:rPr>
                <w:rFonts w:ascii="標楷體" w:eastAsia="標楷體" w:hAnsi="標楷體"/>
                <w:color w:val="000000" w:themeColor="text1"/>
                <w:sz w:val="22"/>
                <w:szCs w:val="22"/>
              </w:rPr>
              <w:t>1</w:t>
            </w:r>
          </w:p>
        </w:tc>
        <w:tc>
          <w:tcPr>
            <w:tcW w:w="1950" w:type="pct"/>
            <w:gridSpan w:val="2"/>
          </w:tcPr>
          <w:p w14:paraId="606380D0" w14:textId="6BCCE9F7" w:rsidR="00D2242C" w:rsidRPr="00D2242C" w:rsidRDefault="00D2242C" w:rsidP="00D2242C">
            <w:pPr>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11</w:t>
            </w:r>
            <w:r w:rsidRPr="00D2242C">
              <w:rPr>
                <w:rFonts w:ascii="標楷體" w:eastAsia="標楷體" w:hAnsi="標楷體" w:hint="eastAsia"/>
                <w:sz w:val="22"/>
                <w:szCs w:val="22"/>
              </w:rPr>
              <w:t>日完成</w:t>
            </w:r>
          </w:p>
        </w:tc>
        <w:tc>
          <w:tcPr>
            <w:tcW w:w="453" w:type="pct"/>
            <w:tcBorders>
              <w:right w:val="single" w:sz="12" w:space="0" w:color="auto"/>
            </w:tcBorders>
          </w:tcPr>
          <w:p w14:paraId="6451A146"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70D6F8E9" w14:textId="77777777" w:rsidTr="00D2242C">
        <w:trPr>
          <w:trHeight w:val="565"/>
        </w:trPr>
        <w:tc>
          <w:tcPr>
            <w:tcW w:w="2013" w:type="pct"/>
            <w:tcBorders>
              <w:left w:val="single" w:sz="12" w:space="0" w:color="auto"/>
            </w:tcBorders>
          </w:tcPr>
          <w:p w14:paraId="127E3513" w14:textId="4424ABDF" w:rsidR="00D2242C" w:rsidRPr="00D2242C" w:rsidRDefault="00D2242C" w:rsidP="00D2242C">
            <w:pPr>
              <w:spacing w:line="320" w:lineRule="exact"/>
              <w:ind w:left="110" w:hangingChars="50" w:hanging="110"/>
              <w:rPr>
                <w:rFonts w:ascii="標楷體" w:eastAsia="標楷體" w:hAnsi="標楷體"/>
                <w:color w:val="000000" w:themeColor="text1"/>
                <w:sz w:val="22"/>
                <w:szCs w:val="22"/>
              </w:rPr>
            </w:pPr>
            <w:r w:rsidRPr="00D2242C">
              <w:rPr>
                <w:rFonts w:ascii="標楷體" w:eastAsia="標楷體" w:hAnsi="標楷體" w:hint="eastAsia"/>
                <w:sz w:val="22"/>
                <w:szCs w:val="22"/>
              </w:rPr>
              <w:t>16.支援新春團拜茶會會場復原桌椅搬運</w:t>
            </w:r>
          </w:p>
        </w:tc>
        <w:tc>
          <w:tcPr>
            <w:tcW w:w="584" w:type="pct"/>
          </w:tcPr>
          <w:p w14:paraId="0EC6DA0B" w14:textId="2F38AC15" w:rsidR="00D2242C" w:rsidRPr="00D2242C" w:rsidRDefault="00D2242C" w:rsidP="00D2242C">
            <w:pPr>
              <w:rPr>
                <w:rFonts w:ascii="標楷體" w:eastAsia="標楷體" w:hAnsi="標楷體"/>
                <w:color w:val="000000" w:themeColor="text1"/>
                <w:sz w:val="22"/>
                <w:szCs w:val="22"/>
              </w:rPr>
            </w:pPr>
            <w:r w:rsidRPr="00D2242C">
              <w:rPr>
                <w:rFonts w:ascii="標楷體" w:eastAsia="標楷體" w:hAnsi="標楷體" w:hint="eastAsia"/>
                <w:color w:val="000000" w:themeColor="text1"/>
                <w:sz w:val="22"/>
                <w:szCs w:val="22"/>
              </w:rPr>
              <w:t>11</w:t>
            </w:r>
            <w:r w:rsidRPr="00D2242C">
              <w:rPr>
                <w:rFonts w:ascii="標楷體" w:eastAsia="標楷體" w:hAnsi="標楷體"/>
                <w:color w:val="000000" w:themeColor="text1"/>
                <w:sz w:val="22"/>
                <w:szCs w:val="22"/>
              </w:rPr>
              <w:t>4</w:t>
            </w:r>
            <w:r w:rsidRPr="00D2242C">
              <w:rPr>
                <w:rFonts w:ascii="標楷體" w:eastAsia="標楷體" w:hAnsi="標楷體" w:hint="eastAsia"/>
                <w:color w:val="000000" w:themeColor="text1"/>
                <w:sz w:val="22"/>
                <w:szCs w:val="22"/>
              </w:rPr>
              <w:t>.2.</w:t>
            </w:r>
            <w:r w:rsidRPr="00D2242C">
              <w:rPr>
                <w:rFonts w:ascii="標楷體" w:eastAsia="標楷體" w:hAnsi="標楷體"/>
                <w:color w:val="000000" w:themeColor="text1"/>
                <w:sz w:val="22"/>
                <w:szCs w:val="22"/>
              </w:rPr>
              <w:t>12</w:t>
            </w:r>
          </w:p>
        </w:tc>
        <w:tc>
          <w:tcPr>
            <w:tcW w:w="1950" w:type="pct"/>
            <w:gridSpan w:val="2"/>
          </w:tcPr>
          <w:p w14:paraId="7DA79E0D" w14:textId="2C2E6524" w:rsidR="00D2242C" w:rsidRPr="00D2242C" w:rsidRDefault="00D2242C" w:rsidP="00D2242C">
            <w:pPr>
              <w:rPr>
                <w:rFonts w:ascii="標楷體" w:eastAsia="標楷體" w:hAnsi="標楷體"/>
                <w:sz w:val="22"/>
                <w:szCs w:val="22"/>
              </w:rPr>
            </w:pPr>
            <w:r w:rsidRPr="00D2242C">
              <w:rPr>
                <w:rFonts w:ascii="標楷體" w:eastAsia="標楷體" w:hAnsi="標楷體" w:hint="eastAsia"/>
                <w:sz w:val="22"/>
                <w:szCs w:val="22"/>
              </w:rPr>
              <w:t>已於</w:t>
            </w:r>
            <w:r w:rsidRPr="00D2242C">
              <w:rPr>
                <w:rFonts w:ascii="標楷體" w:eastAsia="標楷體" w:hAnsi="標楷體"/>
                <w:sz w:val="22"/>
                <w:szCs w:val="22"/>
              </w:rPr>
              <w:t>2</w:t>
            </w:r>
            <w:r w:rsidRPr="00D2242C">
              <w:rPr>
                <w:rFonts w:ascii="標楷體" w:eastAsia="標楷體" w:hAnsi="標楷體" w:hint="eastAsia"/>
                <w:sz w:val="22"/>
                <w:szCs w:val="22"/>
              </w:rPr>
              <w:t>月</w:t>
            </w:r>
            <w:r w:rsidRPr="00D2242C">
              <w:rPr>
                <w:rFonts w:ascii="標楷體" w:eastAsia="標楷體" w:hAnsi="標楷體"/>
                <w:sz w:val="22"/>
                <w:szCs w:val="22"/>
              </w:rPr>
              <w:t>12</w:t>
            </w:r>
            <w:r w:rsidRPr="00D2242C">
              <w:rPr>
                <w:rFonts w:ascii="標楷體" w:eastAsia="標楷體" w:hAnsi="標楷體" w:hint="eastAsia"/>
                <w:sz w:val="22"/>
                <w:szCs w:val="22"/>
              </w:rPr>
              <w:t>日完成</w:t>
            </w:r>
          </w:p>
        </w:tc>
        <w:tc>
          <w:tcPr>
            <w:tcW w:w="453" w:type="pct"/>
            <w:tcBorders>
              <w:right w:val="single" w:sz="12" w:space="0" w:color="auto"/>
            </w:tcBorders>
          </w:tcPr>
          <w:p w14:paraId="2267528F" w14:textId="77777777" w:rsidR="00D2242C" w:rsidRPr="00FD671D" w:rsidRDefault="00D2242C" w:rsidP="00D2242C">
            <w:pPr>
              <w:spacing w:line="320" w:lineRule="exact"/>
              <w:rPr>
                <w:rFonts w:ascii="標楷體" w:eastAsia="標楷體" w:hAnsi="標楷體"/>
                <w:sz w:val="22"/>
                <w:szCs w:val="22"/>
              </w:rPr>
            </w:pPr>
          </w:p>
        </w:tc>
      </w:tr>
      <w:tr w:rsidR="00D2242C" w:rsidRPr="00B1557B" w14:paraId="7A8B7A9F" w14:textId="77777777"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29C80C45" w14:textId="77777777" w:rsidR="00D2242C" w:rsidRPr="007F591D" w:rsidRDefault="00D2242C" w:rsidP="00D2242C">
            <w:pPr>
              <w:spacing w:line="260" w:lineRule="exact"/>
              <w:jc w:val="center"/>
              <w:rPr>
                <w:rFonts w:eastAsia="標楷體"/>
                <w:b/>
                <w:color w:val="000000"/>
                <w:sz w:val="20"/>
                <w:szCs w:val="20"/>
              </w:rPr>
            </w:pPr>
            <w:r w:rsidRPr="007F591D">
              <w:rPr>
                <w:rFonts w:eastAsia="標楷體"/>
                <w:b/>
                <w:color w:val="000000"/>
                <w:sz w:val="20"/>
                <w:szCs w:val="20"/>
              </w:rPr>
              <w:t>進行中／預計辦理業辦事項</w:t>
            </w:r>
          </w:p>
        </w:tc>
      </w:tr>
      <w:tr w:rsidR="00D2242C" w:rsidRPr="00B1557B" w14:paraId="19BA0917" w14:textId="77777777" w:rsidTr="00B37A14">
        <w:trPr>
          <w:trHeight w:val="377"/>
        </w:trPr>
        <w:tc>
          <w:tcPr>
            <w:tcW w:w="2013" w:type="pct"/>
            <w:tcBorders>
              <w:left w:val="single" w:sz="12" w:space="0" w:color="auto"/>
            </w:tcBorders>
            <w:shd w:val="clear" w:color="auto" w:fill="D9E2F3" w:themeFill="accent5" w:themeFillTint="33"/>
          </w:tcPr>
          <w:p w14:paraId="53EC1182" w14:textId="77777777" w:rsidR="00D2242C" w:rsidRPr="007F591D" w:rsidRDefault="00D2242C" w:rsidP="00D2242C">
            <w:pPr>
              <w:spacing w:line="260" w:lineRule="exact"/>
              <w:jc w:val="center"/>
              <w:rPr>
                <w:rFonts w:eastAsia="標楷體"/>
                <w:color w:val="000000"/>
                <w:sz w:val="20"/>
                <w:szCs w:val="20"/>
              </w:rPr>
            </w:pPr>
            <w:r w:rsidRPr="007F591D">
              <w:rPr>
                <w:rFonts w:eastAsia="標楷體"/>
                <w:color w:val="000000"/>
                <w:sz w:val="20"/>
                <w:szCs w:val="20"/>
              </w:rPr>
              <w:t>業辦事項名稱</w:t>
            </w:r>
          </w:p>
        </w:tc>
        <w:tc>
          <w:tcPr>
            <w:tcW w:w="584" w:type="pct"/>
            <w:shd w:val="clear" w:color="auto" w:fill="D9E2F3" w:themeFill="accent5" w:themeFillTint="33"/>
          </w:tcPr>
          <w:p w14:paraId="226889DC" w14:textId="77777777" w:rsidR="00D2242C" w:rsidRPr="007F591D" w:rsidRDefault="00D2242C" w:rsidP="00D2242C">
            <w:pPr>
              <w:spacing w:line="260" w:lineRule="exact"/>
              <w:jc w:val="center"/>
              <w:rPr>
                <w:rFonts w:eastAsia="標楷體"/>
                <w:color w:val="000000"/>
                <w:sz w:val="20"/>
                <w:szCs w:val="20"/>
              </w:rPr>
            </w:pPr>
            <w:r w:rsidRPr="007F591D">
              <w:rPr>
                <w:rFonts w:eastAsia="標楷體"/>
                <w:color w:val="000000"/>
                <w:sz w:val="20"/>
                <w:szCs w:val="20"/>
              </w:rPr>
              <w:t>預計完成</w:t>
            </w:r>
          </w:p>
          <w:p w14:paraId="1F7D8A66" w14:textId="77777777" w:rsidR="00D2242C" w:rsidRPr="007F591D" w:rsidRDefault="00D2242C" w:rsidP="00D2242C">
            <w:pPr>
              <w:spacing w:line="260" w:lineRule="exact"/>
              <w:jc w:val="center"/>
              <w:rPr>
                <w:rFonts w:eastAsia="標楷體"/>
                <w:color w:val="000000"/>
                <w:sz w:val="20"/>
                <w:szCs w:val="20"/>
              </w:rPr>
            </w:pPr>
            <w:r w:rsidRPr="007F591D">
              <w:rPr>
                <w:rFonts w:eastAsia="標楷體"/>
                <w:color w:val="000000"/>
                <w:sz w:val="20"/>
                <w:szCs w:val="20"/>
              </w:rPr>
              <w:t>時間</w:t>
            </w:r>
          </w:p>
        </w:tc>
        <w:tc>
          <w:tcPr>
            <w:tcW w:w="1430" w:type="pct"/>
            <w:shd w:val="clear" w:color="auto" w:fill="D9E2F3" w:themeFill="accent5" w:themeFillTint="33"/>
          </w:tcPr>
          <w:p w14:paraId="2E333DDA" w14:textId="77777777" w:rsidR="00D2242C" w:rsidRPr="007F591D" w:rsidRDefault="00D2242C" w:rsidP="00D2242C">
            <w:pPr>
              <w:spacing w:line="260" w:lineRule="exact"/>
              <w:ind w:firstLineChars="100" w:firstLine="200"/>
              <w:jc w:val="center"/>
              <w:rPr>
                <w:rFonts w:eastAsia="標楷體"/>
                <w:color w:val="000000"/>
                <w:sz w:val="20"/>
                <w:szCs w:val="20"/>
              </w:rPr>
            </w:pPr>
            <w:r w:rsidRPr="007F591D">
              <w:rPr>
                <w:rFonts w:eastAsia="標楷體"/>
                <w:color w:val="000000"/>
                <w:sz w:val="20"/>
                <w:szCs w:val="20"/>
              </w:rPr>
              <w:t>目前辦理情形</w:t>
            </w:r>
          </w:p>
        </w:tc>
        <w:tc>
          <w:tcPr>
            <w:tcW w:w="520" w:type="pct"/>
            <w:shd w:val="clear" w:color="auto" w:fill="D9E2F3" w:themeFill="accent5" w:themeFillTint="33"/>
          </w:tcPr>
          <w:p w14:paraId="7ED8A304" w14:textId="77777777" w:rsidR="00D2242C" w:rsidRPr="001B0C99" w:rsidRDefault="00D2242C" w:rsidP="00D2242C">
            <w:pPr>
              <w:spacing w:line="260" w:lineRule="exact"/>
              <w:jc w:val="center"/>
              <w:rPr>
                <w:rFonts w:ascii="標楷體" w:eastAsia="標楷體" w:hAnsi="標楷體"/>
                <w:color w:val="000000"/>
                <w:sz w:val="18"/>
                <w:szCs w:val="18"/>
              </w:rPr>
            </w:pPr>
            <w:r w:rsidRPr="001B0C99">
              <w:rPr>
                <w:rFonts w:ascii="標楷體" w:eastAsia="標楷體" w:hAnsi="標楷體" w:hint="eastAsia"/>
                <w:color w:val="000000"/>
                <w:sz w:val="18"/>
                <w:szCs w:val="18"/>
              </w:rPr>
              <w:t>可能的問題/解決方法</w:t>
            </w:r>
          </w:p>
        </w:tc>
        <w:tc>
          <w:tcPr>
            <w:tcW w:w="453" w:type="pct"/>
            <w:tcBorders>
              <w:right w:val="single" w:sz="12" w:space="0" w:color="auto"/>
            </w:tcBorders>
            <w:shd w:val="clear" w:color="auto" w:fill="D9E2F3" w:themeFill="accent5" w:themeFillTint="33"/>
          </w:tcPr>
          <w:p w14:paraId="57F2D3F3" w14:textId="77777777" w:rsidR="00D2242C" w:rsidRPr="007F591D" w:rsidRDefault="00D2242C" w:rsidP="00D2242C">
            <w:pPr>
              <w:spacing w:line="260" w:lineRule="exact"/>
              <w:jc w:val="center"/>
              <w:rPr>
                <w:rFonts w:ascii="標楷體" w:eastAsia="標楷體" w:hAnsi="標楷體"/>
                <w:color w:val="000000"/>
                <w:sz w:val="20"/>
                <w:szCs w:val="20"/>
              </w:rPr>
            </w:pPr>
            <w:r w:rsidRPr="007F591D">
              <w:rPr>
                <w:rFonts w:ascii="標楷體" w:eastAsia="標楷體" w:hAnsi="標楷體" w:hint="eastAsia"/>
                <w:color w:val="000000"/>
                <w:sz w:val="20"/>
                <w:szCs w:val="20"/>
              </w:rPr>
              <w:t>備註</w:t>
            </w:r>
          </w:p>
        </w:tc>
      </w:tr>
      <w:tr w:rsidR="00D2242C" w:rsidRPr="00B1557B" w14:paraId="1D087BD5" w14:textId="77777777" w:rsidTr="00D2242C">
        <w:trPr>
          <w:trHeight w:val="398"/>
        </w:trPr>
        <w:tc>
          <w:tcPr>
            <w:tcW w:w="2013" w:type="pct"/>
          </w:tcPr>
          <w:p w14:paraId="10FB7BD8" w14:textId="0BF91F29" w:rsidR="00D2242C" w:rsidRPr="009A6139" w:rsidRDefault="00D2242C" w:rsidP="00D2242C">
            <w:pPr>
              <w:ind w:left="120" w:hangingChars="50" w:hanging="120"/>
              <w:rPr>
                <w:rFonts w:ascii="標楷體" w:eastAsia="標楷體" w:hAnsi="標楷體"/>
                <w:sz w:val="22"/>
                <w:szCs w:val="22"/>
              </w:rPr>
            </w:pPr>
            <w:r>
              <w:rPr>
                <w:rFonts w:ascii="標楷體" w:eastAsia="標楷體" w:hAnsi="標楷體"/>
                <w:color w:val="000000" w:themeColor="text1"/>
              </w:rPr>
              <w:t>1.</w:t>
            </w:r>
            <w:r w:rsidRPr="000D7CAD">
              <w:rPr>
                <w:rFonts w:ascii="標楷體" w:eastAsia="標楷體" w:hAnsi="標楷體" w:hint="eastAsia"/>
                <w:color w:val="000000" w:themeColor="text1"/>
              </w:rPr>
              <w:t>114年4月至12月校園清潔及景觀維護購案</w:t>
            </w:r>
          </w:p>
        </w:tc>
        <w:tc>
          <w:tcPr>
            <w:tcW w:w="584" w:type="pct"/>
          </w:tcPr>
          <w:p w14:paraId="1ACAC1B2" w14:textId="3863BE62" w:rsidR="00D2242C" w:rsidRPr="009A6139" w:rsidRDefault="00D2242C" w:rsidP="00D2242C">
            <w:pPr>
              <w:rPr>
                <w:rFonts w:ascii="標楷體" w:eastAsia="標楷體" w:hAnsi="標楷體"/>
                <w:sz w:val="22"/>
                <w:szCs w:val="22"/>
              </w:rPr>
            </w:pPr>
            <w:r w:rsidRPr="000D7CAD">
              <w:rPr>
                <w:rFonts w:ascii="標楷體" w:eastAsia="標楷體" w:hAnsi="標楷體"/>
                <w:color w:val="000000" w:themeColor="text1"/>
              </w:rPr>
              <w:t>114.3.31</w:t>
            </w:r>
          </w:p>
        </w:tc>
        <w:tc>
          <w:tcPr>
            <w:tcW w:w="1430" w:type="pct"/>
          </w:tcPr>
          <w:p w14:paraId="6F75944A" w14:textId="658B84A6" w:rsidR="00D2242C" w:rsidRPr="009A6139" w:rsidRDefault="00D2242C" w:rsidP="00D2242C">
            <w:pPr>
              <w:spacing w:line="300" w:lineRule="exact"/>
              <w:rPr>
                <w:rFonts w:ascii="標楷體" w:eastAsia="標楷體" w:hAnsi="標楷體"/>
                <w:sz w:val="22"/>
                <w:szCs w:val="22"/>
              </w:rPr>
            </w:pPr>
            <w:r w:rsidRPr="000D7CAD">
              <w:rPr>
                <w:rFonts w:ascii="標楷體" w:eastAsia="標楷體" w:hAnsi="標楷體" w:hint="eastAsia"/>
                <w:color w:val="000000" w:themeColor="text1"/>
              </w:rPr>
              <w:t>113年招標2次皆流標(無人投標)，因首長</w:t>
            </w:r>
            <w:proofErr w:type="gramStart"/>
            <w:r w:rsidRPr="000D7CAD">
              <w:rPr>
                <w:rFonts w:ascii="標楷體" w:eastAsia="標楷體" w:hAnsi="標楷體" w:hint="eastAsia"/>
                <w:color w:val="000000" w:themeColor="text1"/>
              </w:rPr>
              <w:t>異動延至</w:t>
            </w:r>
            <w:proofErr w:type="gramEnd"/>
            <w:r w:rsidRPr="000D7CAD">
              <w:rPr>
                <w:rFonts w:ascii="標楷體" w:eastAsia="標楷體" w:hAnsi="標楷體" w:hint="eastAsia"/>
                <w:color w:val="000000" w:themeColor="text1"/>
              </w:rPr>
              <w:t xml:space="preserve">2月辦理，待確認預算規模後辦理招標，預計作業時間為28日。 </w:t>
            </w:r>
          </w:p>
        </w:tc>
        <w:tc>
          <w:tcPr>
            <w:tcW w:w="973" w:type="pct"/>
            <w:gridSpan w:val="2"/>
          </w:tcPr>
          <w:p w14:paraId="1A2DB565" w14:textId="77777777" w:rsidR="00D2242C" w:rsidRPr="001B551E" w:rsidRDefault="00D2242C" w:rsidP="001B551E">
            <w:pPr>
              <w:spacing w:line="280" w:lineRule="exact"/>
              <w:rPr>
                <w:rFonts w:ascii="標楷體" w:eastAsia="標楷體" w:hAnsi="標楷體"/>
                <w:color w:val="000000" w:themeColor="text1"/>
                <w:sz w:val="22"/>
                <w:szCs w:val="22"/>
              </w:rPr>
            </w:pPr>
            <w:r w:rsidRPr="001B551E">
              <w:rPr>
                <w:rFonts w:ascii="標楷體" w:eastAsia="標楷體" w:hAnsi="標楷體" w:hint="eastAsia"/>
                <w:color w:val="000000" w:themeColor="text1"/>
                <w:sz w:val="22"/>
                <w:szCs w:val="22"/>
              </w:rPr>
              <w:t>招標作業又流標，導致4月份校園清潔無法維持。</w:t>
            </w:r>
          </w:p>
          <w:p w14:paraId="4351326E" w14:textId="6694A82D" w:rsidR="00D2242C" w:rsidRPr="00607128" w:rsidRDefault="00D2242C" w:rsidP="001B551E">
            <w:pPr>
              <w:spacing w:line="280" w:lineRule="exact"/>
              <w:rPr>
                <w:rFonts w:ascii="標楷體" w:eastAsia="標楷體" w:hAnsi="標楷體"/>
                <w:sz w:val="18"/>
                <w:szCs w:val="18"/>
              </w:rPr>
            </w:pPr>
            <w:r w:rsidRPr="001B551E">
              <w:rPr>
                <w:rFonts w:ascii="標楷體" w:eastAsia="標楷體" w:hAnsi="標楷體" w:hint="eastAsia"/>
                <w:color w:val="000000" w:themeColor="text1"/>
                <w:sz w:val="22"/>
                <w:szCs w:val="22"/>
              </w:rPr>
              <w:t>一旦流標則儘速改為限制性招標，邀請現有廠商議價。</w:t>
            </w:r>
          </w:p>
        </w:tc>
      </w:tr>
      <w:tr w:rsidR="00D2242C" w:rsidRPr="00B1557B" w14:paraId="1DF9B51F" w14:textId="77777777" w:rsidTr="00556B95">
        <w:trPr>
          <w:trHeight w:val="344"/>
        </w:trPr>
        <w:tc>
          <w:tcPr>
            <w:tcW w:w="2013" w:type="pct"/>
          </w:tcPr>
          <w:p w14:paraId="698353FF" w14:textId="6F2D221C" w:rsidR="00D2242C" w:rsidRPr="009A6139" w:rsidRDefault="00D2242C" w:rsidP="00D2242C">
            <w:pPr>
              <w:ind w:left="120" w:hangingChars="50" w:hanging="120"/>
              <w:rPr>
                <w:rFonts w:ascii="標楷體" w:eastAsia="標楷體" w:hAnsi="標楷體"/>
                <w:sz w:val="22"/>
                <w:szCs w:val="22"/>
              </w:rPr>
            </w:pPr>
            <w:r>
              <w:rPr>
                <w:rFonts w:ascii="標楷體" w:eastAsia="標楷體" w:hAnsi="標楷體"/>
                <w:color w:val="000000" w:themeColor="text1"/>
              </w:rPr>
              <w:t>2.</w:t>
            </w:r>
            <w:r w:rsidRPr="000D7CAD">
              <w:rPr>
                <w:rFonts w:ascii="標楷體" w:eastAsia="標楷體" w:hAnsi="標楷體" w:hint="eastAsia"/>
                <w:color w:val="000000" w:themeColor="text1"/>
              </w:rPr>
              <w:t>11</w:t>
            </w:r>
            <w:r w:rsidRPr="000D7CAD">
              <w:rPr>
                <w:rFonts w:ascii="標楷體" w:eastAsia="標楷體" w:hAnsi="標楷體"/>
                <w:color w:val="000000" w:themeColor="text1"/>
              </w:rPr>
              <w:t>4</w:t>
            </w:r>
            <w:r w:rsidRPr="000D7CAD">
              <w:rPr>
                <w:rFonts w:ascii="標楷體" w:eastAsia="標楷體" w:hAnsi="標楷體" w:hint="eastAsia"/>
                <w:color w:val="000000" w:themeColor="text1"/>
              </w:rPr>
              <w:t>年</w:t>
            </w:r>
            <w:r w:rsidRPr="000D7CAD">
              <w:rPr>
                <w:rFonts w:ascii="標楷體" w:eastAsia="標楷體" w:hAnsi="標楷體"/>
                <w:color w:val="000000" w:themeColor="text1"/>
              </w:rPr>
              <w:t>2</w:t>
            </w:r>
            <w:r w:rsidRPr="000D7CAD">
              <w:rPr>
                <w:rFonts w:ascii="標楷體" w:eastAsia="標楷體" w:hAnsi="標楷體" w:hint="eastAsia"/>
                <w:color w:val="000000" w:themeColor="text1"/>
              </w:rPr>
              <w:t>月份大型廢棄物清運工作</w:t>
            </w:r>
          </w:p>
        </w:tc>
        <w:tc>
          <w:tcPr>
            <w:tcW w:w="584" w:type="pct"/>
          </w:tcPr>
          <w:p w14:paraId="6E3A51A0" w14:textId="052D339D" w:rsidR="00D2242C" w:rsidRPr="009A6139" w:rsidRDefault="00D2242C" w:rsidP="00D2242C">
            <w:pPr>
              <w:rPr>
                <w:rFonts w:ascii="標楷體" w:eastAsia="標楷體" w:hAnsi="標楷體"/>
                <w:sz w:val="22"/>
                <w:szCs w:val="22"/>
              </w:rPr>
            </w:pPr>
            <w:r w:rsidRPr="000D7CAD">
              <w:rPr>
                <w:rFonts w:ascii="標楷體" w:eastAsia="標楷體" w:hAnsi="標楷體" w:hint="eastAsia"/>
                <w:color w:val="000000" w:themeColor="text1"/>
              </w:rPr>
              <w:t>11</w:t>
            </w:r>
            <w:r w:rsidRPr="000D7CAD">
              <w:rPr>
                <w:rFonts w:ascii="標楷體" w:eastAsia="標楷體" w:hAnsi="標楷體"/>
                <w:color w:val="000000" w:themeColor="text1"/>
              </w:rPr>
              <w:t>4</w:t>
            </w:r>
            <w:r w:rsidRPr="000D7CAD">
              <w:rPr>
                <w:rFonts w:ascii="標楷體" w:eastAsia="標楷體" w:hAnsi="標楷體" w:hint="eastAsia"/>
                <w:color w:val="000000" w:themeColor="text1"/>
              </w:rPr>
              <w:t>.</w:t>
            </w:r>
            <w:r w:rsidRPr="000D7CAD">
              <w:rPr>
                <w:rFonts w:ascii="標楷體" w:eastAsia="標楷體" w:hAnsi="標楷體"/>
                <w:color w:val="000000" w:themeColor="text1"/>
              </w:rPr>
              <w:t>2</w:t>
            </w:r>
            <w:r w:rsidRPr="000D7CAD">
              <w:rPr>
                <w:rFonts w:ascii="標楷體" w:eastAsia="標楷體" w:hAnsi="標楷體" w:hint="eastAsia"/>
                <w:color w:val="000000" w:themeColor="text1"/>
              </w:rPr>
              <w:t>.</w:t>
            </w:r>
            <w:r w:rsidRPr="000D7CAD">
              <w:rPr>
                <w:rFonts w:ascii="標楷體" w:eastAsia="標楷體" w:hAnsi="標楷體"/>
                <w:color w:val="000000" w:themeColor="text1"/>
              </w:rPr>
              <w:t>26</w:t>
            </w:r>
          </w:p>
        </w:tc>
        <w:tc>
          <w:tcPr>
            <w:tcW w:w="1430" w:type="pct"/>
          </w:tcPr>
          <w:p w14:paraId="4E5A47DB" w14:textId="3221BBD1" w:rsidR="00D2242C" w:rsidRPr="009A6139" w:rsidRDefault="00D2242C" w:rsidP="00D2242C">
            <w:pPr>
              <w:spacing w:line="300" w:lineRule="exact"/>
              <w:rPr>
                <w:rFonts w:ascii="標楷體" w:eastAsia="標楷體" w:hAnsi="標楷體"/>
                <w:sz w:val="22"/>
                <w:szCs w:val="22"/>
              </w:rPr>
            </w:pPr>
            <w:r w:rsidRPr="000D7CAD">
              <w:rPr>
                <w:rFonts w:ascii="標楷體" w:eastAsia="標楷體" w:hAnsi="標楷體" w:hint="eastAsia"/>
                <w:color w:val="000000" w:themeColor="text1"/>
              </w:rPr>
              <w:t>已於</w:t>
            </w:r>
            <w:r w:rsidRPr="000D7CAD">
              <w:rPr>
                <w:rFonts w:ascii="標楷體" w:eastAsia="標楷體" w:hAnsi="標楷體"/>
                <w:color w:val="000000" w:themeColor="text1"/>
              </w:rPr>
              <w:t>2</w:t>
            </w:r>
            <w:r w:rsidRPr="000D7CAD">
              <w:rPr>
                <w:rFonts w:ascii="標楷體" w:eastAsia="標楷體" w:hAnsi="標楷體" w:hint="eastAsia"/>
                <w:color w:val="000000" w:themeColor="text1"/>
              </w:rPr>
              <w:t>月</w:t>
            </w:r>
            <w:r w:rsidRPr="000D7CAD">
              <w:rPr>
                <w:rFonts w:ascii="標楷體" w:eastAsia="標楷體" w:hAnsi="標楷體"/>
                <w:color w:val="000000" w:themeColor="text1"/>
              </w:rPr>
              <w:t>13</w:t>
            </w:r>
            <w:r w:rsidRPr="000D7CAD">
              <w:rPr>
                <w:rFonts w:ascii="標楷體" w:eastAsia="標楷體" w:hAnsi="標楷體" w:hint="eastAsia"/>
                <w:color w:val="000000" w:themeColor="text1"/>
              </w:rPr>
              <w:t>日電郵公告請申請者於</w:t>
            </w:r>
            <w:r w:rsidRPr="000D7CAD">
              <w:rPr>
                <w:rFonts w:ascii="標楷體" w:eastAsia="標楷體" w:hAnsi="標楷體"/>
                <w:color w:val="000000" w:themeColor="text1"/>
              </w:rPr>
              <w:t>2</w:t>
            </w:r>
            <w:r w:rsidRPr="000D7CAD">
              <w:rPr>
                <w:rFonts w:ascii="標楷體" w:eastAsia="標楷體" w:hAnsi="標楷體" w:hint="eastAsia"/>
                <w:color w:val="000000" w:themeColor="text1"/>
              </w:rPr>
              <w:t>月21日前提出申請，</w:t>
            </w:r>
            <w:r w:rsidRPr="000D7CAD">
              <w:rPr>
                <w:rFonts w:ascii="標楷體" w:eastAsia="標楷體" w:hAnsi="標楷體"/>
                <w:color w:val="000000" w:themeColor="text1"/>
              </w:rPr>
              <w:t>2</w:t>
            </w:r>
            <w:r w:rsidRPr="000D7CAD">
              <w:rPr>
                <w:rFonts w:ascii="標楷體" w:eastAsia="標楷體" w:hAnsi="標楷體" w:hint="eastAsia"/>
                <w:color w:val="000000" w:themeColor="text1"/>
              </w:rPr>
              <w:t>月2</w:t>
            </w:r>
            <w:r w:rsidRPr="000D7CAD">
              <w:rPr>
                <w:rFonts w:ascii="標楷體" w:eastAsia="標楷體" w:hAnsi="標楷體"/>
                <w:color w:val="000000" w:themeColor="text1"/>
              </w:rPr>
              <w:t>6</w:t>
            </w:r>
            <w:r w:rsidRPr="000D7CAD">
              <w:rPr>
                <w:rFonts w:ascii="標楷體" w:eastAsia="標楷體" w:hAnsi="標楷體" w:hint="eastAsia"/>
                <w:color w:val="000000" w:themeColor="text1"/>
              </w:rPr>
              <w:t>日集中欲廢</w:t>
            </w:r>
            <w:r w:rsidRPr="000D7CAD">
              <w:rPr>
                <w:rFonts w:ascii="標楷體" w:eastAsia="標楷體" w:hAnsi="標楷體" w:hint="eastAsia"/>
                <w:color w:val="000000" w:themeColor="text1"/>
              </w:rPr>
              <w:lastRenderedPageBreak/>
              <w:t>棄大型物品，預計於2月2</w:t>
            </w:r>
            <w:r w:rsidRPr="000D7CAD">
              <w:rPr>
                <w:rFonts w:ascii="標楷體" w:eastAsia="標楷體" w:hAnsi="標楷體"/>
                <w:color w:val="000000" w:themeColor="text1"/>
              </w:rPr>
              <w:t>7</w:t>
            </w:r>
            <w:r w:rsidRPr="000D7CAD">
              <w:rPr>
                <w:rFonts w:ascii="標楷體" w:eastAsia="標楷體" w:hAnsi="標楷體" w:hint="eastAsia"/>
                <w:color w:val="000000" w:themeColor="text1"/>
              </w:rPr>
              <w:t>日依時完成清運。</w:t>
            </w:r>
          </w:p>
        </w:tc>
        <w:tc>
          <w:tcPr>
            <w:tcW w:w="520" w:type="pct"/>
          </w:tcPr>
          <w:p w14:paraId="78838993" w14:textId="1DE99ED5" w:rsidR="00D2242C" w:rsidRPr="002D0DEB" w:rsidRDefault="00D2242C" w:rsidP="00D2242C">
            <w:pPr>
              <w:spacing w:line="300" w:lineRule="exact"/>
              <w:rPr>
                <w:rFonts w:ascii="標楷體" w:eastAsia="標楷體" w:hAnsi="標楷體"/>
                <w:sz w:val="22"/>
                <w:szCs w:val="22"/>
              </w:rPr>
            </w:pPr>
          </w:p>
        </w:tc>
        <w:tc>
          <w:tcPr>
            <w:tcW w:w="453" w:type="pct"/>
            <w:tcBorders>
              <w:right w:val="single" w:sz="12" w:space="0" w:color="auto"/>
            </w:tcBorders>
          </w:tcPr>
          <w:p w14:paraId="6941D79E" w14:textId="6068574A" w:rsidR="00D2242C" w:rsidRPr="00607128" w:rsidRDefault="00D2242C" w:rsidP="00D2242C">
            <w:pPr>
              <w:spacing w:line="240" w:lineRule="exact"/>
              <w:rPr>
                <w:rFonts w:ascii="標楷體" w:eastAsia="標楷體" w:hAnsi="標楷體"/>
                <w:sz w:val="18"/>
                <w:szCs w:val="18"/>
              </w:rPr>
            </w:pPr>
          </w:p>
        </w:tc>
      </w:tr>
      <w:tr w:rsidR="00D2242C" w:rsidRPr="00B1557B" w14:paraId="7B23971F" w14:textId="77777777" w:rsidTr="00221BF6">
        <w:trPr>
          <w:trHeight w:val="344"/>
        </w:trPr>
        <w:tc>
          <w:tcPr>
            <w:tcW w:w="2013" w:type="pct"/>
          </w:tcPr>
          <w:p w14:paraId="0FA62F3F" w14:textId="412A614B" w:rsidR="00D2242C" w:rsidRPr="009A6139" w:rsidRDefault="00D2242C" w:rsidP="00D2242C">
            <w:pPr>
              <w:ind w:left="240" w:hangingChars="100" w:hanging="240"/>
              <w:rPr>
                <w:rFonts w:ascii="標楷體" w:eastAsia="標楷體" w:hAnsi="標楷體"/>
                <w:sz w:val="22"/>
                <w:szCs w:val="22"/>
              </w:rPr>
            </w:pPr>
            <w:r>
              <w:rPr>
                <w:rFonts w:ascii="標楷體" w:eastAsia="標楷體" w:hAnsi="標楷體" w:hint="eastAsia"/>
                <w:color w:val="000000" w:themeColor="text1"/>
              </w:rPr>
              <w:t>3.</w:t>
            </w:r>
            <w:r w:rsidRPr="000D7CAD">
              <w:rPr>
                <w:rFonts w:ascii="標楷體" w:eastAsia="標楷體" w:hAnsi="標楷體" w:hint="eastAsia"/>
                <w:color w:val="000000" w:themeColor="text1"/>
              </w:rPr>
              <w:t>校園草皮割草</w:t>
            </w:r>
          </w:p>
        </w:tc>
        <w:tc>
          <w:tcPr>
            <w:tcW w:w="584" w:type="pct"/>
          </w:tcPr>
          <w:p w14:paraId="756F3436" w14:textId="6FA41E0A" w:rsidR="00D2242C" w:rsidRPr="009A6139" w:rsidRDefault="00D2242C" w:rsidP="00D2242C">
            <w:pPr>
              <w:rPr>
                <w:rFonts w:ascii="標楷體" w:eastAsia="標楷體" w:hAnsi="標楷體"/>
                <w:sz w:val="22"/>
                <w:szCs w:val="22"/>
              </w:rPr>
            </w:pPr>
            <w:r w:rsidRPr="000D7CAD">
              <w:rPr>
                <w:rFonts w:ascii="標楷體" w:eastAsia="標楷體" w:hAnsi="標楷體" w:hint="eastAsia"/>
                <w:color w:val="000000" w:themeColor="text1"/>
              </w:rPr>
              <w:t>11</w:t>
            </w:r>
            <w:r w:rsidRPr="000D7CAD">
              <w:rPr>
                <w:rFonts w:ascii="標楷體" w:eastAsia="標楷體" w:hAnsi="標楷體"/>
                <w:color w:val="000000" w:themeColor="text1"/>
              </w:rPr>
              <w:t>4</w:t>
            </w:r>
            <w:r w:rsidRPr="000D7CAD">
              <w:rPr>
                <w:rFonts w:ascii="標楷體" w:eastAsia="標楷體" w:hAnsi="標楷體" w:hint="eastAsia"/>
                <w:color w:val="000000" w:themeColor="text1"/>
              </w:rPr>
              <w:t>.</w:t>
            </w:r>
            <w:r w:rsidRPr="000D7CAD">
              <w:rPr>
                <w:rFonts w:ascii="標楷體" w:eastAsia="標楷體" w:hAnsi="標楷體"/>
                <w:color w:val="000000" w:themeColor="text1"/>
              </w:rPr>
              <w:t>2</w:t>
            </w:r>
            <w:r w:rsidRPr="000D7CAD">
              <w:rPr>
                <w:rFonts w:ascii="標楷體" w:eastAsia="標楷體" w:hAnsi="標楷體" w:hint="eastAsia"/>
                <w:color w:val="000000" w:themeColor="text1"/>
              </w:rPr>
              <w:t>.</w:t>
            </w:r>
            <w:r w:rsidRPr="000D7CAD">
              <w:rPr>
                <w:rFonts w:ascii="標楷體" w:eastAsia="標楷體" w:hAnsi="標楷體"/>
                <w:color w:val="000000" w:themeColor="text1"/>
              </w:rPr>
              <w:t>27</w:t>
            </w:r>
          </w:p>
        </w:tc>
        <w:tc>
          <w:tcPr>
            <w:tcW w:w="1430" w:type="pct"/>
          </w:tcPr>
          <w:p w14:paraId="463301E3" w14:textId="0621562E" w:rsidR="00D2242C" w:rsidRPr="009A6139" w:rsidRDefault="00D2242C" w:rsidP="00D2242C">
            <w:pPr>
              <w:spacing w:line="300" w:lineRule="exact"/>
              <w:rPr>
                <w:rFonts w:ascii="標楷體" w:eastAsia="標楷體" w:hAnsi="標楷體"/>
                <w:sz w:val="22"/>
                <w:szCs w:val="22"/>
              </w:rPr>
            </w:pPr>
            <w:r w:rsidRPr="000D7CAD">
              <w:rPr>
                <w:rFonts w:ascii="標楷體" w:eastAsia="標楷體" w:hAnsi="標楷體" w:hint="eastAsia"/>
              </w:rPr>
              <w:t>預計</w:t>
            </w:r>
            <w:r w:rsidRPr="000D7CAD">
              <w:rPr>
                <w:rFonts w:ascii="標楷體" w:eastAsia="標楷體" w:hAnsi="標楷體"/>
              </w:rPr>
              <w:t>2</w:t>
            </w:r>
            <w:r w:rsidRPr="000D7CAD">
              <w:rPr>
                <w:rFonts w:ascii="標楷體" w:eastAsia="標楷體" w:hAnsi="標楷體" w:hint="eastAsia"/>
              </w:rPr>
              <w:t>月1</w:t>
            </w:r>
            <w:r w:rsidRPr="000D7CAD">
              <w:rPr>
                <w:rFonts w:ascii="標楷體" w:eastAsia="標楷體" w:hAnsi="標楷體"/>
              </w:rPr>
              <w:t>1</w:t>
            </w:r>
            <w:r w:rsidRPr="000D7CAD">
              <w:rPr>
                <w:rFonts w:ascii="標楷體" w:eastAsia="標楷體" w:hAnsi="標楷體" w:hint="eastAsia"/>
              </w:rPr>
              <w:t>日起至</w:t>
            </w:r>
            <w:r w:rsidRPr="000D7CAD">
              <w:rPr>
                <w:rFonts w:ascii="標楷體" w:eastAsia="標楷體" w:hAnsi="標楷體"/>
              </w:rPr>
              <w:t>2</w:t>
            </w:r>
            <w:r w:rsidRPr="000D7CAD">
              <w:rPr>
                <w:rFonts w:ascii="標楷體" w:eastAsia="標楷體" w:hAnsi="標楷體" w:hint="eastAsia"/>
              </w:rPr>
              <w:t>月2</w:t>
            </w:r>
            <w:r w:rsidRPr="000D7CAD">
              <w:rPr>
                <w:rFonts w:ascii="標楷體" w:eastAsia="標楷體" w:hAnsi="標楷體"/>
              </w:rPr>
              <w:t>7</w:t>
            </w:r>
            <w:r w:rsidRPr="000D7CAD">
              <w:rPr>
                <w:rFonts w:ascii="標楷體" w:eastAsia="標楷體" w:hAnsi="標楷體" w:hint="eastAsia"/>
              </w:rPr>
              <w:t>日完成</w:t>
            </w:r>
          </w:p>
        </w:tc>
        <w:tc>
          <w:tcPr>
            <w:tcW w:w="520" w:type="pct"/>
          </w:tcPr>
          <w:p w14:paraId="2DDC4E7D" w14:textId="33671311" w:rsidR="00D2242C" w:rsidRPr="002D0DEB" w:rsidRDefault="00D2242C" w:rsidP="00D2242C">
            <w:pPr>
              <w:rPr>
                <w:rFonts w:ascii="標楷體" w:eastAsia="標楷體" w:hAnsi="標楷體"/>
                <w:sz w:val="22"/>
                <w:szCs w:val="22"/>
              </w:rPr>
            </w:pPr>
          </w:p>
        </w:tc>
        <w:tc>
          <w:tcPr>
            <w:tcW w:w="453" w:type="pct"/>
          </w:tcPr>
          <w:p w14:paraId="77BBCFE6" w14:textId="77777777" w:rsidR="00D2242C" w:rsidRDefault="00D2242C" w:rsidP="00D2242C">
            <w:pPr>
              <w:rPr>
                <w:rFonts w:ascii="標楷體" w:eastAsia="標楷體" w:hAnsi="標楷體"/>
              </w:rPr>
            </w:pPr>
          </w:p>
        </w:tc>
      </w:tr>
      <w:tr w:rsidR="00D2242C" w:rsidRPr="00B1557B" w14:paraId="53A3A6DE" w14:textId="77777777" w:rsidTr="00221BF6">
        <w:trPr>
          <w:trHeight w:val="344"/>
        </w:trPr>
        <w:tc>
          <w:tcPr>
            <w:tcW w:w="2013" w:type="pct"/>
          </w:tcPr>
          <w:p w14:paraId="1F69881C" w14:textId="11E3647F" w:rsidR="00D2242C" w:rsidRPr="009A6139" w:rsidRDefault="00D2242C" w:rsidP="00D2242C">
            <w:pPr>
              <w:rPr>
                <w:rFonts w:ascii="標楷體" w:eastAsia="標楷體" w:hAnsi="標楷體"/>
                <w:sz w:val="22"/>
                <w:szCs w:val="22"/>
              </w:rPr>
            </w:pPr>
            <w:r>
              <w:rPr>
                <w:rFonts w:ascii="標楷體" w:eastAsia="標楷體" w:hAnsi="標楷體" w:hint="eastAsia"/>
              </w:rPr>
              <w:t>4.</w:t>
            </w:r>
            <w:r w:rsidRPr="000D7CAD">
              <w:rPr>
                <w:rFonts w:ascii="標楷體" w:eastAsia="標楷體" w:hAnsi="標楷體" w:hint="eastAsia"/>
              </w:rPr>
              <w:t>場地使用管理要點修訂</w:t>
            </w:r>
          </w:p>
        </w:tc>
        <w:tc>
          <w:tcPr>
            <w:tcW w:w="584" w:type="pct"/>
          </w:tcPr>
          <w:p w14:paraId="2E9759CA" w14:textId="47F3CF98" w:rsidR="00D2242C" w:rsidRPr="009A6139" w:rsidRDefault="00D2242C" w:rsidP="00D2242C">
            <w:pPr>
              <w:rPr>
                <w:rFonts w:ascii="標楷體" w:eastAsia="標楷體" w:hAnsi="標楷體"/>
                <w:sz w:val="22"/>
                <w:szCs w:val="22"/>
              </w:rPr>
            </w:pPr>
            <w:r w:rsidRPr="000D7CAD">
              <w:rPr>
                <w:rFonts w:ascii="標楷體" w:eastAsia="標楷體" w:hAnsi="標楷體" w:hint="eastAsia"/>
              </w:rPr>
              <w:t>11</w:t>
            </w:r>
            <w:r w:rsidRPr="000D7CAD">
              <w:rPr>
                <w:rFonts w:ascii="標楷體" w:eastAsia="標楷體" w:hAnsi="標楷體"/>
              </w:rPr>
              <w:t>4</w:t>
            </w:r>
            <w:r w:rsidRPr="000D7CAD">
              <w:rPr>
                <w:rFonts w:ascii="標楷體" w:eastAsia="標楷體" w:hAnsi="標楷體" w:hint="eastAsia"/>
              </w:rPr>
              <w:t>.</w:t>
            </w:r>
            <w:r w:rsidRPr="000D7CAD">
              <w:rPr>
                <w:rFonts w:ascii="標楷體" w:eastAsia="標楷體" w:hAnsi="標楷體"/>
              </w:rPr>
              <w:t>6</w:t>
            </w:r>
            <w:r w:rsidRPr="000D7CAD">
              <w:rPr>
                <w:rFonts w:ascii="標楷體" w:eastAsia="標楷體" w:hAnsi="標楷體" w:hint="eastAsia"/>
              </w:rPr>
              <w:t>.3</w:t>
            </w:r>
            <w:r w:rsidRPr="000D7CAD">
              <w:rPr>
                <w:rFonts w:ascii="標楷體" w:eastAsia="標楷體" w:hAnsi="標楷體"/>
              </w:rPr>
              <w:t>0</w:t>
            </w:r>
          </w:p>
        </w:tc>
        <w:tc>
          <w:tcPr>
            <w:tcW w:w="1430" w:type="pct"/>
          </w:tcPr>
          <w:p w14:paraId="5BC88843" w14:textId="3A877442" w:rsidR="00D2242C" w:rsidRDefault="00D2242C" w:rsidP="001B551E">
            <w:pPr>
              <w:spacing w:line="300" w:lineRule="exact"/>
              <w:rPr>
                <w:rFonts w:ascii="標楷體" w:eastAsia="標楷體" w:hAnsi="標楷體"/>
              </w:rPr>
            </w:pPr>
            <w:proofErr w:type="gramStart"/>
            <w:r w:rsidRPr="000D7CAD">
              <w:rPr>
                <w:rFonts w:ascii="標楷體" w:eastAsia="標楷體" w:hAnsi="標楷體" w:hint="eastAsia"/>
              </w:rPr>
              <w:t>研</w:t>
            </w:r>
            <w:proofErr w:type="gramEnd"/>
            <w:r w:rsidRPr="000D7CAD">
              <w:rPr>
                <w:rFonts w:ascii="標楷體" w:eastAsia="標楷體" w:hAnsi="標楷體" w:hint="eastAsia"/>
              </w:rPr>
              <w:t>議中</w:t>
            </w:r>
            <w:r w:rsidR="001B551E">
              <w:rPr>
                <w:rFonts w:ascii="標楷體" w:eastAsia="標楷體" w:hAnsi="標楷體" w:hint="eastAsia"/>
              </w:rPr>
              <w:t>。(</w:t>
            </w:r>
            <w:r w:rsidR="001B551E" w:rsidRPr="001B551E">
              <w:rPr>
                <w:rFonts w:ascii="標楷體" w:eastAsia="標楷體" w:hAnsi="標楷體" w:hint="eastAsia"/>
              </w:rPr>
              <w:t>透過系統管制借用時間，欲解除限制時，需求單位應先完成簽准。</w:t>
            </w:r>
            <w:r w:rsidR="001B551E">
              <w:rPr>
                <w:rFonts w:ascii="標楷體" w:eastAsia="標楷體" w:hAnsi="標楷體" w:hint="eastAsia"/>
              </w:rPr>
              <w:t>)</w:t>
            </w:r>
          </w:p>
          <w:p w14:paraId="7F5C5606" w14:textId="451426F0" w:rsidR="001B551E" w:rsidRPr="009A6139" w:rsidRDefault="001B551E" w:rsidP="001B551E">
            <w:pPr>
              <w:spacing w:line="300" w:lineRule="exact"/>
              <w:rPr>
                <w:rFonts w:ascii="標楷體" w:eastAsia="標楷體" w:hAnsi="標楷體"/>
                <w:sz w:val="22"/>
                <w:szCs w:val="22"/>
              </w:rPr>
            </w:pPr>
          </w:p>
        </w:tc>
        <w:tc>
          <w:tcPr>
            <w:tcW w:w="520" w:type="pct"/>
          </w:tcPr>
          <w:p w14:paraId="145D1480" w14:textId="35E61872" w:rsidR="00D2242C" w:rsidRPr="009A6139" w:rsidRDefault="00D2242C" w:rsidP="00D2242C">
            <w:pPr>
              <w:spacing w:line="300" w:lineRule="exact"/>
              <w:rPr>
                <w:rFonts w:ascii="標楷體" w:eastAsia="標楷體" w:hAnsi="標楷體"/>
                <w:sz w:val="20"/>
                <w:szCs w:val="20"/>
              </w:rPr>
            </w:pPr>
          </w:p>
        </w:tc>
        <w:tc>
          <w:tcPr>
            <w:tcW w:w="453" w:type="pct"/>
          </w:tcPr>
          <w:p w14:paraId="51E830C4" w14:textId="649A58C4" w:rsidR="00D2242C" w:rsidRPr="00924E1D" w:rsidRDefault="00D2242C" w:rsidP="001B551E">
            <w:pPr>
              <w:spacing w:line="280" w:lineRule="exact"/>
              <w:rPr>
                <w:rFonts w:ascii="標楷體" w:eastAsia="標楷體" w:hAnsi="標楷體"/>
              </w:rPr>
            </w:pPr>
            <w:r w:rsidRPr="000D7CAD">
              <w:rPr>
                <w:rFonts w:ascii="標楷體" w:eastAsia="標楷體" w:hAnsi="標楷體" w:hint="eastAsia"/>
                <w:sz w:val="18"/>
                <w:szCs w:val="18"/>
              </w:rPr>
              <w:t>蔡明義院長向主秘反映場地被長期借用</w:t>
            </w:r>
          </w:p>
        </w:tc>
      </w:tr>
      <w:tr w:rsidR="00D2242C" w:rsidRPr="00B1557B" w14:paraId="7584B5D6" w14:textId="77777777" w:rsidTr="00221BF6">
        <w:trPr>
          <w:trHeight w:val="344"/>
        </w:trPr>
        <w:tc>
          <w:tcPr>
            <w:tcW w:w="2013" w:type="pct"/>
            <w:vAlign w:val="center"/>
          </w:tcPr>
          <w:p w14:paraId="4845806B" w14:textId="5B932557" w:rsidR="00D2242C" w:rsidRPr="009A6139" w:rsidRDefault="00D2242C" w:rsidP="001B551E">
            <w:pPr>
              <w:ind w:left="240" w:hangingChars="100" w:hanging="240"/>
              <w:rPr>
                <w:rFonts w:ascii="標楷體" w:eastAsia="標楷體" w:hAnsi="標楷體"/>
                <w:sz w:val="22"/>
                <w:szCs w:val="22"/>
              </w:rPr>
            </w:pPr>
            <w:r>
              <w:rPr>
                <w:rFonts w:ascii="標楷體" w:eastAsia="標楷體" w:hAnsi="標楷體" w:hint="eastAsia"/>
              </w:rPr>
              <w:t>5.</w:t>
            </w:r>
            <w:r w:rsidRPr="000D7CAD">
              <w:rPr>
                <w:rFonts w:ascii="標楷體" w:eastAsia="標楷體" w:hAnsi="標楷體"/>
              </w:rPr>
              <w:t>各單位設備、儀器及勞務等各項採購作業及驗收作業</w:t>
            </w:r>
          </w:p>
        </w:tc>
        <w:tc>
          <w:tcPr>
            <w:tcW w:w="584" w:type="pct"/>
          </w:tcPr>
          <w:p w14:paraId="2D5C66AF" w14:textId="104C534A" w:rsidR="00D2242C" w:rsidRPr="009A6139" w:rsidRDefault="00D2242C" w:rsidP="00D2242C">
            <w:pPr>
              <w:rPr>
                <w:rFonts w:ascii="標楷體" w:eastAsia="標楷體" w:hAnsi="標楷體"/>
                <w:sz w:val="22"/>
                <w:szCs w:val="22"/>
              </w:rPr>
            </w:pPr>
            <w:r w:rsidRPr="000D7CAD">
              <w:rPr>
                <w:rFonts w:ascii="標楷體" w:eastAsia="標楷體" w:hAnsi="標楷體" w:hint="eastAsia"/>
              </w:rPr>
              <w:t>114.12.31</w:t>
            </w:r>
          </w:p>
        </w:tc>
        <w:tc>
          <w:tcPr>
            <w:tcW w:w="1430" w:type="pct"/>
          </w:tcPr>
          <w:p w14:paraId="4CDC0AEF" w14:textId="5B23E991" w:rsidR="00D2242C" w:rsidRPr="009A6139" w:rsidRDefault="00D2242C" w:rsidP="00D2242C">
            <w:pPr>
              <w:spacing w:line="300" w:lineRule="exact"/>
              <w:rPr>
                <w:rFonts w:ascii="標楷體" w:eastAsia="標楷體" w:hAnsi="標楷體"/>
                <w:sz w:val="22"/>
                <w:szCs w:val="22"/>
              </w:rPr>
            </w:pPr>
            <w:r w:rsidRPr="000D7CAD">
              <w:rPr>
                <w:rFonts w:ascii="標楷體" w:eastAsia="標楷體" w:hAnsi="標楷體"/>
              </w:rPr>
              <w:t>114年</w:t>
            </w:r>
            <w:r w:rsidRPr="000D7CAD">
              <w:rPr>
                <w:rFonts w:ascii="標楷體" w:eastAsia="標楷體" w:hAnsi="標楷體"/>
                <w:color w:val="FF0000"/>
              </w:rPr>
              <w:t>1</w:t>
            </w:r>
            <w:r w:rsidRPr="000D7CAD">
              <w:rPr>
                <w:rFonts w:ascii="標楷體" w:eastAsia="標楷體" w:hAnsi="標楷體"/>
              </w:rPr>
              <w:t>月份辦理各單位15萬元以上採購新增</w:t>
            </w:r>
            <w:r w:rsidRPr="000D7CAD">
              <w:rPr>
                <w:rFonts w:ascii="標楷體" w:eastAsia="標楷體" w:hAnsi="標楷體"/>
                <w:color w:val="FF0000"/>
              </w:rPr>
              <w:t>3</w:t>
            </w:r>
            <w:r w:rsidRPr="000D7CAD">
              <w:rPr>
                <w:rFonts w:ascii="標楷體" w:eastAsia="標楷體" w:hAnsi="標楷體"/>
              </w:rPr>
              <w:t>件。</w:t>
            </w:r>
          </w:p>
        </w:tc>
        <w:tc>
          <w:tcPr>
            <w:tcW w:w="520" w:type="pct"/>
          </w:tcPr>
          <w:p w14:paraId="309C57FB" w14:textId="77777777" w:rsidR="00D2242C" w:rsidRPr="0095257C" w:rsidRDefault="00D2242C" w:rsidP="00D2242C">
            <w:pPr>
              <w:rPr>
                <w:rFonts w:ascii="標楷體" w:eastAsia="標楷體" w:hAnsi="標楷體"/>
              </w:rPr>
            </w:pPr>
          </w:p>
        </w:tc>
        <w:tc>
          <w:tcPr>
            <w:tcW w:w="453" w:type="pct"/>
          </w:tcPr>
          <w:p w14:paraId="78E7F3E6" w14:textId="2ACC35F9" w:rsidR="00D2242C" w:rsidRPr="0095257C" w:rsidRDefault="00D2242C" w:rsidP="00D2242C">
            <w:pPr>
              <w:rPr>
                <w:rFonts w:ascii="標楷體" w:eastAsia="標楷體" w:hAnsi="標楷體"/>
              </w:rPr>
            </w:pPr>
          </w:p>
        </w:tc>
      </w:tr>
    </w:tbl>
    <w:p w14:paraId="78398EDC" w14:textId="7B753A6C"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35574A">
        <w:rPr>
          <w:rFonts w:ascii="標楷體" w:eastAsia="標楷體" w:hAnsi="標楷體" w:hint="eastAsia"/>
          <w:b/>
          <w:color w:val="000000"/>
        </w:rPr>
        <w:t>保管組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a4"/>
        <w:tblW w:w="5754" w:type="pct"/>
        <w:tblInd w:w="-724" w:type="dxa"/>
        <w:tblLook w:val="04A0" w:firstRow="1" w:lastRow="0" w:firstColumn="1" w:lastColumn="0" w:noHBand="0" w:noVBand="1"/>
      </w:tblPr>
      <w:tblGrid>
        <w:gridCol w:w="2915"/>
        <w:gridCol w:w="1207"/>
        <w:gridCol w:w="4666"/>
        <w:gridCol w:w="1276"/>
        <w:gridCol w:w="993"/>
      </w:tblGrid>
      <w:tr w:rsidR="009E4244" w:rsidRPr="0095257C" w14:paraId="20A9E9D3" w14:textId="77777777" w:rsidTr="00B22AFC">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532A8129" w14:textId="77777777" w:rsidR="009E4244" w:rsidRPr="002266DA" w:rsidRDefault="009E4244" w:rsidP="009E4244">
            <w:pPr>
              <w:spacing w:line="300" w:lineRule="exact"/>
              <w:jc w:val="center"/>
              <w:rPr>
                <w:rFonts w:ascii="標楷體" w:eastAsia="標楷體" w:hAnsi="標楷體"/>
                <w:b/>
                <w:sz w:val="22"/>
                <w:szCs w:val="22"/>
              </w:rPr>
            </w:pPr>
            <w:r w:rsidRPr="002266DA">
              <w:rPr>
                <w:rFonts w:ascii="標楷體" w:eastAsia="標楷體" w:hAnsi="標楷體" w:hint="eastAsia"/>
                <w:sz w:val="22"/>
                <w:szCs w:val="22"/>
              </w:rPr>
              <w:t xml:space="preserve">   </w:t>
            </w:r>
            <w:r w:rsidRPr="002266DA">
              <w:rPr>
                <w:rFonts w:ascii="標楷體" w:eastAsia="標楷體" w:hAnsi="標楷體" w:hint="eastAsia"/>
                <w:b/>
                <w:sz w:val="22"/>
                <w:szCs w:val="22"/>
              </w:rPr>
              <w:t xml:space="preserve">  </w:t>
            </w:r>
            <w:r w:rsidRPr="002266DA">
              <w:rPr>
                <w:rFonts w:ascii="標楷體" w:eastAsia="標楷體" w:hAnsi="標楷體"/>
                <w:b/>
                <w:sz w:val="22"/>
                <w:szCs w:val="22"/>
              </w:rPr>
              <w:t>已</w:t>
            </w:r>
            <w:r w:rsidRPr="002266DA">
              <w:rPr>
                <w:rFonts w:ascii="標楷體" w:eastAsia="標楷體" w:hAnsi="標楷體" w:hint="eastAsia"/>
                <w:b/>
                <w:sz w:val="22"/>
                <w:szCs w:val="22"/>
              </w:rPr>
              <w:t>完成之業辦事項</w:t>
            </w:r>
          </w:p>
        </w:tc>
      </w:tr>
      <w:tr w:rsidR="009E4244" w:rsidRPr="0095257C" w14:paraId="18DB9477" w14:textId="77777777" w:rsidTr="00B22AFC">
        <w:tc>
          <w:tcPr>
            <w:tcW w:w="1318" w:type="pct"/>
            <w:tcBorders>
              <w:left w:val="single" w:sz="12" w:space="0" w:color="auto"/>
            </w:tcBorders>
            <w:shd w:val="clear" w:color="auto" w:fill="D9E2F3" w:themeFill="accent5" w:themeFillTint="33"/>
          </w:tcPr>
          <w:p w14:paraId="317BF4A8"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14:paraId="7B65A2ED"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完成時間</w:t>
            </w:r>
          </w:p>
        </w:tc>
        <w:tc>
          <w:tcPr>
            <w:tcW w:w="2687" w:type="pct"/>
            <w:gridSpan w:val="2"/>
            <w:shd w:val="clear" w:color="auto" w:fill="D9E2F3" w:themeFill="accent5" w:themeFillTint="33"/>
          </w:tcPr>
          <w:p w14:paraId="05284C65" w14:textId="407F01F4"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辦</w:t>
            </w:r>
            <w:r w:rsidRPr="002266DA">
              <w:rPr>
                <w:rFonts w:ascii="標楷體" w:eastAsia="標楷體" w:hAnsi="標楷體"/>
                <w:sz w:val="22"/>
                <w:szCs w:val="22"/>
              </w:rPr>
              <w:t>理情形</w:t>
            </w:r>
            <w:r w:rsidRPr="002266DA">
              <w:rPr>
                <w:rFonts w:ascii="標楷體" w:eastAsia="標楷體" w:hAnsi="標楷體" w:hint="eastAsia"/>
                <w:sz w:val="22"/>
                <w:szCs w:val="22"/>
              </w:rPr>
              <w:t>/執行</w:t>
            </w:r>
            <w:r w:rsidRPr="002266DA">
              <w:rPr>
                <w:rFonts w:ascii="標楷體" w:eastAsia="標楷體" w:hAnsi="標楷體"/>
                <w:sz w:val="22"/>
                <w:szCs w:val="22"/>
              </w:rPr>
              <w:t>成果</w:t>
            </w:r>
          </w:p>
        </w:tc>
        <w:tc>
          <w:tcPr>
            <w:tcW w:w="449" w:type="pct"/>
            <w:tcBorders>
              <w:right w:val="single" w:sz="12" w:space="0" w:color="auto"/>
            </w:tcBorders>
            <w:shd w:val="clear" w:color="auto" w:fill="D9E2F3" w:themeFill="accent5" w:themeFillTint="33"/>
          </w:tcPr>
          <w:p w14:paraId="7607808D" w14:textId="77777777"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 xml:space="preserve">備 </w:t>
            </w:r>
            <w:proofErr w:type="gramStart"/>
            <w:r w:rsidRPr="002266DA">
              <w:rPr>
                <w:rFonts w:ascii="標楷體" w:eastAsia="標楷體" w:hAnsi="標楷體" w:hint="eastAsia"/>
                <w:sz w:val="22"/>
                <w:szCs w:val="22"/>
              </w:rPr>
              <w:t>註</w:t>
            </w:r>
            <w:proofErr w:type="gramEnd"/>
          </w:p>
        </w:tc>
      </w:tr>
      <w:tr w:rsidR="001B551E" w:rsidRPr="0095257C" w14:paraId="29D6070F" w14:textId="77777777" w:rsidTr="001B551E">
        <w:trPr>
          <w:trHeight w:val="841"/>
        </w:trPr>
        <w:tc>
          <w:tcPr>
            <w:tcW w:w="1318" w:type="pct"/>
            <w:tcBorders>
              <w:left w:val="single" w:sz="12" w:space="0" w:color="auto"/>
            </w:tcBorders>
          </w:tcPr>
          <w:p w14:paraId="3ADB5ACB" w14:textId="4B1B0DAA" w:rsidR="001B551E" w:rsidRPr="001B551E" w:rsidRDefault="001B551E" w:rsidP="001B551E">
            <w:pPr>
              <w:ind w:left="110" w:hangingChars="50" w:hanging="110"/>
              <w:rPr>
                <w:rFonts w:ascii="標楷體" w:eastAsia="標楷體" w:hAnsi="標楷體"/>
                <w:sz w:val="22"/>
                <w:szCs w:val="22"/>
              </w:rPr>
            </w:pPr>
            <w:r w:rsidRPr="001B551E">
              <w:rPr>
                <w:rFonts w:eastAsia="標楷體" w:hint="eastAsia"/>
                <w:sz w:val="22"/>
                <w:szCs w:val="22"/>
              </w:rPr>
              <w:t>1.</w:t>
            </w:r>
            <w:r w:rsidRPr="001B551E">
              <w:rPr>
                <w:rFonts w:eastAsia="標楷體" w:hint="eastAsia"/>
                <w:sz w:val="22"/>
                <w:szCs w:val="22"/>
              </w:rPr>
              <w:t>財產</w:t>
            </w:r>
            <w:r w:rsidRPr="001B551E">
              <w:rPr>
                <w:rFonts w:eastAsia="標楷體"/>
                <w:sz w:val="22"/>
                <w:szCs w:val="22"/>
              </w:rPr>
              <w:t>(</w:t>
            </w:r>
            <w:r w:rsidRPr="001B551E">
              <w:rPr>
                <w:rFonts w:eastAsia="標楷體" w:hint="eastAsia"/>
                <w:sz w:val="22"/>
                <w:szCs w:val="22"/>
              </w:rPr>
              <w:t>含非消耗品、無形資產</w:t>
            </w:r>
            <w:r w:rsidRPr="001B551E">
              <w:rPr>
                <w:rFonts w:eastAsia="標楷體"/>
                <w:sz w:val="22"/>
                <w:szCs w:val="22"/>
              </w:rPr>
              <w:t>)</w:t>
            </w:r>
            <w:r w:rsidRPr="001B551E">
              <w:rPr>
                <w:rFonts w:eastAsia="標楷體" w:hint="eastAsia"/>
                <w:sz w:val="22"/>
                <w:szCs w:val="22"/>
              </w:rPr>
              <w:t>登帳及編號相關作業</w:t>
            </w:r>
          </w:p>
        </w:tc>
        <w:tc>
          <w:tcPr>
            <w:tcW w:w="546" w:type="pct"/>
          </w:tcPr>
          <w:p w14:paraId="0C36F51E" w14:textId="5F3D55A7" w:rsidR="001B551E" w:rsidRPr="001B551E" w:rsidRDefault="001B551E" w:rsidP="001B551E">
            <w:pPr>
              <w:rPr>
                <w:rFonts w:ascii="標楷體" w:eastAsia="標楷體" w:hAnsi="標楷體"/>
                <w:sz w:val="22"/>
                <w:szCs w:val="22"/>
              </w:rPr>
            </w:pPr>
            <w:r w:rsidRPr="001B551E">
              <w:rPr>
                <w:rFonts w:eastAsia="標楷體" w:hint="eastAsia"/>
                <w:sz w:val="22"/>
                <w:szCs w:val="22"/>
              </w:rPr>
              <w:t>隨到隨辦</w:t>
            </w:r>
          </w:p>
        </w:tc>
        <w:tc>
          <w:tcPr>
            <w:tcW w:w="2687" w:type="pct"/>
            <w:gridSpan w:val="2"/>
          </w:tcPr>
          <w:p w14:paraId="4F0BCED8" w14:textId="77777777" w:rsidR="001B551E" w:rsidRPr="001B551E" w:rsidRDefault="001B551E" w:rsidP="001B551E">
            <w:pPr>
              <w:pStyle w:val="a3"/>
              <w:numPr>
                <w:ilvl w:val="0"/>
                <w:numId w:val="7"/>
              </w:numPr>
              <w:spacing w:line="320" w:lineRule="exact"/>
              <w:ind w:leftChars="0"/>
              <w:rPr>
                <w:rFonts w:ascii="標楷體" w:eastAsia="標楷體" w:hAnsi="標楷體"/>
                <w:sz w:val="22"/>
                <w:szCs w:val="22"/>
              </w:rPr>
            </w:pPr>
            <w:r w:rsidRPr="001B551E">
              <w:rPr>
                <w:rFonts w:ascii="標楷體" w:eastAsia="標楷體" w:hAnsi="標楷體" w:hint="eastAsia"/>
                <w:sz w:val="22"/>
                <w:szCs w:val="22"/>
              </w:rPr>
              <w:t>1月新增31筆(含非消耗品、無形資產)列管</w:t>
            </w:r>
            <w:r w:rsidRPr="001B551E">
              <w:rPr>
                <w:rFonts w:ascii="Times New Roman" w:eastAsia="標楷體" w:hAnsi="Times New Roman" w:cs="Times New Roman" w:hint="eastAsia"/>
                <w:sz w:val="22"/>
                <w:szCs w:val="22"/>
              </w:rPr>
              <w:t>。</w:t>
            </w:r>
          </w:p>
          <w:p w14:paraId="719D0941" w14:textId="130B12E2" w:rsidR="001B551E" w:rsidRPr="001B551E" w:rsidRDefault="001B551E" w:rsidP="001B551E">
            <w:pPr>
              <w:tabs>
                <w:tab w:val="left" w:pos="999"/>
              </w:tabs>
              <w:spacing w:line="280" w:lineRule="exact"/>
              <w:ind w:left="330" w:hangingChars="150" w:hanging="330"/>
              <w:rPr>
                <w:rFonts w:ascii="標楷體" w:eastAsia="標楷體" w:hAnsi="標楷體"/>
                <w:sz w:val="22"/>
                <w:szCs w:val="22"/>
              </w:rPr>
            </w:pPr>
            <w:r w:rsidRPr="001B551E">
              <w:rPr>
                <w:rFonts w:ascii="標楷體" w:eastAsia="標楷體" w:hAnsi="標楷體"/>
                <w:sz w:val="22"/>
                <w:szCs w:val="22"/>
              </w:rPr>
              <w:t>2. 1</w:t>
            </w:r>
            <w:r w:rsidRPr="001B551E">
              <w:rPr>
                <w:rFonts w:ascii="標楷體" w:eastAsia="標楷體" w:hAnsi="標楷體" w:hint="eastAsia"/>
                <w:sz w:val="22"/>
                <w:szCs w:val="22"/>
              </w:rPr>
              <w:t>月共計完成財產</w:t>
            </w:r>
            <w:r w:rsidRPr="001B551E">
              <w:rPr>
                <w:rFonts w:ascii="標楷體" w:eastAsia="標楷體" w:hAnsi="標楷體"/>
                <w:sz w:val="22"/>
                <w:szCs w:val="22"/>
              </w:rPr>
              <w:t>(</w:t>
            </w:r>
            <w:r w:rsidRPr="001B551E">
              <w:rPr>
                <w:rFonts w:ascii="標楷體" w:eastAsia="標楷體" w:hAnsi="標楷體" w:hint="eastAsia"/>
                <w:sz w:val="22"/>
                <w:szCs w:val="22"/>
              </w:rPr>
              <w:t>含非消耗品、無形資產</w:t>
            </w:r>
            <w:r w:rsidRPr="001B551E">
              <w:rPr>
                <w:rFonts w:ascii="標楷體" w:eastAsia="標楷體" w:hAnsi="標楷體"/>
                <w:sz w:val="22"/>
                <w:szCs w:val="22"/>
              </w:rPr>
              <w:t xml:space="preserve">) </w:t>
            </w:r>
            <w:r w:rsidRPr="001B551E">
              <w:rPr>
                <w:rFonts w:ascii="標楷體" w:eastAsia="標楷體" w:hAnsi="標楷體" w:hint="eastAsia"/>
                <w:sz w:val="22"/>
                <w:szCs w:val="22"/>
              </w:rPr>
              <w:t>移轉總量369筆。</w:t>
            </w:r>
          </w:p>
        </w:tc>
        <w:tc>
          <w:tcPr>
            <w:tcW w:w="449" w:type="pct"/>
            <w:tcBorders>
              <w:right w:val="single" w:sz="12" w:space="0" w:color="auto"/>
            </w:tcBorders>
          </w:tcPr>
          <w:p w14:paraId="3078EAD7" w14:textId="2AE0167C" w:rsidR="001B551E" w:rsidRPr="001B551E" w:rsidRDefault="001B551E" w:rsidP="001B551E">
            <w:pPr>
              <w:spacing w:line="240" w:lineRule="exact"/>
              <w:rPr>
                <w:rFonts w:ascii="標楷體" w:eastAsia="標楷體" w:hAnsi="標楷體"/>
                <w:sz w:val="18"/>
                <w:szCs w:val="18"/>
              </w:rPr>
            </w:pPr>
            <w:r w:rsidRPr="001B551E">
              <w:rPr>
                <w:rFonts w:eastAsia="標楷體" w:hint="eastAsia"/>
                <w:sz w:val="18"/>
                <w:szCs w:val="18"/>
              </w:rPr>
              <w:t>114</w:t>
            </w:r>
            <w:r w:rsidRPr="001B551E">
              <w:rPr>
                <w:rFonts w:eastAsia="標楷體" w:hint="eastAsia"/>
                <w:sz w:val="18"/>
                <w:szCs w:val="18"/>
              </w:rPr>
              <w:t>年</w:t>
            </w:r>
            <w:r w:rsidRPr="001B551E">
              <w:rPr>
                <w:rFonts w:eastAsia="標楷體"/>
                <w:sz w:val="18"/>
                <w:szCs w:val="18"/>
              </w:rPr>
              <w:t>1</w:t>
            </w:r>
            <w:r w:rsidRPr="001B551E">
              <w:rPr>
                <w:rFonts w:eastAsia="標楷體" w:hint="eastAsia"/>
                <w:sz w:val="18"/>
                <w:szCs w:val="18"/>
              </w:rPr>
              <w:t>月份的月報，於</w:t>
            </w:r>
            <w:r w:rsidRPr="001B551E">
              <w:rPr>
                <w:rFonts w:eastAsia="標楷體"/>
                <w:sz w:val="18"/>
                <w:szCs w:val="18"/>
              </w:rPr>
              <w:t>02</w:t>
            </w:r>
            <w:r w:rsidRPr="001B551E">
              <w:rPr>
                <w:rFonts w:eastAsia="標楷體" w:hint="eastAsia"/>
                <w:sz w:val="18"/>
                <w:szCs w:val="18"/>
              </w:rPr>
              <w:t>月</w:t>
            </w:r>
            <w:r w:rsidRPr="001B551E">
              <w:rPr>
                <w:rFonts w:eastAsia="標楷體"/>
                <w:sz w:val="18"/>
                <w:szCs w:val="18"/>
              </w:rPr>
              <w:t>11</w:t>
            </w:r>
            <w:r w:rsidRPr="001B551E">
              <w:rPr>
                <w:rFonts w:eastAsia="標楷體" w:hint="eastAsia"/>
                <w:sz w:val="18"/>
                <w:szCs w:val="18"/>
              </w:rPr>
              <w:t>日完成</w:t>
            </w:r>
            <w:r w:rsidRPr="001B551E">
              <w:rPr>
                <w:rFonts w:ascii="標楷體" w:eastAsia="標楷體" w:hAnsi="標楷體" w:hint="eastAsia"/>
                <w:sz w:val="18"/>
                <w:szCs w:val="18"/>
              </w:rPr>
              <w:t>。</w:t>
            </w:r>
          </w:p>
        </w:tc>
      </w:tr>
      <w:tr w:rsidR="001B551E" w:rsidRPr="0095257C" w14:paraId="2AF93036" w14:textId="77777777" w:rsidTr="001B551E">
        <w:trPr>
          <w:trHeight w:val="557"/>
        </w:trPr>
        <w:tc>
          <w:tcPr>
            <w:tcW w:w="1318" w:type="pct"/>
            <w:tcBorders>
              <w:left w:val="single" w:sz="12" w:space="0" w:color="auto"/>
            </w:tcBorders>
          </w:tcPr>
          <w:p w14:paraId="12D992D5" w14:textId="67E821A6" w:rsidR="001B551E" w:rsidRPr="001B551E" w:rsidRDefault="001B551E" w:rsidP="001B551E">
            <w:pPr>
              <w:rPr>
                <w:rFonts w:ascii="標楷體" w:eastAsia="標楷體" w:hAnsi="標楷體"/>
                <w:sz w:val="22"/>
                <w:szCs w:val="22"/>
              </w:rPr>
            </w:pPr>
            <w:r w:rsidRPr="001B551E">
              <w:rPr>
                <w:rFonts w:eastAsia="標楷體" w:hint="eastAsia"/>
                <w:sz w:val="22"/>
                <w:szCs w:val="22"/>
              </w:rPr>
              <w:t>2.</w:t>
            </w:r>
            <w:r w:rsidRPr="001B551E">
              <w:rPr>
                <w:rFonts w:eastAsia="標楷體"/>
                <w:sz w:val="22"/>
                <w:szCs w:val="22"/>
              </w:rPr>
              <w:t>購案審核</w:t>
            </w:r>
          </w:p>
        </w:tc>
        <w:tc>
          <w:tcPr>
            <w:tcW w:w="546" w:type="pct"/>
          </w:tcPr>
          <w:p w14:paraId="3FE2BAB0" w14:textId="71CB573B" w:rsidR="001B551E" w:rsidRPr="001B551E" w:rsidRDefault="001B551E" w:rsidP="001B551E">
            <w:pPr>
              <w:rPr>
                <w:rFonts w:ascii="標楷體" w:eastAsia="標楷體" w:hAnsi="標楷體"/>
                <w:sz w:val="22"/>
                <w:szCs w:val="22"/>
              </w:rPr>
            </w:pPr>
            <w:r w:rsidRPr="001B551E">
              <w:rPr>
                <w:rFonts w:eastAsia="標楷體"/>
                <w:sz w:val="22"/>
                <w:szCs w:val="22"/>
              </w:rPr>
              <w:t>隨到隨辦</w:t>
            </w:r>
          </w:p>
        </w:tc>
        <w:tc>
          <w:tcPr>
            <w:tcW w:w="2687" w:type="pct"/>
            <w:gridSpan w:val="2"/>
          </w:tcPr>
          <w:p w14:paraId="7820CC73" w14:textId="73332A5B" w:rsidR="001B551E" w:rsidRPr="001B551E" w:rsidRDefault="001B551E" w:rsidP="001B551E">
            <w:pPr>
              <w:spacing w:line="280" w:lineRule="exact"/>
              <w:rPr>
                <w:rFonts w:ascii="標楷體" w:eastAsia="標楷體" w:hAnsi="標楷體"/>
                <w:sz w:val="22"/>
                <w:szCs w:val="22"/>
              </w:rPr>
            </w:pPr>
          </w:p>
        </w:tc>
        <w:tc>
          <w:tcPr>
            <w:tcW w:w="449" w:type="pct"/>
            <w:tcBorders>
              <w:right w:val="single" w:sz="12" w:space="0" w:color="auto"/>
            </w:tcBorders>
          </w:tcPr>
          <w:p w14:paraId="1D5041CE" w14:textId="2E1B9516" w:rsidR="001B551E" w:rsidRPr="001B551E" w:rsidRDefault="001B551E" w:rsidP="001B551E">
            <w:pPr>
              <w:spacing w:line="240" w:lineRule="exact"/>
              <w:rPr>
                <w:rFonts w:ascii="標楷體" w:eastAsia="標楷體" w:hAnsi="標楷體"/>
                <w:sz w:val="18"/>
                <w:szCs w:val="18"/>
              </w:rPr>
            </w:pPr>
          </w:p>
        </w:tc>
      </w:tr>
      <w:tr w:rsidR="001B551E" w:rsidRPr="0095257C" w14:paraId="01F6A4F3" w14:textId="77777777" w:rsidTr="001B551E">
        <w:trPr>
          <w:trHeight w:val="466"/>
        </w:trPr>
        <w:tc>
          <w:tcPr>
            <w:tcW w:w="1318" w:type="pct"/>
            <w:tcBorders>
              <w:left w:val="single" w:sz="12" w:space="0" w:color="auto"/>
            </w:tcBorders>
          </w:tcPr>
          <w:p w14:paraId="34BB602F" w14:textId="4F5FD6EA" w:rsidR="001B551E" w:rsidRPr="001B551E" w:rsidRDefault="001B551E" w:rsidP="001B551E">
            <w:pPr>
              <w:ind w:left="110" w:hangingChars="50" w:hanging="110"/>
              <w:rPr>
                <w:rFonts w:eastAsia="標楷體"/>
                <w:sz w:val="22"/>
                <w:szCs w:val="22"/>
              </w:rPr>
            </w:pPr>
            <w:r w:rsidRPr="001B551E">
              <w:rPr>
                <w:rFonts w:eastAsia="標楷體" w:hint="eastAsia"/>
                <w:sz w:val="22"/>
                <w:szCs w:val="22"/>
              </w:rPr>
              <w:t>3.</w:t>
            </w:r>
            <w:r w:rsidRPr="001B551E">
              <w:rPr>
                <w:rFonts w:eastAsia="標楷體"/>
                <w:sz w:val="22"/>
                <w:szCs w:val="22"/>
              </w:rPr>
              <w:t>財產報廢審核作業</w:t>
            </w:r>
            <w:r w:rsidRPr="001B551E">
              <w:rPr>
                <w:rFonts w:eastAsia="標楷體" w:hint="eastAsia"/>
                <w:sz w:val="22"/>
                <w:szCs w:val="22"/>
              </w:rPr>
              <w:t>及</w:t>
            </w:r>
            <w:r w:rsidRPr="001B551E">
              <w:rPr>
                <w:rFonts w:ascii="標楷體" w:eastAsia="標楷體" w:hAnsi="標楷體" w:hint="eastAsia"/>
                <w:sz w:val="22"/>
                <w:szCs w:val="22"/>
              </w:rPr>
              <w:t>財產移轉核作業</w:t>
            </w:r>
          </w:p>
        </w:tc>
        <w:tc>
          <w:tcPr>
            <w:tcW w:w="546" w:type="pct"/>
          </w:tcPr>
          <w:p w14:paraId="1365B961" w14:textId="20DE5784" w:rsidR="001B551E" w:rsidRPr="001B551E" w:rsidRDefault="001B551E" w:rsidP="001B551E">
            <w:pPr>
              <w:rPr>
                <w:rFonts w:ascii="標楷體" w:eastAsia="標楷體" w:hAnsi="標楷體"/>
                <w:sz w:val="22"/>
                <w:szCs w:val="22"/>
              </w:rPr>
            </w:pPr>
            <w:r w:rsidRPr="001B551E">
              <w:rPr>
                <w:rFonts w:eastAsia="標楷體"/>
                <w:sz w:val="22"/>
                <w:szCs w:val="22"/>
              </w:rPr>
              <w:t>隨到隨辦</w:t>
            </w:r>
          </w:p>
        </w:tc>
        <w:tc>
          <w:tcPr>
            <w:tcW w:w="2687" w:type="pct"/>
            <w:gridSpan w:val="2"/>
          </w:tcPr>
          <w:p w14:paraId="40856A99" w14:textId="77777777" w:rsidR="001B551E" w:rsidRPr="001B551E" w:rsidRDefault="001B551E" w:rsidP="001B551E">
            <w:pPr>
              <w:spacing w:line="280" w:lineRule="exact"/>
              <w:rPr>
                <w:rFonts w:ascii="標楷體" w:eastAsia="標楷體" w:hAnsi="標楷體"/>
                <w:sz w:val="22"/>
                <w:szCs w:val="22"/>
              </w:rPr>
            </w:pPr>
          </w:p>
        </w:tc>
        <w:tc>
          <w:tcPr>
            <w:tcW w:w="449" w:type="pct"/>
            <w:tcBorders>
              <w:right w:val="single" w:sz="12" w:space="0" w:color="auto"/>
            </w:tcBorders>
          </w:tcPr>
          <w:p w14:paraId="59573770" w14:textId="77777777" w:rsidR="001B551E" w:rsidRPr="001B551E" w:rsidRDefault="001B551E" w:rsidP="001B551E">
            <w:pPr>
              <w:spacing w:line="240" w:lineRule="exact"/>
              <w:rPr>
                <w:rFonts w:ascii="標楷體" w:eastAsia="標楷體" w:hAnsi="標楷體"/>
                <w:sz w:val="18"/>
                <w:szCs w:val="18"/>
              </w:rPr>
            </w:pPr>
          </w:p>
        </w:tc>
      </w:tr>
      <w:tr w:rsidR="001B551E" w:rsidRPr="0095257C" w14:paraId="4F603532" w14:textId="77777777" w:rsidTr="001B551E">
        <w:trPr>
          <w:trHeight w:val="730"/>
        </w:trPr>
        <w:tc>
          <w:tcPr>
            <w:tcW w:w="1318" w:type="pct"/>
            <w:tcBorders>
              <w:left w:val="single" w:sz="12" w:space="0" w:color="auto"/>
            </w:tcBorders>
          </w:tcPr>
          <w:p w14:paraId="6E22A8E9" w14:textId="2AC4A148" w:rsidR="001B551E" w:rsidRPr="001B551E" w:rsidRDefault="001B551E" w:rsidP="001B551E">
            <w:pPr>
              <w:rPr>
                <w:rFonts w:ascii="標楷體" w:eastAsia="標楷體" w:hAnsi="標楷體"/>
                <w:sz w:val="22"/>
                <w:szCs w:val="22"/>
              </w:rPr>
            </w:pPr>
            <w:r w:rsidRPr="001B551E">
              <w:rPr>
                <w:rFonts w:ascii="標楷體" w:eastAsia="標楷體" w:hAnsi="標楷體" w:hint="eastAsia"/>
                <w:sz w:val="22"/>
                <w:szCs w:val="22"/>
              </w:rPr>
              <w:t>4.國有財產增減報表作業</w:t>
            </w:r>
          </w:p>
        </w:tc>
        <w:tc>
          <w:tcPr>
            <w:tcW w:w="546" w:type="pct"/>
          </w:tcPr>
          <w:p w14:paraId="42B6DA0C" w14:textId="0CD017C8" w:rsidR="001B551E" w:rsidRPr="001B551E" w:rsidRDefault="001B551E" w:rsidP="001B551E">
            <w:pPr>
              <w:rPr>
                <w:rFonts w:ascii="標楷體" w:eastAsia="標楷體" w:hAnsi="標楷體"/>
                <w:sz w:val="22"/>
                <w:szCs w:val="22"/>
              </w:rPr>
            </w:pPr>
            <w:r w:rsidRPr="001B551E">
              <w:rPr>
                <w:rFonts w:eastAsia="標楷體"/>
                <w:sz w:val="22"/>
                <w:szCs w:val="22"/>
              </w:rPr>
              <w:t>02/1</w:t>
            </w:r>
            <w:r w:rsidRPr="001B551E">
              <w:rPr>
                <w:rFonts w:eastAsia="標楷體" w:hint="eastAsia"/>
                <w:sz w:val="22"/>
                <w:szCs w:val="22"/>
              </w:rPr>
              <w:t>1</w:t>
            </w:r>
          </w:p>
        </w:tc>
        <w:tc>
          <w:tcPr>
            <w:tcW w:w="2687" w:type="pct"/>
            <w:gridSpan w:val="2"/>
          </w:tcPr>
          <w:p w14:paraId="7BD7E263" w14:textId="262D094F" w:rsidR="001B551E" w:rsidRPr="001B551E" w:rsidRDefault="001B551E" w:rsidP="001B551E">
            <w:pPr>
              <w:spacing w:line="280" w:lineRule="exact"/>
              <w:rPr>
                <w:rFonts w:ascii="標楷體" w:eastAsia="標楷體" w:hAnsi="標楷體"/>
                <w:bCs/>
                <w:sz w:val="22"/>
                <w:szCs w:val="22"/>
              </w:rPr>
            </w:pPr>
            <w:r w:rsidRPr="001B551E">
              <w:rPr>
                <w:rFonts w:ascii="標楷體" w:eastAsia="標楷體" w:hAnsi="標楷體" w:hint="eastAsia"/>
                <w:sz w:val="22"/>
                <w:szCs w:val="22"/>
              </w:rPr>
              <w:t>辦理</w:t>
            </w:r>
            <w:proofErr w:type="gramStart"/>
            <w:r w:rsidRPr="001B551E">
              <w:rPr>
                <w:rFonts w:ascii="標楷體" w:eastAsia="標楷體" w:hAnsi="標楷體"/>
                <w:sz w:val="22"/>
                <w:szCs w:val="22"/>
              </w:rPr>
              <w:t>114</w:t>
            </w:r>
            <w:proofErr w:type="gramEnd"/>
            <w:r w:rsidRPr="001B551E">
              <w:rPr>
                <w:rFonts w:ascii="標楷體" w:eastAsia="標楷體" w:hAnsi="標楷體" w:hint="eastAsia"/>
                <w:sz w:val="22"/>
                <w:szCs w:val="22"/>
              </w:rPr>
              <w:t>年度0</w:t>
            </w:r>
            <w:r w:rsidRPr="001B551E">
              <w:rPr>
                <w:rFonts w:ascii="標楷體" w:eastAsia="標楷體" w:hAnsi="標楷體"/>
                <w:sz w:val="22"/>
                <w:szCs w:val="22"/>
              </w:rPr>
              <w:t>1</w:t>
            </w:r>
            <w:r w:rsidRPr="001B551E">
              <w:rPr>
                <w:rFonts w:ascii="標楷體" w:eastAsia="標楷體" w:hAnsi="標楷體" w:hint="eastAsia"/>
                <w:sz w:val="22"/>
                <w:szCs w:val="22"/>
              </w:rPr>
              <w:t>月份報 國有財產增減表及國有財產增減結存表</w:t>
            </w:r>
          </w:p>
        </w:tc>
        <w:tc>
          <w:tcPr>
            <w:tcW w:w="449" w:type="pct"/>
            <w:tcBorders>
              <w:right w:val="single" w:sz="12" w:space="0" w:color="auto"/>
            </w:tcBorders>
          </w:tcPr>
          <w:p w14:paraId="2414DC9D" w14:textId="28CAD146" w:rsidR="001B551E" w:rsidRPr="001B551E" w:rsidRDefault="001B551E" w:rsidP="001B551E">
            <w:pPr>
              <w:spacing w:line="240" w:lineRule="exact"/>
              <w:rPr>
                <w:rFonts w:ascii="標楷體" w:eastAsia="標楷體" w:hAnsi="標楷體"/>
                <w:bCs/>
                <w:sz w:val="18"/>
                <w:szCs w:val="18"/>
              </w:rPr>
            </w:pPr>
            <w:r w:rsidRPr="001B551E">
              <w:rPr>
                <w:rFonts w:eastAsia="標楷體" w:hint="eastAsia"/>
                <w:sz w:val="18"/>
                <w:szCs w:val="18"/>
              </w:rPr>
              <w:t>月報，於</w:t>
            </w:r>
            <w:r w:rsidRPr="001B551E">
              <w:rPr>
                <w:rFonts w:eastAsia="標楷體"/>
                <w:sz w:val="18"/>
                <w:szCs w:val="18"/>
              </w:rPr>
              <w:t>2</w:t>
            </w:r>
            <w:r w:rsidRPr="001B551E">
              <w:rPr>
                <w:rFonts w:eastAsia="標楷體" w:hint="eastAsia"/>
                <w:sz w:val="18"/>
                <w:szCs w:val="18"/>
              </w:rPr>
              <w:t>/</w:t>
            </w:r>
            <w:r w:rsidRPr="001B551E">
              <w:rPr>
                <w:rFonts w:eastAsia="標楷體"/>
                <w:sz w:val="18"/>
                <w:szCs w:val="18"/>
              </w:rPr>
              <w:t>11</w:t>
            </w:r>
            <w:r w:rsidRPr="001B551E">
              <w:rPr>
                <w:rFonts w:eastAsia="標楷體" w:hint="eastAsia"/>
                <w:sz w:val="18"/>
                <w:szCs w:val="18"/>
              </w:rPr>
              <w:t>日完成</w:t>
            </w:r>
            <w:r w:rsidRPr="001B551E">
              <w:rPr>
                <w:rFonts w:ascii="標楷體" w:eastAsia="標楷體" w:hAnsi="標楷體" w:hint="eastAsia"/>
                <w:sz w:val="18"/>
                <w:szCs w:val="18"/>
              </w:rPr>
              <w:t>。</w:t>
            </w:r>
          </w:p>
        </w:tc>
      </w:tr>
      <w:tr w:rsidR="001B551E" w:rsidRPr="0095257C" w14:paraId="77ACC057" w14:textId="77777777" w:rsidTr="001B551E">
        <w:trPr>
          <w:trHeight w:val="730"/>
        </w:trPr>
        <w:tc>
          <w:tcPr>
            <w:tcW w:w="1318" w:type="pct"/>
            <w:tcBorders>
              <w:left w:val="single" w:sz="12" w:space="0" w:color="auto"/>
            </w:tcBorders>
          </w:tcPr>
          <w:p w14:paraId="59771247" w14:textId="546C0B91" w:rsidR="001B551E" w:rsidRPr="001B551E" w:rsidRDefault="001B551E" w:rsidP="001B551E">
            <w:pPr>
              <w:rPr>
                <w:rFonts w:ascii="標楷體" w:eastAsia="標楷體" w:hAnsi="標楷體"/>
                <w:sz w:val="22"/>
                <w:szCs w:val="22"/>
              </w:rPr>
            </w:pPr>
            <w:r w:rsidRPr="001B551E">
              <w:rPr>
                <w:rFonts w:eastAsia="標楷體" w:hint="eastAsia"/>
                <w:sz w:val="22"/>
                <w:szCs w:val="22"/>
              </w:rPr>
              <w:t>5.</w:t>
            </w:r>
            <w:proofErr w:type="gramStart"/>
            <w:r w:rsidRPr="001B551E">
              <w:rPr>
                <w:rFonts w:eastAsia="標楷體"/>
                <w:sz w:val="22"/>
                <w:szCs w:val="22"/>
              </w:rPr>
              <w:t>庫發品</w:t>
            </w:r>
            <w:proofErr w:type="gramEnd"/>
            <w:r w:rsidRPr="001B551E">
              <w:rPr>
                <w:rFonts w:eastAsia="標楷體"/>
                <w:sz w:val="22"/>
                <w:szCs w:val="22"/>
              </w:rPr>
              <w:t>發放</w:t>
            </w:r>
            <w:r w:rsidRPr="001B551E">
              <w:rPr>
                <w:rFonts w:eastAsia="標楷體" w:hint="eastAsia"/>
                <w:sz w:val="22"/>
                <w:szCs w:val="22"/>
              </w:rPr>
              <w:t>及報表填報</w:t>
            </w:r>
          </w:p>
        </w:tc>
        <w:tc>
          <w:tcPr>
            <w:tcW w:w="546" w:type="pct"/>
          </w:tcPr>
          <w:p w14:paraId="4805071B" w14:textId="07CB3F67" w:rsidR="001B551E" w:rsidRPr="001B551E" w:rsidRDefault="001B551E" w:rsidP="001B551E">
            <w:pPr>
              <w:rPr>
                <w:rFonts w:ascii="標楷體" w:eastAsia="標楷體" w:hAnsi="標楷體"/>
                <w:sz w:val="22"/>
                <w:szCs w:val="22"/>
              </w:rPr>
            </w:pPr>
            <w:r w:rsidRPr="001B551E">
              <w:rPr>
                <w:rFonts w:eastAsia="標楷體"/>
                <w:sz w:val="22"/>
                <w:szCs w:val="22"/>
              </w:rPr>
              <w:t>隨到隨辦</w:t>
            </w:r>
          </w:p>
        </w:tc>
        <w:tc>
          <w:tcPr>
            <w:tcW w:w="2687" w:type="pct"/>
            <w:gridSpan w:val="2"/>
          </w:tcPr>
          <w:p w14:paraId="03EE846F" w14:textId="1B4C0526" w:rsidR="001B551E" w:rsidRPr="001B551E" w:rsidRDefault="001B551E" w:rsidP="001B551E">
            <w:pPr>
              <w:spacing w:line="280" w:lineRule="exact"/>
              <w:rPr>
                <w:rFonts w:ascii="標楷體" w:eastAsia="標楷體" w:hAnsi="標楷體"/>
                <w:bCs/>
                <w:sz w:val="22"/>
                <w:szCs w:val="22"/>
              </w:rPr>
            </w:pPr>
            <w:r w:rsidRPr="001B551E">
              <w:rPr>
                <w:rFonts w:ascii="標楷體" w:eastAsia="標楷體" w:hAnsi="標楷體"/>
                <w:sz w:val="22"/>
                <w:szCs w:val="22"/>
              </w:rPr>
              <w:t>1</w:t>
            </w:r>
            <w:r w:rsidRPr="001B551E">
              <w:rPr>
                <w:rFonts w:ascii="標楷體" w:eastAsia="標楷體" w:hAnsi="標楷體" w:hint="eastAsia"/>
                <w:sz w:val="22"/>
                <w:szCs w:val="22"/>
              </w:rPr>
              <w:t>月份</w:t>
            </w:r>
            <w:proofErr w:type="gramStart"/>
            <w:r w:rsidRPr="001B551E">
              <w:rPr>
                <w:rFonts w:ascii="標楷體" w:eastAsia="標楷體" w:hAnsi="標楷體" w:hint="eastAsia"/>
                <w:sz w:val="22"/>
                <w:szCs w:val="22"/>
              </w:rPr>
              <w:t>庫發品</w:t>
            </w:r>
            <w:proofErr w:type="gramEnd"/>
            <w:r w:rsidRPr="001B551E">
              <w:rPr>
                <w:rFonts w:ascii="標楷體" w:eastAsia="標楷體" w:hAnsi="標楷體" w:hint="eastAsia"/>
                <w:sz w:val="22"/>
                <w:szCs w:val="22"/>
              </w:rPr>
              <w:t>報表，</w:t>
            </w:r>
            <w:proofErr w:type="gramStart"/>
            <w:r w:rsidRPr="001B551E">
              <w:rPr>
                <w:rFonts w:ascii="標楷體" w:eastAsia="標楷體" w:hAnsi="標楷體" w:hint="eastAsia"/>
                <w:sz w:val="22"/>
                <w:szCs w:val="22"/>
              </w:rPr>
              <w:t>申請領物共計</w:t>
            </w:r>
            <w:proofErr w:type="gramEnd"/>
            <w:r w:rsidRPr="001B551E">
              <w:rPr>
                <w:rFonts w:ascii="標楷體" w:eastAsia="標楷體" w:hAnsi="標楷體" w:hint="eastAsia"/>
                <w:sz w:val="22"/>
                <w:szCs w:val="22"/>
              </w:rPr>
              <w:t>13件 ，</w:t>
            </w:r>
            <w:proofErr w:type="gramStart"/>
            <w:r w:rsidRPr="001B551E">
              <w:rPr>
                <w:rFonts w:ascii="標楷體" w:eastAsia="標楷體" w:hAnsi="標楷體" w:hint="eastAsia"/>
                <w:sz w:val="22"/>
                <w:szCs w:val="22"/>
              </w:rPr>
              <w:t>請領明細</w:t>
            </w:r>
            <w:proofErr w:type="gramEnd"/>
            <w:r w:rsidRPr="001B551E">
              <w:rPr>
                <w:rFonts w:ascii="標楷體" w:eastAsia="標楷體" w:hAnsi="標楷體" w:hint="eastAsia"/>
                <w:sz w:val="22"/>
                <w:szCs w:val="22"/>
              </w:rPr>
              <w:t>：公文夾350個、牛皮信封750個、環保粉筆</w:t>
            </w:r>
            <w:r w:rsidRPr="001B551E">
              <w:rPr>
                <w:rFonts w:ascii="標楷體" w:eastAsia="標楷體" w:hAnsi="標楷體"/>
                <w:sz w:val="22"/>
                <w:szCs w:val="22"/>
              </w:rPr>
              <w:t>25</w:t>
            </w:r>
            <w:r w:rsidRPr="001B551E">
              <w:rPr>
                <w:rFonts w:ascii="標楷體" w:eastAsia="標楷體" w:hAnsi="標楷體" w:hint="eastAsia"/>
                <w:sz w:val="22"/>
                <w:szCs w:val="22"/>
              </w:rPr>
              <w:t>盒。</w:t>
            </w:r>
          </w:p>
        </w:tc>
        <w:tc>
          <w:tcPr>
            <w:tcW w:w="449" w:type="pct"/>
            <w:tcBorders>
              <w:right w:val="single" w:sz="12" w:space="0" w:color="auto"/>
            </w:tcBorders>
          </w:tcPr>
          <w:p w14:paraId="705B3FD5" w14:textId="4E6E3528" w:rsidR="001B551E" w:rsidRPr="001B551E" w:rsidRDefault="001B551E" w:rsidP="001B551E">
            <w:pPr>
              <w:spacing w:line="240" w:lineRule="exact"/>
              <w:rPr>
                <w:rFonts w:ascii="標楷體" w:eastAsia="標楷體" w:hAnsi="標楷體"/>
                <w:bCs/>
                <w:sz w:val="18"/>
                <w:szCs w:val="18"/>
              </w:rPr>
            </w:pPr>
            <w:r w:rsidRPr="001B551E">
              <w:rPr>
                <w:rFonts w:ascii="標楷體" w:eastAsia="標楷體" w:hAnsi="標楷體" w:hint="eastAsia"/>
                <w:sz w:val="18"/>
                <w:szCs w:val="18"/>
              </w:rPr>
              <w:t>1月份的</w:t>
            </w:r>
            <w:proofErr w:type="gramStart"/>
            <w:r w:rsidRPr="001B551E">
              <w:rPr>
                <w:rFonts w:ascii="標楷體" w:eastAsia="標楷體" w:hAnsi="標楷體" w:hint="eastAsia"/>
                <w:sz w:val="18"/>
                <w:szCs w:val="18"/>
              </w:rPr>
              <w:t>庫發品</w:t>
            </w:r>
            <w:proofErr w:type="gramEnd"/>
            <w:r w:rsidRPr="001B551E">
              <w:rPr>
                <w:rFonts w:ascii="標楷體" w:eastAsia="標楷體" w:hAnsi="標楷體" w:hint="eastAsia"/>
                <w:sz w:val="18"/>
                <w:szCs w:val="18"/>
              </w:rPr>
              <w:t>報表</w:t>
            </w:r>
            <w:r w:rsidRPr="001B551E">
              <w:rPr>
                <w:rFonts w:eastAsia="標楷體" w:hint="eastAsia"/>
                <w:sz w:val="18"/>
                <w:szCs w:val="18"/>
              </w:rPr>
              <w:t>，於</w:t>
            </w:r>
            <w:r w:rsidRPr="001B551E">
              <w:rPr>
                <w:rFonts w:eastAsia="標楷體" w:hint="eastAsia"/>
                <w:sz w:val="18"/>
                <w:szCs w:val="18"/>
              </w:rPr>
              <w:t>1</w:t>
            </w:r>
            <w:r w:rsidRPr="001B551E">
              <w:rPr>
                <w:rFonts w:eastAsia="標楷體"/>
                <w:sz w:val="18"/>
                <w:szCs w:val="18"/>
              </w:rPr>
              <w:t>/</w:t>
            </w:r>
            <w:r w:rsidRPr="001B551E">
              <w:rPr>
                <w:rFonts w:eastAsia="標楷體" w:hint="eastAsia"/>
                <w:sz w:val="18"/>
                <w:szCs w:val="18"/>
              </w:rPr>
              <w:t>11</w:t>
            </w:r>
            <w:r w:rsidRPr="001B551E">
              <w:rPr>
                <w:rFonts w:eastAsia="標楷體" w:hint="eastAsia"/>
                <w:sz w:val="18"/>
                <w:szCs w:val="18"/>
              </w:rPr>
              <w:t>日完成</w:t>
            </w:r>
            <w:r w:rsidRPr="001B551E">
              <w:rPr>
                <w:rFonts w:ascii="標楷體" w:eastAsia="標楷體" w:hAnsi="標楷體" w:hint="eastAsia"/>
                <w:sz w:val="18"/>
                <w:szCs w:val="18"/>
              </w:rPr>
              <w:t>。</w:t>
            </w:r>
          </w:p>
        </w:tc>
      </w:tr>
      <w:tr w:rsidR="001B551E" w:rsidRPr="0095257C" w14:paraId="156C590A" w14:textId="77777777" w:rsidTr="001B551E">
        <w:trPr>
          <w:trHeight w:val="730"/>
        </w:trPr>
        <w:tc>
          <w:tcPr>
            <w:tcW w:w="1318" w:type="pct"/>
            <w:tcBorders>
              <w:left w:val="single" w:sz="12" w:space="0" w:color="auto"/>
            </w:tcBorders>
          </w:tcPr>
          <w:p w14:paraId="7709E69A" w14:textId="50048D4C" w:rsidR="001B551E" w:rsidRPr="001B551E" w:rsidRDefault="001B551E" w:rsidP="001B551E">
            <w:pPr>
              <w:rPr>
                <w:rFonts w:ascii="標楷體" w:eastAsia="標楷體" w:hAnsi="標楷體"/>
                <w:sz w:val="22"/>
                <w:szCs w:val="22"/>
              </w:rPr>
            </w:pPr>
            <w:r w:rsidRPr="001B551E">
              <w:rPr>
                <w:rFonts w:eastAsia="標楷體" w:hint="eastAsia"/>
                <w:sz w:val="22"/>
                <w:szCs w:val="22"/>
              </w:rPr>
              <w:t>6.</w:t>
            </w:r>
            <w:r w:rsidRPr="001B551E">
              <w:rPr>
                <w:rFonts w:eastAsia="標楷體" w:hint="eastAsia"/>
                <w:sz w:val="22"/>
                <w:szCs w:val="22"/>
              </w:rPr>
              <w:t>財產報廢作業</w:t>
            </w:r>
          </w:p>
        </w:tc>
        <w:tc>
          <w:tcPr>
            <w:tcW w:w="546" w:type="pct"/>
          </w:tcPr>
          <w:p w14:paraId="51E08A18" w14:textId="74FA1BC4" w:rsidR="001B551E" w:rsidRPr="001B551E" w:rsidRDefault="001B551E" w:rsidP="001B551E">
            <w:pPr>
              <w:rPr>
                <w:rFonts w:ascii="標楷體" w:eastAsia="標楷體" w:hAnsi="標楷體"/>
                <w:sz w:val="22"/>
                <w:szCs w:val="22"/>
              </w:rPr>
            </w:pPr>
            <w:r w:rsidRPr="001B551E">
              <w:rPr>
                <w:rFonts w:eastAsia="標楷體" w:hint="eastAsia"/>
                <w:sz w:val="22"/>
                <w:szCs w:val="22"/>
              </w:rPr>
              <w:t>完成報廢申請作業後約定廢品入庫時間</w:t>
            </w:r>
          </w:p>
        </w:tc>
        <w:tc>
          <w:tcPr>
            <w:tcW w:w="2687" w:type="pct"/>
            <w:gridSpan w:val="2"/>
          </w:tcPr>
          <w:p w14:paraId="2E1EA724" w14:textId="3A081F0C" w:rsidR="001B551E" w:rsidRPr="001B551E" w:rsidRDefault="001B551E" w:rsidP="001B551E">
            <w:pPr>
              <w:spacing w:line="280" w:lineRule="exact"/>
              <w:rPr>
                <w:rFonts w:ascii="標楷體" w:eastAsia="標楷體" w:hAnsi="標楷體"/>
                <w:bCs/>
                <w:sz w:val="22"/>
                <w:szCs w:val="22"/>
              </w:rPr>
            </w:pPr>
            <w:r w:rsidRPr="001B551E">
              <w:rPr>
                <w:rFonts w:ascii="標楷體" w:eastAsia="標楷體" w:hAnsi="標楷體" w:hint="eastAsia"/>
                <w:sz w:val="22"/>
                <w:szCs w:val="22"/>
              </w:rPr>
              <w:t>配合年度廢品拍賣作業完成後，廢品清運完成，清空庫房，及盤點作業完成後辦理相關作業。</w:t>
            </w:r>
          </w:p>
        </w:tc>
        <w:tc>
          <w:tcPr>
            <w:tcW w:w="449" w:type="pct"/>
            <w:tcBorders>
              <w:right w:val="single" w:sz="12" w:space="0" w:color="auto"/>
            </w:tcBorders>
          </w:tcPr>
          <w:p w14:paraId="68FEE38C" w14:textId="77777777" w:rsidR="001B551E" w:rsidRPr="00423243" w:rsidRDefault="001B551E" w:rsidP="001B551E">
            <w:pPr>
              <w:spacing w:line="240" w:lineRule="exact"/>
              <w:rPr>
                <w:rFonts w:ascii="標楷體" w:eastAsia="標楷體" w:hAnsi="標楷體"/>
                <w:bCs/>
                <w:sz w:val="18"/>
                <w:szCs w:val="18"/>
              </w:rPr>
            </w:pPr>
          </w:p>
        </w:tc>
      </w:tr>
      <w:tr w:rsidR="001B551E" w:rsidRPr="0095257C" w14:paraId="53FD09F2" w14:textId="77777777" w:rsidTr="001B551E">
        <w:trPr>
          <w:trHeight w:val="730"/>
        </w:trPr>
        <w:tc>
          <w:tcPr>
            <w:tcW w:w="1318" w:type="pct"/>
            <w:tcBorders>
              <w:left w:val="single" w:sz="12" w:space="0" w:color="auto"/>
            </w:tcBorders>
          </w:tcPr>
          <w:p w14:paraId="38E5A7EA" w14:textId="59AD6B5C" w:rsidR="001B551E" w:rsidRPr="001B551E" w:rsidRDefault="001B551E" w:rsidP="001B551E">
            <w:pPr>
              <w:ind w:left="110" w:hangingChars="50" w:hanging="110"/>
              <w:rPr>
                <w:rFonts w:eastAsia="標楷體"/>
                <w:sz w:val="22"/>
                <w:szCs w:val="22"/>
              </w:rPr>
            </w:pPr>
            <w:r w:rsidRPr="001B551E">
              <w:rPr>
                <w:rFonts w:eastAsia="標楷體" w:hint="eastAsia"/>
                <w:sz w:val="22"/>
                <w:szCs w:val="22"/>
              </w:rPr>
              <w:t>7.</w:t>
            </w:r>
            <w:r w:rsidRPr="001B551E">
              <w:rPr>
                <w:rFonts w:eastAsia="標楷體" w:hint="eastAsia"/>
                <w:sz w:val="22"/>
                <w:szCs w:val="22"/>
              </w:rPr>
              <w:t>養</w:t>
            </w:r>
            <w:proofErr w:type="gramStart"/>
            <w:r w:rsidRPr="001B551E">
              <w:rPr>
                <w:rFonts w:eastAsia="標楷體" w:hint="eastAsia"/>
                <w:sz w:val="22"/>
                <w:szCs w:val="22"/>
              </w:rPr>
              <w:t>浩學舍</w:t>
            </w:r>
            <w:proofErr w:type="gramEnd"/>
            <w:r w:rsidRPr="001B551E">
              <w:rPr>
                <w:rFonts w:eastAsia="標楷體" w:hint="eastAsia"/>
                <w:sz w:val="22"/>
                <w:szCs w:val="22"/>
              </w:rPr>
              <w:t>火災理賠暨未達年限財產報廢申請案</w:t>
            </w:r>
          </w:p>
        </w:tc>
        <w:tc>
          <w:tcPr>
            <w:tcW w:w="546" w:type="pct"/>
          </w:tcPr>
          <w:p w14:paraId="5D67934C" w14:textId="649BD81D" w:rsidR="001B551E" w:rsidRPr="001B551E" w:rsidRDefault="001B551E" w:rsidP="001B551E">
            <w:pPr>
              <w:rPr>
                <w:rFonts w:eastAsia="標楷體"/>
                <w:sz w:val="22"/>
                <w:szCs w:val="22"/>
              </w:rPr>
            </w:pPr>
            <w:r w:rsidRPr="001B551E">
              <w:rPr>
                <w:rFonts w:eastAsia="標楷體" w:hint="eastAsia"/>
                <w:sz w:val="22"/>
                <w:szCs w:val="22"/>
              </w:rPr>
              <w:t>持續後續作業</w:t>
            </w:r>
          </w:p>
        </w:tc>
        <w:tc>
          <w:tcPr>
            <w:tcW w:w="2687" w:type="pct"/>
            <w:gridSpan w:val="2"/>
          </w:tcPr>
          <w:p w14:paraId="698ABBE6" w14:textId="49BEB8AF" w:rsidR="001B551E" w:rsidRPr="001B551E" w:rsidRDefault="001B551E" w:rsidP="001B551E">
            <w:pPr>
              <w:spacing w:line="280" w:lineRule="exact"/>
              <w:rPr>
                <w:rFonts w:ascii="標楷體" w:eastAsia="標楷體" w:hAnsi="標楷體"/>
                <w:sz w:val="22"/>
                <w:szCs w:val="22"/>
              </w:rPr>
            </w:pPr>
            <w:r w:rsidRPr="001B551E">
              <w:rPr>
                <w:rFonts w:ascii="標楷體" w:eastAsia="標楷體" w:hAnsi="標楷體" w:hint="eastAsia"/>
                <w:sz w:val="22"/>
                <w:szCs w:val="22"/>
              </w:rPr>
              <w:t>業於113年12月26日核定，核准字號</w:t>
            </w:r>
            <w:proofErr w:type="gramStart"/>
            <w:r w:rsidRPr="001B551E">
              <w:rPr>
                <w:rFonts w:ascii="標楷體" w:eastAsia="標楷體" w:hAnsi="標楷體" w:hint="eastAsia"/>
                <w:sz w:val="22"/>
                <w:szCs w:val="22"/>
              </w:rPr>
              <w:t>臺教秘(一</w:t>
            </w:r>
            <w:proofErr w:type="gramEnd"/>
            <w:r w:rsidRPr="001B551E">
              <w:rPr>
                <w:rFonts w:ascii="標楷體" w:eastAsia="標楷體" w:hAnsi="標楷體" w:hint="eastAsia"/>
                <w:sz w:val="22"/>
                <w:szCs w:val="22"/>
              </w:rPr>
              <w:t xml:space="preserve">)字第1130131318號 </w:t>
            </w:r>
            <w:proofErr w:type="gramStart"/>
            <w:r w:rsidRPr="001B551E">
              <w:rPr>
                <w:rFonts w:ascii="標楷體" w:eastAsia="標楷體" w:hAnsi="標楷體" w:hint="eastAsia"/>
                <w:sz w:val="22"/>
                <w:szCs w:val="22"/>
              </w:rPr>
              <w:t>函奉核定</w:t>
            </w:r>
            <w:proofErr w:type="gramEnd"/>
            <w:r w:rsidRPr="001B551E">
              <w:rPr>
                <w:rFonts w:ascii="標楷體" w:eastAsia="標楷體" w:hAnsi="標楷體" w:hint="eastAsia"/>
                <w:sz w:val="22"/>
                <w:szCs w:val="22"/>
              </w:rPr>
              <w:t>准予報廢，正辦理相關流程。</w:t>
            </w:r>
          </w:p>
        </w:tc>
        <w:tc>
          <w:tcPr>
            <w:tcW w:w="449" w:type="pct"/>
            <w:tcBorders>
              <w:right w:val="single" w:sz="12" w:space="0" w:color="auto"/>
            </w:tcBorders>
          </w:tcPr>
          <w:p w14:paraId="0A5758F9" w14:textId="77777777" w:rsidR="001B551E" w:rsidRPr="001412DA" w:rsidRDefault="001B551E" w:rsidP="001B551E">
            <w:pPr>
              <w:rPr>
                <w:rFonts w:ascii="標楷體" w:eastAsia="標楷體" w:hAnsi="標楷體"/>
              </w:rPr>
            </w:pPr>
          </w:p>
        </w:tc>
      </w:tr>
      <w:tr w:rsidR="001B551E" w:rsidRPr="0095257C" w14:paraId="35B994C6" w14:textId="77777777" w:rsidTr="001B551E">
        <w:trPr>
          <w:trHeight w:val="730"/>
        </w:trPr>
        <w:tc>
          <w:tcPr>
            <w:tcW w:w="1318" w:type="pct"/>
            <w:tcBorders>
              <w:left w:val="single" w:sz="12" w:space="0" w:color="auto"/>
            </w:tcBorders>
          </w:tcPr>
          <w:p w14:paraId="2D735950" w14:textId="6CFC7E96" w:rsidR="001B551E" w:rsidRPr="001B551E" w:rsidRDefault="001B551E" w:rsidP="001B551E">
            <w:pPr>
              <w:ind w:left="110" w:hangingChars="50" w:hanging="110"/>
              <w:rPr>
                <w:rFonts w:eastAsia="標楷體"/>
                <w:sz w:val="22"/>
                <w:szCs w:val="22"/>
              </w:rPr>
            </w:pPr>
            <w:r w:rsidRPr="001B551E">
              <w:rPr>
                <w:rFonts w:eastAsia="標楷體"/>
                <w:sz w:val="22"/>
                <w:szCs w:val="22"/>
              </w:rPr>
              <w:t>8.114</w:t>
            </w:r>
            <w:r w:rsidRPr="001B551E">
              <w:rPr>
                <w:rFonts w:eastAsia="標楷體" w:hint="eastAsia"/>
                <w:sz w:val="22"/>
                <w:szCs w:val="22"/>
              </w:rPr>
              <w:t>年度國有公共財產管理情形自我檢核表</w:t>
            </w:r>
          </w:p>
        </w:tc>
        <w:tc>
          <w:tcPr>
            <w:tcW w:w="546" w:type="pct"/>
          </w:tcPr>
          <w:p w14:paraId="3D362815" w14:textId="0CB39EA8" w:rsidR="001B551E" w:rsidRPr="001B551E" w:rsidRDefault="001B551E" w:rsidP="001B551E">
            <w:pPr>
              <w:rPr>
                <w:rFonts w:eastAsia="標楷體"/>
                <w:sz w:val="22"/>
                <w:szCs w:val="22"/>
              </w:rPr>
            </w:pPr>
            <w:r w:rsidRPr="001B551E">
              <w:rPr>
                <w:rFonts w:ascii="標楷體" w:eastAsia="標楷體" w:hAnsi="標楷體" w:hint="eastAsia"/>
                <w:sz w:val="22"/>
                <w:szCs w:val="22"/>
              </w:rPr>
              <w:t>11</w:t>
            </w:r>
            <w:r w:rsidRPr="001B551E">
              <w:rPr>
                <w:rFonts w:ascii="標楷體" w:eastAsia="標楷體" w:hAnsi="標楷體"/>
                <w:sz w:val="22"/>
                <w:szCs w:val="22"/>
              </w:rPr>
              <w:t>4</w:t>
            </w:r>
            <w:r w:rsidRPr="001B551E">
              <w:rPr>
                <w:rFonts w:ascii="標楷體" w:eastAsia="標楷體" w:hAnsi="標楷體" w:hint="eastAsia"/>
                <w:sz w:val="22"/>
                <w:szCs w:val="22"/>
              </w:rPr>
              <w:t>/02/1</w:t>
            </w:r>
            <w:r w:rsidRPr="001B551E">
              <w:rPr>
                <w:rFonts w:ascii="標楷體" w:eastAsia="標楷體" w:hAnsi="標楷體"/>
                <w:sz w:val="22"/>
                <w:szCs w:val="22"/>
              </w:rPr>
              <w:t>3</w:t>
            </w:r>
          </w:p>
        </w:tc>
        <w:tc>
          <w:tcPr>
            <w:tcW w:w="2687" w:type="pct"/>
            <w:gridSpan w:val="2"/>
          </w:tcPr>
          <w:p w14:paraId="61AC752F" w14:textId="61DA592A" w:rsidR="001B551E" w:rsidRPr="001B551E" w:rsidRDefault="001B551E" w:rsidP="001B551E">
            <w:pPr>
              <w:spacing w:line="280" w:lineRule="exact"/>
              <w:rPr>
                <w:rFonts w:ascii="標楷體" w:eastAsia="標楷體" w:hAnsi="標楷體"/>
                <w:sz w:val="22"/>
                <w:szCs w:val="22"/>
              </w:rPr>
            </w:pPr>
            <w:r w:rsidRPr="001B551E">
              <w:rPr>
                <w:rFonts w:eastAsia="標楷體" w:hint="eastAsia"/>
                <w:sz w:val="22"/>
                <w:szCs w:val="22"/>
              </w:rPr>
              <w:t>函復教育部</w:t>
            </w:r>
            <w:proofErr w:type="gramStart"/>
            <w:r w:rsidRPr="001B551E">
              <w:rPr>
                <w:rFonts w:eastAsia="標楷體" w:hint="eastAsia"/>
                <w:sz w:val="22"/>
                <w:szCs w:val="22"/>
              </w:rPr>
              <w:t>1</w:t>
            </w:r>
            <w:r w:rsidRPr="001B551E">
              <w:rPr>
                <w:rFonts w:eastAsia="標楷體"/>
                <w:sz w:val="22"/>
                <w:szCs w:val="22"/>
              </w:rPr>
              <w:t>14</w:t>
            </w:r>
            <w:proofErr w:type="gramEnd"/>
            <w:r w:rsidRPr="001B551E">
              <w:rPr>
                <w:rFonts w:eastAsia="標楷體"/>
                <w:sz w:val="22"/>
                <w:szCs w:val="22"/>
              </w:rPr>
              <w:t>年</w:t>
            </w:r>
            <w:r w:rsidRPr="001B551E">
              <w:rPr>
                <w:rFonts w:eastAsia="標楷體" w:hint="eastAsia"/>
                <w:sz w:val="22"/>
                <w:szCs w:val="22"/>
              </w:rPr>
              <w:t>度國有公共財產管理情形自我檢核表</w:t>
            </w:r>
          </w:p>
        </w:tc>
        <w:tc>
          <w:tcPr>
            <w:tcW w:w="449" w:type="pct"/>
            <w:tcBorders>
              <w:right w:val="single" w:sz="12" w:space="0" w:color="auto"/>
            </w:tcBorders>
          </w:tcPr>
          <w:p w14:paraId="301877D3" w14:textId="77777777" w:rsidR="001B551E" w:rsidRPr="001412DA" w:rsidRDefault="001B551E" w:rsidP="001B551E">
            <w:pPr>
              <w:rPr>
                <w:rFonts w:ascii="標楷體" w:eastAsia="標楷體" w:hAnsi="標楷體"/>
              </w:rPr>
            </w:pPr>
          </w:p>
        </w:tc>
      </w:tr>
      <w:tr w:rsidR="001B551E" w:rsidRPr="0095257C" w14:paraId="0E21DB40" w14:textId="77777777" w:rsidTr="00B22AFC">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761B3DE1" w14:textId="77777777" w:rsidR="001B551E" w:rsidRPr="007F591D" w:rsidRDefault="001B551E" w:rsidP="001B551E">
            <w:pPr>
              <w:spacing w:line="280" w:lineRule="exact"/>
              <w:jc w:val="center"/>
              <w:rPr>
                <w:rFonts w:eastAsia="標楷體"/>
                <w:b/>
                <w:szCs w:val="20"/>
              </w:rPr>
            </w:pPr>
            <w:r w:rsidRPr="007F591D">
              <w:rPr>
                <w:rFonts w:eastAsia="標楷體"/>
                <w:b/>
                <w:szCs w:val="20"/>
              </w:rPr>
              <w:t>進行中／預計辦理業辦事項</w:t>
            </w:r>
          </w:p>
        </w:tc>
      </w:tr>
      <w:tr w:rsidR="001B551E" w:rsidRPr="0095257C" w14:paraId="3B0F6A53" w14:textId="77777777" w:rsidTr="00B22AFC">
        <w:trPr>
          <w:trHeight w:val="538"/>
        </w:trPr>
        <w:tc>
          <w:tcPr>
            <w:tcW w:w="1318" w:type="pct"/>
            <w:tcBorders>
              <w:left w:val="single" w:sz="12" w:space="0" w:color="auto"/>
            </w:tcBorders>
            <w:shd w:val="clear" w:color="auto" w:fill="D9E2F3" w:themeFill="accent5" w:themeFillTint="33"/>
          </w:tcPr>
          <w:p w14:paraId="43E4D920" w14:textId="6563313A" w:rsidR="001B551E" w:rsidRPr="007F591D" w:rsidRDefault="001B551E" w:rsidP="001B551E">
            <w:pPr>
              <w:spacing w:line="280" w:lineRule="exact"/>
              <w:rPr>
                <w:rFonts w:ascii="標楷體" w:eastAsia="標楷體" w:hAnsi="標楷體"/>
                <w:szCs w:val="20"/>
              </w:rPr>
            </w:pPr>
            <w:r w:rsidRPr="007F591D">
              <w:rPr>
                <w:rFonts w:ascii="標楷體" w:eastAsia="標楷體" w:hAnsi="標楷體" w:hint="eastAsia"/>
                <w:szCs w:val="20"/>
              </w:rPr>
              <w:t>業辦事項名稱</w:t>
            </w:r>
          </w:p>
        </w:tc>
        <w:tc>
          <w:tcPr>
            <w:tcW w:w="546" w:type="pct"/>
            <w:shd w:val="clear" w:color="auto" w:fill="D9E2F3" w:themeFill="accent5" w:themeFillTint="33"/>
          </w:tcPr>
          <w:p w14:paraId="3D6A8747" w14:textId="31306FE9" w:rsidR="001B551E" w:rsidRPr="007F591D" w:rsidRDefault="001B551E" w:rsidP="001B551E">
            <w:pPr>
              <w:spacing w:line="280" w:lineRule="exact"/>
              <w:rPr>
                <w:rFonts w:ascii="標楷體" w:eastAsia="標楷體" w:hAnsi="標楷體"/>
                <w:szCs w:val="20"/>
              </w:rPr>
            </w:pPr>
            <w:r w:rsidRPr="007F591D">
              <w:rPr>
                <w:rFonts w:ascii="標楷體" w:eastAsia="標楷體" w:hAnsi="標楷體" w:hint="eastAsia"/>
                <w:szCs w:val="20"/>
              </w:rPr>
              <w:t>預計完成</w:t>
            </w:r>
          </w:p>
          <w:p w14:paraId="3AD482CA" w14:textId="77777777" w:rsidR="001B551E" w:rsidRPr="007F591D" w:rsidRDefault="001B551E" w:rsidP="001B551E">
            <w:pPr>
              <w:spacing w:line="280" w:lineRule="exact"/>
              <w:rPr>
                <w:rFonts w:ascii="標楷體" w:eastAsia="標楷體" w:hAnsi="標楷體"/>
                <w:szCs w:val="20"/>
              </w:rPr>
            </w:pPr>
            <w:r w:rsidRPr="007F591D">
              <w:rPr>
                <w:rFonts w:ascii="標楷體" w:eastAsia="標楷體" w:hAnsi="標楷體" w:hint="eastAsia"/>
                <w:szCs w:val="20"/>
              </w:rPr>
              <w:t>時間</w:t>
            </w:r>
          </w:p>
        </w:tc>
        <w:tc>
          <w:tcPr>
            <w:tcW w:w="2110" w:type="pct"/>
            <w:shd w:val="clear" w:color="auto" w:fill="D9E2F3" w:themeFill="accent5" w:themeFillTint="33"/>
          </w:tcPr>
          <w:p w14:paraId="05AA4A9D" w14:textId="77777777" w:rsidR="001B551E" w:rsidRPr="007F591D" w:rsidRDefault="001B551E" w:rsidP="001B551E">
            <w:pPr>
              <w:spacing w:line="280" w:lineRule="exact"/>
              <w:ind w:firstLineChars="100" w:firstLine="200"/>
              <w:rPr>
                <w:rFonts w:ascii="標楷體" w:eastAsia="標楷體" w:hAnsi="標楷體"/>
                <w:szCs w:val="20"/>
              </w:rPr>
            </w:pPr>
            <w:r w:rsidRPr="007F591D">
              <w:rPr>
                <w:rFonts w:ascii="標楷體" w:eastAsia="標楷體" w:hAnsi="標楷體" w:hint="eastAsia"/>
                <w:szCs w:val="20"/>
              </w:rPr>
              <w:t>目</w:t>
            </w:r>
            <w:r w:rsidRPr="007F591D">
              <w:rPr>
                <w:rFonts w:ascii="標楷體" w:eastAsia="標楷體" w:hAnsi="標楷體"/>
                <w:szCs w:val="20"/>
              </w:rPr>
              <w:t>前</w:t>
            </w:r>
            <w:r w:rsidRPr="007F591D">
              <w:rPr>
                <w:rFonts w:ascii="標楷體" w:eastAsia="標楷體" w:hAnsi="標楷體" w:hint="eastAsia"/>
                <w:szCs w:val="20"/>
              </w:rPr>
              <w:t>辦</w:t>
            </w:r>
            <w:r w:rsidRPr="007F591D">
              <w:rPr>
                <w:rFonts w:ascii="標楷體" w:eastAsia="標楷體" w:hAnsi="標楷體"/>
                <w:szCs w:val="20"/>
              </w:rPr>
              <w:t>理情形</w:t>
            </w:r>
          </w:p>
        </w:tc>
        <w:tc>
          <w:tcPr>
            <w:tcW w:w="577" w:type="pct"/>
            <w:shd w:val="clear" w:color="auto" w:fill="D9E2F3" w:themeFill="accent5" w:themeFillTint="33"/>
          </w:tcPr>
          <w:p w14:paraId="70FD2A98" w14:textId="77777777" w:rsidR="001B551E" w:rsidRPr="007F591D" w:rsidRDefault="001B551E" w:rsidP="001B551E">
            <w:pPr>
              <w:spacing w:line="280" w:lineRule="exact"/>
              <w:rPr>
                <w:rFonts w:ascii="標楷體" w:eastAsia="標楷體" w:hAnsi="標楷體"/>
                <w:szCs w:val="20"/>
              </w:rPr>
            </w:pPr>
            <w:r w:rsidRPr="007F591D">
              <w:rPr>
                <w:rFonts w:ascii="標楷體" w:eastAsia="標楷體" w:hAnsi="標楷體" w:hint="eastAsia"/>
                <w:szCs w:val="20"/>
              </w:rPr>
              <w:t>可能的問題/解決方法</w:t>
            </w:r>
          </w:p>
        </w:tc>
        <w:tc>
          <w:tcPr>
            <w:tcW w:w="449" w:type="pct"/>
            <w:tcBorders>
              <w:right w:val="single" w:sz="12" w:space="0" w:color="auto"/>
            </w:tcBorders>
            <w:shd w:val="clear" w:color="auto" w:fill="D9E2F3" w:themeFill="accent5" w:themeFillTint="33"/>
          </w:tcPr>
          <w:p w14:paraId="3B5806F3" w14:textId="77777777" w:rsidR="001B551E" w:rsidRPr="007F591D" w:rsidRDefault="001B551E" w:rsidP="001B551E">
            <w:pPr>
              <w:spacing w:line="300" w:lineRule="exact"/>
              <w:rPr>
                <w:rFonts w:ascii="標楷體" w:eastAsia="標楷體" w:hAnsi="標楷體"/>
                <w:szCs w:val="20"/>
              </w:rPr>
            </w:pPr>
            <w:r w:rsidRPr="007F591D">
              <w:rPr>
                <w:rFonts w:ascii="標楷體" w:eastAsia="標楷體" w:hAnsi="標楷體" w:hint="eastAsia"/>
                <w:szCs w:val="20"/>
              </w:rPr>
              <w:t>備註</w:t>
            </w:r>
          </w:p>
        </w:tc>
      </w:tr>
      <w:tr w:rsidR="001B551E" w:rsidRPr="00D20E91" w14:paraId="4287299D" w14:textId="77777777" w:rsidTr="00A344C5">
        <w:trPr>
          <w:trHeight w:val="701"/>
        </w:trPr>
        <w:tc>
          <w:tcPr>
            <w:tcW w:w="1318" w:type="pct"/>
            <w:tcBorders>
              <w:left w:val="single" w:sz="12" w:space="0" w:color="auto"/>
            </w:tcBorders>
          </w:tcPr>
          <w:p w14:paraId="1DCA965E" w14:textId="77777777" w:rsidR="001B551E" w:rsidRPr="001B551E" w:rsidRDefault="001B551E" w:rsidP="001B551E">
            <w:pPr>
              <w:rPr>
                <w:rFonts w:eastAsia="標楷體"/>
                <w:sz w:val="22"/>
                <w:szCs w:val="22"/>
              </w:rPr>
            </w:pPr>
            <w:r w:rsidRPr="001B551E">
              <w:rPr>
                <w:rFonts w:eastAsia="標楷體" w:hint="eastAsia"/>
                <w:sz w:val="22"/>
                <w:szCs w:val="22"/>
              </w:rPr>
              <w:t>1.</w:t>
            </w:r>
            <w:r w:rsidRPr="001B551E">
              <w:rPr>
                <w:rFonts w:eastAsia="標楷體" w:hint="eastAsia"/>
                <w:sz w:val="22"/>
                <w:szCs w:val="22"/>
              </w:rPr>
              <w:t>土地被占用案</w:t>
            </w:r>
          </w:p>
          <w:p w14:paraId="7FF755A2" w14:textId="77777777" w:rsidR="001B551E" w:rsidRPr="001B551E" w:rsidRDefault="001B551E" w:rsidP="001B551E">
            <w:pPr>
              <w:rPr>
                <w:rFonts w:eastAsia="標楷體"/>
                <w:sz w:val="22"/>
                <w:szCs w:val="22"/>
              </w:rPr>
            </w:pPr>
          </w:p>
          <w:p w14:paraId="596EC805" w14:textId="630AF4FF" w:rsidR="001B551E" w:rsidRPr="001B551E" w:rsidRDefault="001B551E" w:rsidP="001B551E">
            <w:pPr>
              <w:rPr>
                <w:rFonts w:ascii="標楷體" w:eastAsia="標楷體" w:hAnsi="標楷體"/>
                <w:sz w:val="22"/>
                <w:szCs w:val="22"/>
              </w:rPr>
            </w:pPr>
          </w:p>
        </w:tc>
        <w:tc>
          <w:tcPr>
            <w:tcW w:w="546" w:type="pct"/>
          </w:tcPr>
          <w:p w14:paraId="09FC47CE" w14:textId="76B8450F" w:rsidR="001B551E" w:rsidRPr="001B551E" w:rsidRDefault="001B551E" w:rsidP="001B551E">
            <w:pPr>
              <w:spacing w:line="300" w:lineRule="exact"/>
              <w:rPr>
                <w:rFonts w:ascii="標楷體" w:eastAsia="標楷體" w:hAnsi="標楷體"/>
                <w:sz w:val="22"/>
                <w:szCs w:val="22"/>
              </w:rPr>
            </w:pPr>
            <w:r w:rsidRPr="001B551E">
              <w:rPr>
                <w:rFonts w:eastAsia="標楷體"/>
                <w:sz w:val="22"/>
                <w:szCs w:val="22"/>
              </w:rPr>
              <w:t>每半年收取</w:t>
            </w:r>
            <w:r w:rsidRPr="001B551E">
              <w:rPr>
                <w:rFonts w:eastAsia="標楷體" w:hint="eastAsia"/>
                <w:sz w:val="22"/>
                <w:szCs w:val="22"/>
              </w:rPr>
              <w:t>補償金，及回</w:t>
            </w:r>
            <w:r w:rsidRPr="001B551E">
              <w:rPr>
                <w:rFonts w:eastAsia="標楷體" w:hint="eastAsia"/>
                <w:sz w:val="22"/>
                <w:szCs w:val="22"/>
              </w:rPr>
              <w:lastRenderedPageBreak/>
              <w:t>報處理情形。</w:t>
            </w:r>
          </w:p>
        </w:tc>
        <w:tc>
          <w:tcPr>
            <w:tcW w:w="2110" w:type="pct"/>
          </w:tcPr>
          <w:p w14:paraId="163E354E" w14:textId="77777777" w:rsidR="001B551E" w:rsidRPr="001B551E" w:rsidRDefault="001B551E" w:rsidP="001B551E">
            <w:pPr>
              <w:spacing w:line="340" w:lineRule="exact"/>
              <w:rPr>
                <w:rFonts w:eastAsia="標楷體"/>
                <w:sz w:val="22"/>
                <w:szCs w:val="22"/>
              </w:rPr>
            </w:pPr>
            <w:r w:rsidRPr="001B551E">
              <w:rPr>
                <w:rFonts w:eastAsia="標楷體" w:hint="eastAsia"/>
                <w:sz w:val="22"/>
                <w:szCs w:val="22"/>
              </w:rPr>
              <w:lastRenderedPageBreak/>
              <w:t>一、補償金收取作業</w:t>
            </w:r>
          </w:p>
          <w:p w14:paraId="6B8FB7B1" w14:textId="77777777" w:rsidR="001B551E" w:rsidRPr="001B551E" w:rsidRDefault="001B551E" w:rsidP="001B551E">
            <w:pPr>
              <w:spacing w:line="340" w:lineRule="exact"/>
              <w:ind w:left="110" w:hangingChars="50" w:hanging="110"/>
              <w:rPr>
                <w:rFonts w:eastAsia="標楷體"/>
                <w:sz w:val="22"/>
                <w:szCs w:val="22"/>
              </w:rPr>
            </w:pPr>
            <w:r w:rsidRPr="001B551E">
              <w:rPr>
                <w:rFonts w:eastAsia="標楷體" w:hint="eastAsia"/>
                <w:sz w:val="22"/>
                <w:szCs w:val="22"/>
              </w:rPr>
              <w:t>1.</w:t>
            </w:r>
            <w:r w:rsidRPr="001B551E">
              <w:rPr>
                <w:rFonts w:eastAsia="標楷體"/>
                <w:sz w:val="22"/>
                <w:szCs w:val="22"/>
              </w:rPr>
              <w:t>全案於</w:t>
            </w:r>
            <w:r w:rsidRPr="001B551E">
              <w:rPr>
                <w:rFonts w:eastAsia="標楷體"/>
                <w:sz w:val="22"/>
                <w:szCs w:val="22"/>
              </w:rPr>
              <w:t>3/31</w:t>
            </w:r>
            <w:r w:rsidRPr="001B551E">
              <w:rPr>
                <w:rFonts w:eastAsia="標楷體"/>
                <w:sz w:val="22"/>
                <w:szCs w:val="22"/>
              </w:rPr>
              <w:t>校務會議以新案列管：有關本校太平區中山路一段</w:t>
            </w:r>
            <w:r w:rsidRPr="001B551E">
              <w:rPr>
                <w:rFonts w:eastAsia="標楷體"/>
                <w:sz w:val="22"/>
                <w:szCs w:val="22"/>
              </w:rPr>
              <w:t>279</w:t>
            </w:r>
            <w:r w:rsidRPr="001B551E">
              <w:rPr>
                <w:rFonts w:eastAsia="標楷體"/>
                <w:sz w:val="22"/>
                <w:szCs w:val="22"/>
              </w:rPr>
              <w:t>巷</w:t>
            </w:r>
            <w:r w:rsidRPr="001B551E">
              <w:rPr>
                <w:rFonts w:eastAsia="標楷體"/>
                <w:sz w:val="22"/>
                <w:szCs w:val="22"/>
              </w:rPr>
              <w:t>36</w:t>
            </w:r>
            <w:proofErr w:type="gramStart"/>
            <w:r w:rsidRPr="001B551E">
              <w:rPr>
                <w:rFonts w:eastAsia="標楷體"/>
                <w:sz w:val="22"/>
                <w:szCs w:val="22"/>
              </w:rPr>
              <w:t>弄林某</w:t>
            </w:r>
            <w:proofErr w:type="gramEnd"/>
            <w:r w:rsidRPr="001B551E">
              <w:rPr>
                <w:rFonts w:eastAsia="標楷體"/>
                <w:sz w:val="22"/>
                <w:szCs w:val="22"/>
              </w:rPr>
              <w:t>等人占用</w:t>
            </w:r>
            <w:r w:rsidRPr="001B551E">
              <w:rPr>
                <w:rFonts w:eastAsia="標楷體"/>
                <w:sz w:val="22"/>
                <w:szCs w:val="22"/>
              </w:rPr>
              <w:lastRenderedPageBreak/>
              <w:t>土地，改以收取補償金方式辦理案。</w:t>
            </w:r>
          </w:p>
          <w:p w14:paraId="0386F0A6" w14:textId="77777777" w:rsidR="001B551E" w:rsidRPr="001B551E" w:rsidRDefault="001B551E" w:rsidP="001B551E">
            <w:pPr>
              <w:spacing w:line="340" w:lineRule="exact"/>
              <w:ind w:left="110" w:hangingChars="50" w:hanging="110"/>
              <w:rPr>
                <w:rFonts w:eastAsia="標楷體"/>
                <w:sz w:val="22"/>
                <w:szCs w:val="22"/>
              </w:rPr>
            </w:pPr>
            <w:r w:rsidRPr="001B551E">
              <w:rPr>
                <w:rFonts w:eastAsia="標楷體" w:hint="eastAsia"/>
                <w:sz w:val="22"/>
                <w:szCs w:val="22"/>
              </w:rPr>
              <w:t>2.1</w:t>
            </w:r>
            <w:r w:rsidRPr="001B551E">
              <w:rPr>
                <w:rFonts w:eastAsia="標楷體"/>
                <w:sz w:val="22"/>
                <w:szCs w:val="22"/>
              </w:rPr>
              <w:t>13</w:t>
            </w:r>
            <w:r w:rsidRPr="001B551E">
              <w:rPr>
                <w:rFonts w:eastAsia="標楷體"/>
                <w:sz w:val="22"/>
                <w:szCs w:val="22"/>
              </w:rPr>
              <w:t>上</w:t>
            </w:r>
            <w:r w:rsidRPr="001B551E">
              <w:rPr>
                <w:rFonts w:eastAsia="標楷體" w:hint="eastAsia"/>
                <w:sz w:val="22"/>
                <w:szCs w:val="22"/>
              </w:rPr>
              <w:t>半年占用補償金收取，於</w:t>
            </w:r>
            <w:r w:rsidRPr="001B551E">
              <w:rPr>
                <w:rFonts w:eastAsia="標楷體" w:hint="eastAsia"/>
                <w:sz w:val="22"/>
                <w:szCs w:val="22"/>
              </w:rPr>
              <w:t>1</w:t>
            </w:r>
            <w:r w:rsidRPr="001B551E">
              <w:rPr>
                <w:rFonts w:eastAsia="標楷體"/>
                <w:sz w:val="22"/>
                <w:szCs w:val="22"/>
              </w:rPr>
              <w:t>13</w:t>
            </w:r>
            <w:r w:rsidRPr="001B551E">
              <w:rPr>
                <w:rFonts w:eastAsia="標楷體" w:hint="eastAsia"/>
                <w:sz w:val="22"/>
                <w:szCs w:val="22"/>
              </w:rPr>
              <w:t>年</w:t>
            </w:r>
            <w:r w:rsidRPr="001B551E">
              <w:rPr>
                <w:rFonts w:eastAsia="標楷體" w:hint="eastAsia"/>
                <w:sz w:val="22"/>
                <w:szCs w:val="22"/>
              </w:rPr>
              <w:t>7</w:t>
            </w:r>
            <w:r w:rsidRPr="001B551E">
              <w:rPr>
                <w:rFonts w:eastAsia="標楷體" w:hint="eastAsia"/>
                <w:sz w:val="22"/>
                <w:szCs w:val="22"/>
              </w:rPr>
              <w:t>月</w:t>
            </w:r>
            <w:r w:rsidRPr="001B551E">
              <w:rPr>
                <w:rFonts w:eastAsia="標楷體" w:hint="eastAsia"/>
                <w:sz w:val="22"/>
                <w:szCs w:val="22"/>
              </w:rPr>
              <w:t>1</w:t>
            </w:r>
            <w:r w:rsidRPr="001B551E">
              <w:rPr>
                <w:rFonts w:eastAsia="標楷體" w:hint="eastAsia"/>
                <w:sz w:val="22"/>
                <w:szCs w:val="22"/>
              </w:rPr>
              <w:t>日</w:t>
            </w:r>
            <w:proofErr w:type="gramStart"/>
            <w:r w:rsidRPr="001B551E">
              <w:rPr>
                <w:rFonts w:eastAsia="標楷體" w:hint="eastAsia"/>
                <w:sz w:val="22"/>
                <w:szCs w:val="22"/>
              </w:rPr>
              <w:t>完成函發作業</w:t>
            </w:r>
            <w:proofErr w:type="gramEnd"/>
            <w:r w:rsidRPr="001B551E">
              <w:rPr>
                <w:rFonts w:eastAsia="標楷體" w:hint="eastAsia"/>
                <w:sz w:val="22"/>
                <w:szCs w:val="22"/>
              </w:rPr>
              <w:t>，占用人應於</w:t>
            </w:r>
            <w:r w:rsidRPr="001B551E">
              <w:rPr>
                <w:rFonts w:eastAsia="標楷體" w:hint="eastAsia"/>
                <w:sz w:val="22"/>
                <w:szCs w:val="22"/>
              </w:rPr>
              <w:t>7</w:t>
            </w:r>
            <w:r w:rsidRPr="001B551E">
              <w:rPr>
                <w:rFonts w:eastAsia="標楷體"/>
                <w:sz w:val="22"/>
                <w:szCs w:val="22"/>
              </w:rPr>
              <w:t>/22</w:t>
            </w:r>
            <w:r w:rsidRPr="001B551E">
              <w:rPr>
                <w:rFonts w:eastAsia="標楷體" w:hint="eastAsia"/>
                <w:sz w:val="22"/>
                <w:szCs w:val="22"/>
              </w:rPr>
              <w:t>前繳交占用補償金。</w:t>
            </w:r>
          </w:p>
          <w:p w14:paraId="6ACAC0C8" w14:textId="77777777" w:rsidR="001B551E" w:rsidRPr="001B551E" w:rsidRDefault="001B551E" w:rsidP="001B551E">
            <w:pPr>
              <w:spacing w:line="340" w:lineRule="exact"/>
              <w:ind w:left="110" w:hangingChars="50" w:hanging="110"/>
              <w:rPr>
                <w:rFonts w:eastAsia="標楷體"/>
                <w:sz w:val="22"/>
                <w:szCs w:val="22"/>
              </w:rPr>
            </w:pPr>
            <w:r w:rsidRPr="001B551E">
              <w:rPr>
                <w:rFonts w:eastAsia="標楷體" w:hint="eastAsia"/>
                <w:sz w:val="22"/>
                <w:szCs w:val="22"/>
              </w:rPr>
              <w:t>3.1</w:t>
            </w:r>
            <w:r w:rsidRPr="001B551E">
              <w:rPr>
                <w:rFonts w:eastAsia="標楷體"/>
                <w:sz w:val="22"/>
                <w:szCs w:val="22"/>
              </w:rPr>
              <w:t>13</w:t>
            </w:r>
            <w:r w:rsidRPr="001B551E">
              <w:rPr>
                <w:rFonts w:eastAsia="標楷體"/>
                <w:sz w:val="22"/>
                <w:szCs w:val="22"/>
              </w:rPr>
              <w:t>上</w:t>
            </w:r>
            <w:r w:rsidRPr="001B551E">
              <w:rPr>
                <w:rFonts w:eastAsia="標楷體" w:hint="eastAsia"/>
                <w:sz w:val="22"/>
                <w:szCs w:val="22"/>
              </w:rPr>
              <w:t>半年</w:t>
            </w:r>
            <w:proofErr w:type="gramStart"/>
            <w:r w:rsidRPr="001B551E">
              <w:rPr>
                <w:rFonts w:eastAsia="標楷體" w:hint="eastAsia"/>
                <w:sz w:val="22"/>
                <w:szCs w:val="22"/>
              </w:rPr>
              <w:t>應收占用</w:t>
            </w:r>
            <w:proofErr w:type="gramEnd"/>
            <w:r w:rsidRPr="001B551E">
              <w:rPr>
                <w:rFonts w:eastAsia="標楷體" w:hint="eastAsia"/>
                <w:sz w:val="22"/>
                <w:szCs w:val="22"/>
              </w:rPr>
              <w:t>補償金為</w:t>
            </w:r>
            <w:r w:rsidRPr="001B551E">
              <w:rPr>
                <w:rFonts w:eastAsia="標楷體" w:hint="eastAsia"/>
                <w:sz w:val="22"/>
                <w:szCs w:val="22"/>
              </w:rPr>
              <w:t>3</w:t>
            </w:r>
            <w:r w:rsidRPr="001B551E">
              <w:rPr>
                <w:rFonts w:eastAsia="標楷體"/>
                <w:sz w:val="22"/>
                <w:szCs w:val="22"/>
              </w:rPr>
              <w:t>,855</w:t>
            </w:r>
            <w:r w:rsidRPr="001B551E">
              <w:rPr>
                <w:rFonts w:eastAsia="標楷體" w:hint="eastAsia"/>
                <w:sz w:val="22"/>
                <w:szCs w:val="22"/>
              </w:rPr>
              <w:t>元。</w:t>
            </w:r>
            <w:r w:rsidRPr="001B551E">
              <w:rPr>
                <w:rFonts w:eastAsia="標楷體" w:hint="eastAsia"/>
                <w:sz w:val="22"/>
                <w:szCs w:val="22"/>
              </w:rPr>
              <w:t>113</w:t>
            </w:r>
            <w:r w:rsidRPr="001B551E">
              <w:rPr>
                <w:rFonts w:eastAsia="標楷體" w:hint="eastAsia"/>
                <w:sz w:val="22"/>
                <w:szCs w:val="22"/>
              </w:rPr>
              <w:t>下半年占用補償金收取，於</w:t>
            </w:r>
            <w:r w:rsidRPr="001B551E">
              <w:rPr>
                <w:rFonts w:eastAsia="標楷體" w:hint="eastAsia"/>
                <w:sz w:val="22"/>
                <w:szCs w:val="22"/>
              </w:rPr>
              <w:t>114</w:t>
            </w:r>
            <w:r w:rsidRPr="001B551E">
              <w:rPr>
                <w:rFonts w:eastAsia="標楷體" w:hint="eastAsia"/>
                <w:sz w:val="22"/>
                <w:szCs w:val="22"/>
              </w:rPr>
              <w:t>年</w:t>
            </w:r>
            <w:r w:rsidRPr="001B551E">
              <w:rPr>
                <w:rFonts w:eastAsia="標楷體" w:hint="eastAsia"/>
                <w:sz w:val="22"/>
                <w:szCs w:val="22"/>
              </w:rPr>
              <w:t>1</w:t>
            </w:r>
            <w:r w:rsidRPr="001B551E">
              <w:rPr>
                <w:rFonts w:eastAsia="標楷體" w:hint="eastAsia"/>
                <w:sz w:val="22"/>
                <w:szCs w:val="22"/>
              </w:rPr>
              <w:t>月</w:t>
            </w:r>
            <w:r w:rsidRPr="001B551E">
              <w:rPr>
                <w:rFonts w:eastAsia="標楷體" w:hint="eastAsia"/>
                <w:sz w:val="22"/>
                <w:szCs w:val="22"/>
              </w:rPr>
              <w:t>2</w:t>
            </w:r>
            <w:r w:rsidRPr="001B551E">
              <w:rPr>
                <w:rFonts w:eastAsia="標楷體" w:hint="eastAsia"/>
                <w:sz w:val="22"/>
                <w:szCs w:val="22"/>
              </w:rPr>
              <w:t>日</w:t>
            </w:r>
            <w:proofErr w:type="gramStart"/>
            <w:r w:rsidRPr="001B551E">
              <w:rPr>
                <w:rFonts w:eastAsia="標楷體" w:hint="eastAsia"/>
                <w:sz w:val="22"/>
                <w:szCs w:val="22"/>
              </w:rPr>
              <w:t>完成函發作業</w:t>
            </w:r>
            <w:proofErr w:type="gramEnd"/>
            <w:r w:rsidRPr="001B551E">
              <w:rPr>
                <w:rFonts w:eastAsia="標楷體" w:hint="eastAsia"/>
                <w:sz w:val="22"/>
                <w:szCs w:val="22"/>
              </w:rPr>
              <w:t>，占用人應於</w:t>
            </w:r>
            <w:r w:rsidRPr="001B551E">
              <w:rPr>
                <w:rFonts w:eastAsia="標楷體" w:hint="eastAsia"/>
                <w:sz w:val="22"/>
                <w:szCs w:val="22"/>
              </w:rPr>
              <w:t>1/22</w:t>
            </w:r>
            <w:r w:rsidRPr="001B551E">
              <w:rPr>
                <w:rFonts w:eastAsia="標楷體" w:hint="eastAsia"/>
                <w:sz w:val="22"/>
                <w:szCs w:val="22"/>
              </w:rPr>
              <w:t>前繳交占用補償金。</w:t>
            </w:r>
          </w:p>
          <w:p w14:paraId="7F52A67F" w14:textId="77777777" w:rsidR="001B551E" w:rsidRPr="001B551E" w:rsidRDefault="001B551E" w:rsidP="001B551E">
            <w:pPr>
              <w:spacing w:line="340" w:lineRule="exact"/>
              <w:ind w:left="220" w:hangingChars="100" w:hanging="220"/>
              <w:rPr>
                <w:rFonts w:eastAsia="標楷體"/>
                <w:sz w:val="22"/>
                <w:szCs w:val="22"/>
              </w:rPr>
            </w:pPr>
            <w:r w:rsidRPr="001B551E">
              <w:rPr>
                <w:rFonts w:eastAsia="標楷體" w:hint="eastAsia"/>
                <w:sz w:val="22"/>
                <w:szCs w:val="22"/>
              </w:rPr>
              <w:t>二、每半年回報教育部有關被占用處理情形。</w:t>
            </w:r>
          </w:p>
          <w:p w14:paraId="05E3657E" w14:textId="20CA616E" w:rsidR="001B551E" w:rsidRPr="001B551E" w:rsidRDefault="001B551E" w:rsidP="001B551E">
            <w:pPr>
              <w:spacing w:line="300" w:lineRule="exact"/>
              <w:rPr>
                <w:rFonts w:ascii="標楷體" w:eastAsia="標楷體" w:hAnsi="標楷體"/>
                <w:sz w:val="22"/>
                <w:szCs w:val="22"/>
              </w:rPr>
            </w:pPr>
            <w:r w:rsidRPr="001B551E">
              <w:rPr>
                <w:rFonts w:eastAsia="標楷體" w:hint="eastAsia"/>
                <w:sz w:val="22"/>
                <w:szCs w:val="22"/>
              </w:rPr>
              <w:t>三、</w:t>
            </w:r>
            <w:r w:rsidRPr="001B551E">
              <w:rPr>
                <w:rFonts w:eastAsia="標楷體" w:hint="eastAsia"/>
                <w:sz w:val="22"/>
                <w:szCs w:val="22"/>
              </w:rPr>
              <w:t>9</w:t>
            </w:r>
            <w:r w:rsidRPr="001B551E">
              <w:rPr>
                <w:rFonts w:eastAsia="標楷體" w:hint="eastAsia"/>
                <w:sz w:val="22"/>
                <w:szCs w:val="22"/>
              </w:rPr>
              <w:t>月份已填報教育部有關前半年</w:t>
            </w:r>
            <w:r w:rsidRPr="001B551E">
              <w:rPr>
                <w:rFonts w:eastAsia="標楷體" w:hint="eastAsia"/>
                <w:sz w:val="22"/>
                <w:szCs w:val="22"/>
              </w:rPr>
              <w:t>(11</w:t>
            </w:r>
            <w:r w:rsidRPr="001B551E">
              <w:rPr>
                <w:rFonts w:eastAsia="標楷體"/>
                <w:sz w:val="22"/>
                <w:szCs w:val="22"/>
              </w:rPr>
              <w:t>3</w:t>
            </w:r>
            <w:r w:rsidRPr="001B551E">
              <w:rPr>
                <w:rFonts w:eastAsia="標楷體" w:hint="eastAsia"/>
                <w:sz w:val="22"/>
                <w:szCs w:val="22"/>
              </w:rPr>
              <w:t>年</w:t>
            </w:r>
            <w:r w:rsidRPr="001B551E">
              <w:rPr>
                <w:rFonts w:eastAsia="標楷體" w:hint="eastAsia"/>
                <w:sz w:val="22"/>
                <w:szCs w:val="22"/>
              </w:rPr>
              <w:t>1~</w:t>
            </w:r>
            <w:r w:rsidRPr="001B551E">
              <w:rPr>
                <w:rFonts w:eastAsia="標楷體"/>
                <w:sz w:val="22"/>
                <w:szCs w:val="22"/>
              </w:rPr>
              <w:t>6</w:t>
            </w:r>
            <w:r w:rsidRPr="001B551E">
              <w:rPr>
                <w:rFonts w:eastAsia="標楷體" w:hint="eastAsia"/>
                <w:sz w:val="22"/>
                <w:szCs w:val="22"/>
              </w:rPr>
              <w:t>月處理情形</w:t>
            </w:r>
            <w:r w:rsidRPr="001B551E">
              <w:rPr>
                <w:rFonts w:eastAsia="標楷體" w:hint="eastAsia"/>
                <w:sz w:val="22"/>
                <w:szCs w:val="22"/>
              </w:rPr>
              <w:t>)</w:t>
            </w:r>
          </w:p>
        </w:tc>
        <w:tc>
          <w:tcPr>
            <w:tcW w:w="577" w:type="pct"/>
            <w:shd w:val="clear" w:color="auto" w:fill="FFFFFF" w:themeFill="background1"/>
          </w:tcPr>
          <w:p w14:paraId="7FB936E3" w14:textId="0F088637" w:rsidR="001B551E" w:rsidRPr="00423243" w:rsidRDefault="001B551E" w:rsidP="001B551E">
            <w:pPr>
              <w:spacing w:line="300" w:lineRule="exact"/>
              <w:rPr>
                <w:rFonts w:eastAsia="標楷體"/>
                <w:sz w:val="22"/>
                <w:szCs w:val="22"/>
              </w:rPr>
            </w:pPr>
            <w:r w:rsidRPr="00C62461">
              <w:rPr>
                <w:rFonts w:ascii="標楷體" w:eastAsia="標楷體" w:hAnsi="標楷體" w:hint="eastAsia"/>
                <w:sz w:val="22"/>
                <w:szCs w:val="22"/>
              </w:rPr>
              <w:lastRenderedPageBreak/>
              <w:t>本案一直由教育部列管中，</w:t>
            </w:r>
            <w:r w:rsidRPr="00C62461">
              <w:rPr>
                <w:rFonts w:ascii="標楷體" w:eastAsia="標楷體" w:hAnsi="標楷體" w:hint="eastAsia"/>
                <w:sz w:val="22"/>
                <w:szCs w:val="22"/>
              </w:rPr>
              <w:lastRenderedPageBreak/>
              <w:t>每半年回報進度。</w:t>
            </w:r>
          </w:p>
        </w:tc>
        <w:tc>
          <w:tcPr>
            <w:tcW w:w="449" w:type="pct"/>
            <w:tcBorders>
              <w:right w:val="single" w:sz="12" w:space="0" w:color="auto"/>
            </w:tcBorders>
          </w:tcPr>
          <w:p w14:paraId="7F7B916E" w14:textId="77777777" w:rsidR="001B551E" w:rsidRPr="00423243" w:rsidRDefault="001B551E" w:rsidP="001B551E">
            <w:pPr>
              <w:spacing w:line="300" w:lineRule="exact"/>
              <w:rPr>
                <w:rFonts w:eastAsia="標楷體"/>
                <w:sz w:val="22"/>
                <w:szCs w:val="22"/>
              </w:rPr>
            </w:pPr>
          </w:p>
        </w:tc>
      </w:tr>
      <w:tr w:rsidR="001B551E" w:rsidRPr="006E0BF2" w14:paraId="70735B11" w14:textId="77777777" w:rsidTr="00A72341">
        <w:trPr>
          <w:trHeight w:val="825"/>
        </w:trPr>
        <w:tc>
          <w:tcPr>
            <w:tcW w:w="1318" w:type="pct"/>
            <w:tcBorders>
              <w:left w:val="single" w:sz="12" w:space="0" w:color="auto"/>
            </w:tcBorders>
          </w:tcPr>
          <w:p w14:paraId="5654413A" w14:textId="4E9D1E9D" w:rsidR="001B551E" w:rsidRPr="001B551E" w:rsidRDefault="001B551E" w:rsidP="001B551E">
            <w:pPr>
              <w:ind w:left="110" w:hangingChars="50" w:hanging="110"/>
              <w:rPr>
                <w:rFonts w:eastAsia="標楷體"/>
                <w:sz w:val="22"/>
                <w:szCs w:val="22"/>
              </w:rPr>
            </w:pPr>
            <w:r w:rsidRPr="001B551E">
              <w:rPr>
                <w:rFonts w:eastAsia="標楷體" w:hint="eastAsia"/>
                <w:sz w:val="22"/>
                <w:szCs w:val="22"/>
              </w:rPr>
              <w:t>2.</w:t>
            </w:r>
            <w:r w:rsidRPr="001B551E">
              <w:rPr>
                <w:rFonts w:eastAsia="標楷體" w:hint="eastAsia"/>
                <w:sz w:val="22"/>
                <w:szCs w:val="22"/>
              </w:rPr>
              <w:t>廢品拍賣招標作業</w:t>
            </w:r>
          </w:p>
        </w:tc>
        <w:tc>
          <w:tcPr>
            <w:tcW w:w="546" w:type="pct"/>
          </w:tcPr>
          <w:p w14:paraId="79573C10" w14:textId="5511A9DF" w:rsidR="001B551E" w:rsidRPr="001B551E" w:rsidRDefault="001B551E" w:rsidP="001B551E">
            <w:pPr>
              <w:rPr>
                <w:rFonts w:eastAsia="標楷體"/>
                <w:sz w:val="22"/>
                <w:szCs w:val="22"/>
              </w:rPr>
            </w:pPr>
            <w:r w:rsidRPr="001B551E">
              <w:rPr>
                <w:rFonts w:eastAsia="標楷體" w:hint="eastAsia"/>
                <w:sz w:val="22"/>
                <w:szCs w:val="22"/>
              </w:rPr>
              <w:t>114</w:t>
            </w:r>
            <w:r w:rsidRPr="001B551E">
              <w:rPr>
                <w:rFonts w:eastAsia="標楷體"/>
                <w:sz w:val="22"/>
                <w:szCs w:val="22"/>
              </w:rPr>
              <w:t>/</w:t>
            </w:r>
            <w:r w:rsidRPr="001B551E">
              <w:rPr>
                <w:rFonts w:eastAsia="標楷體" w:hint="eastAsia"/>
                <w:sz w:val="22"/>
                <w:szCs w:val="22"/>
              </w:rPr>
              <w:t>8</w:t>
            </w:r>
            <w:r w:rsidRPr="001B551E">
              <w:rPr>
                <w:rFonts w:eastAsia="標楷體"/>
                <w:sz w:val="22"/>
                <w:szCs w:val="22"/>
              </w:rPr>
              <w:t>/</w:t>
            </w:r>
            <w:r w:rsidRPr="001B551E">
              <w:rPr>
                <w:rFonts w:eastAsia="標楷體" w:hint="eastAsia"/>
                <w:sz w:val="22"/>
                <w:szCs w:val="22"/>
              </w:rPr>
              <w:t>31</w:t>
            </w:r>
          </w:p>
        </w:tc>
        <w:tc>
          <w:tcPr>
            <w:tcW w:w="2110" w:type="pct"/>
          </w:tcPr>
          <w:p w14:paraId="21AEAB34" w14:textId="77777777" w:rsidR="001B551E" w:rsidRPr="001B551E" w:rsidRDefault="001B551E" w:rsidP="001B551E">
            <w:pPr>
              <w:spacing w:line="340" w:lineRule="exact"/>
              <w:rPr>
                <w:rFonts w:ascii="標楷體" w:eastAsia="標楷體" w:hAnsi="標楷體"/>
                <w:sz w:val="22"/>
                <w:szCs w:val="22"/>
              </w:rPr>
            </w:pPr>
            <w:r w:rsidRPr="001B551E">
              <w:rPr>
                <w:rFonts w:ascii="標楷體" w:eastAsia="標楷體" w:hAnsi="標楷體" w:hint="eastAsia"/>
                <w:sz w:val="22"/>
                <w:szCs w:val="22"/>
              </w:rPr>
              <w:t>完成</w:t>
            </w:r>
            <w:proofErr w:type="gramStart"/>
            <w:r w:rsidRPr="001B551E">
              <w:rPr>
                <w:rFonts w:ascii="標楷體" w:eastAsia="標楷體" w:hAnsi="標楷體" w:hint="eastAsia"/>
                <w:sz w:val="22"/>
                <w:szCs w:val="22"/>
              </w:rPr>
              <w:t>報廢除帳作業</w:t>
            </w:r>
            <w:proofErr w:type="gramEnd"/>
            <w:r w:rsidRPr="001B551E">
              <w:rPr>
                <w:rFonts w:ascii="標楷體" w:eastAsia="標楷體" w:hAnsi="標楷體" w:hint="eastAsia"/>
                <w:sz w:val="22"/>
                <w:szCs w:val="22"/>
              </w:rPr>
              <w:t>。</w:t>
            </w:r>
          </w:p>
          <w:p w14:paraId="22A82488" w14:textId="44EA9F8A" w:rsidR="001B551E" w:rsidRPr="001B551E" w:rsidRDefault="001B551E" w:rsidP="001B551E">
            <w:pPr>
              <w:spacing w:line="300" w:lineRule="exact"/>
              <w:rPr>
                <w:rFonts w:ascii="標楷體" w:eastAsia="標楷體" w:hAnsi="標楷體"/>
                <w:sz w:val="22"/>
                <w:szCs w:val="22"/>
              </w:rPr>
            </w:pPr>
            <w:r w:rsidRPr="001B551E">
              <w:rPr>
                <w:rFonts w:ascii="標楷體" w:eastAsia="標楷體" w:hAnsi="標楷體" w:hint="eastAsia"/>
                <w:sz w:val="22"/>
                <w:szCs w:val="22"/>
              </w:rPr>
              <w:t>接續進行廢品拍賣招標作業。</w:t>
            </w:r>
          </w:p>
        </w:tc>
        <w:tc>
          <w:tcPr>
            <w:tcW w:w="577" w:type="pct"/>
          </w:tcPr>
          <w:p w14:paraId="278E2C7B" w14:textId="77777777" w:rsidR="001B551E" w:rsidRPr="00423243" w:rsidRDefault="001B551E" w:rsidP="001B551E">
            <w:pPr>
              <w:rPr>
                <w:rFonts w:ascii="標楷體" w:eastAsia="標楷體" w:hAnsi="標楷體"/>
                <w:sz w:val="22"/>
                <w:szCs w:val="22"/>
              </w:rPr>
            </w:pPr>
          </w:p>
        </w:tc>
        <w:tc>
          <w:tcPr>
            <w:tcW w:w="449" w:type="pct"/>
            <w:tcBorders>
              <w:right w:val="single" w:sz="12" w:space="0" w:color="auto"/>
            </w:tcBorders>
          </w:tcPr>
          <w:p w14:paraId="144D3192" w14:textId="77777777" w:rsidR="001B551E" w:rsidRPr="00423243" w:rsidRDefault="001B551E" w:rsidP="001B551E">
            <w:pPr>
              <w:rPr>
                <w:rFonts w:ascii="標楷體" w:eastAsia="標楷體" w:hAnsi="標楷體"/>
                <w:sz w:val="22"/>
                <w:szCs w:val="22"/>
              </w:rPr>
            </w:pPr>
          </w:p>
        </w:tc>
      </w:tr>
      <w:tr w:rsidR="001B551E" w:rsidRPr="006E0BF2" w14:paraId="66EE40DA" w14:textId="77777777" w:rsidTr="00A72341">
        <w:trPr>
          <w:trHeight w:val="602"/>
        </w:trPr>
        <w:tc>
          <w:tcPr>
            <w:tcW w:w="1318" w:type="pct"/>
            <w:tcBorders>
              <w:left w:val="single" w:sz="12" w:space="0" w:color="auto"/>
            </w:tcBorders>
          </w:tcPr>
          <w:p w14:paraId="1479A1C0" w14:textId="7CAC4320" w:rsidR="001B551E" w:rsidRPr="001B551E" w:rsidRDefault="001B551E" w:rsidP="001B551E">
            <w:pPr>
              <w:ind w:left="110" w:hangingChars="50" w:hanging="110"/>
              <w:rPr>
                <w:rFonts w:ascii="標楷體" w:eastAsia="標楷體" w:hAnsi="標楷體"/>
                <w:sz w:val="22"/>
                <w:szCs w:val="22"/>
              </w:rPr>
            </w:pPr>
            <w:r w:rsidRPr="001B551E">
              <w:rPr>
                <w:rFonts w:ascii="標楷體" w:eastAsia="標楷體" w:hAnsi="標楷體" w:hint="eastAsia"/>
                <w:sz w:val="22"/>
                <w:szCs w:val="22"/>
              </w:rPr>
              <w:t>3.新建大樓平面圖上傳作業</w:t>
            </w:r>
          </w:p>
        </w:tc>
        <w:tc>
          <w:tcPr>
            <w:tcW w:w="546" w:type="pct"/>
          </w:tcPr>
          <w:p w14:paraId="193EFEEC" w14:textId="77F74D11" w:rsidR="001B551E" w:rsidRPr="001B551E" w:rsidRDefault="001B551E" w:rsidP="001B551E">
            <w:pPr>
              <w:spacing w:line="320" w:lineRule="exact"/>
              <w:rPr>
                <w:rFonts w:ascii="標楷體" w:eastAsia="標楷體" w:hAnsi="標楷體"/>
                <w:sz w:val="22"/>
                <w:szCs w:val="22"/>
              </w:rPr>
            </w:pPr>
            <w:r w:rsidRPr="001B551E">
              <w:rPr>
                <w:rFonts w:eastAsia="標楷體"/>
                <w:sz w:val="22"/>
                <w:szCs w:val="22"/>
              </w:rPr>
              <w:t>期程未定，依程序辦理</w:t>
            </w:r>
          </w:p>
        </w:tc>
        <w:tc>
          <w:tcPr>
            <w:tcW w:w="2110" w:type="pct"/>
          </w:tcPr>
          <w:p w14:paraId="20C651BE" w14:textId="65548081" w:rsidR="001B551E" w:rsidRPr="001B551E" w:rsidRDefault="001B551E" w:rsidP="001B551E">
            <w:pPr>
              <w:spacing w:line="300" w:lineRule="exact"/>
              <w:rPr>
                <w:rFonts w:ascii="標楷體" w:eastAsia="標楷體" w:hAnsi="標楷體"/>
                <w:sz w:val="22"/>
                <w:szCs w:val="22"/>
              </w:rPr>
            </w:pPr>
            <w:r w:rsidRPr="001B551E">
              <w:rPr>
                <w:rFonts w:eastAsia="標楷體"/>
                <w:sz w:val="22"/>
                <w:szCs w:val="22"/>
              </w:rPr>
              <w:t>新校區「學生宿舍新建工程」平面圖空間編號已完成，配合</w:t>
            </w:r>
            <w:r w:rsidRPr="001B551E">
              <w:rPr>
                <w:rFonts w:eastAsia="標楷體" w:hint="eastAsia"/>
                <w:sz w:val="22"/>
                <w:szCs w:val="22"/>
              </w:rPr>
              <w:t>生輔</w:t>
            </w:r>
            <w:proofErr w:type="gramStart"/>
            <w:r w:rsidRPr="001B551E">
              <w:rPr>
                <w:rFonts w:eastAsia="標楷體"/>
                <w:sz w:val="22"/>
                <w:szCs w:val="22"/>
              </w:rPr>
              <w:t>組學</w:t>
            </w:r>
            <w:r w:rsidRPr="001B551E">
              <w:rPr>
                <w:rFonts w:eastAsia="標楷體" w:hint="eastAsia"/>
                <w:sz w:val="22"/>
                <w:szCs w:val="22"/>
              </w:rPr>
              <w:t>舍加</w:t>
            </w:r>
            <w:r w:rsidRPr="001B551E">
              <w:rPr>
                <w:rFonts w:eastAsia="標楷體"/>
                <w:sz w:val="22"/>
                <w:szCs w:val="22"/>
              </w:rPr>
              <w:t>註</w:t>
            </w:r>
            <w:proofErr w:type="gramEnd"/>
            <w:r w:rsidRPr="001B551E">
              <w:rPr>
                <w:rFonts w:eastAsia="標楷體" w:hint="eastAsia"/>
                <w:sz w:val="22"/>
                <w:szCs w:val="22"/>
              </w:rPr>
              <w:t>寢室等相</w:t>
            </w:r>
            <w:r w:rsidRPr="001B551E">
              <w:rPr>
                <w:rFonts w:eastAsia="標楷體"/>
                <w:sz w:val="22"/>
                <w:szCs w:val="22"/>
              </w:rPr>
              <w:t>關文</w:t>
            </w:r>
            <w:r w:rsidRPr="001B551E">
              <w:rPr>
                <w:rFonts w:eastAsia="標楷體" w:hint="eastAsia"/>
                <w:sz w:val="22"/>
                <w:szCs w:val="22"/>
              </w:rPr>
              <w:t>字</w:t>
            </w:r>
            <w:r w:rsidRPr="001B551E">
              <w:rPr>
                <w:rFonts w:eastAsia="標楷體"/>
                <w:sz w:val="22"/>
                <w:szCs w:val="22"/>
              </w:rPr>
              <w:t>，待完成後上傳作業。</w:t>
            </w:r>
          </w:p>
        </w:tc>
        <w:tc>
          <w:tcPr>
            <w:tcW w:w="577" w:type="pct"/>
          </w:tcPr>
          <w:p w14:paraId="733AADBA" w14:textId="14881325" w:rsidR="001B551E" w:rsidRPr="00423243" w:rsidRDefault="001B551E" w:rsidP="001B551E">
            <w:pPr>
              <w:spacing w:line="260" w:lineRule="exact"/>
              <w:rPr>
                <w:rFonts w:ascii="標楷體" w:eastAsia="標楷體" w:hAnsi="標楷體"/>
                <w:sz w:val="18"/>
                <w:szCs w:val="18"/>
              </w:rPr>
            </w:pPr>
          </w:p>
        </w:tc>
        <w:tc>
          <w:tcPr>
            <w:tcW w:w="449" w:type="pct"/>
            <w:tcBorders>
              <w:right w:val="single" w:sz="12" w:space="0" w:color="auto"/>
            </w:tcBorders>
          </w:tcPr>
          <w:p w14:paraId="2D27B241" w14:textId="77777777" w:rsidR="001B551E" w:rsidRPr="00423243" w:rsidRDefault="001B551E" w:rsidP="001B551E">
            <w:pPr>
              <w:rPr>
                <w:rFonts w:ascii="標楷體" w:eastAsia="標楷體" w:hAnsi="標楷體"/>
                <w:sz w:val="22"/>
                <w:szCs w:val="22"/>
              </w:rPr>
            </w:pPr>
          </w:p>
        </w:tc>
      </w:tr>
      <w:tr w:rsidR="001B551E" w:rsidRPr="006E0BF2" w14:paraId="66E3AB56" w14:textId="77777777" w:rsidTr="00A72341">
        <w:trPr>
          <w:trHeight w:val="471"/>
        </w:trPr>
        <w:tc>
          <w:tcPr>
            <w:tcW w:w="1318" w:type="pct"/>
            <w:tcBorders>
              <w:left w:val="single" w:sz="12" w:space="0" w:color="auto"/>
            </w:tcBorders>
          </w:tcPr>
          <w:p w14:paraId="5D3AD1D8" w14:textId="77981783" w:rsidR="001B551E" w:rsidRPr="001B551E" w:rsidRDefault="001B551E" w:rsidP="001B551E">
            <w:pPr>
              <w:rPr>
                <w:rFonts w:ascii="標楷體" w:eastAsia="標楷體" w:hAnsi="標楷體"/>
                <w:sz w:val="22"/>
                <w:szCs w:val="22"/>
              </w:rPr>
            </w:pPr>
            <w:r w:rsidRPr="001B551E">
              <w:rPr>
                <w:rFonts w:eastAsia="標楷體" w:hint="eastAsia"/>
                <w:sz w:val="22"/>
                <w:szCs w:val="22"/>
              </w:rPr>
              <w:t>4.</w:t>
            </w:r>
            <w:r w:rsidRPr="001B551E">
              <w:rPr>
                <w:rFonts w:eastAsia="標楷體" w:hint="eastAsia"/>
                <w:sz w:val="22"/>
                <w:szCs w:val="22"/>
              </w:rPr>
              <w:t>年度盤點作業計畫書</w:t>
            </w:r>
          </w:p>
        </w:tc>
        <w:tc>
          <w:tcPr>
            <w:tcW w:w="546" w:type="pct"/>
          </w:tcPr>
          <w:p w14:paraId="349145D4" w14:textId="75D2D477" w:rsidR="001B551E" w:rsidRPr="001B551E" w:rsidRDefault="001B551E" w:rsidP="001B551E">
            <w:pPr>
              <w:spacing w:line="320" w:lineRule="exact"/>
              <w:rPr>
                <w:rFonts w:ascii="標楷體" w:eastAsia="標楷體" w:hAnsi="標楷體"/>
                <w:sz w:val="22"/>
                <w:szCs w:val="22"/>
              </w:rPr>
            </w:pPr>
            <w:r w:rsidRPr="001B551E">
              <w:rPr>
                <w:rFonts w:eastAsia="標楷體" w:hint="eastAsia"/>
                <w:sz w:val="22"/>
                <w:szCs w:val="22"/>
              </w:rPr>
              <w:t>114</w:t>
            </w:r>
            <w:r w:rsidRPr="001B551E">
              <w:rPr>
                <w:rFonts w:eastAsia="標楷體"/>
                <w:sz w:val="22"/>
                <w:szCs w:val="22"/>
              </w:rPr>
              <w:t>/10/30</w:t>
            </w:r>
          </w:p>
        </w:tc>
        <w:tc>
          <w:tcPr>
            <w:tcW w:w="2110" w:type="pct"/>
          </w:tcPr>
          <w:p w14:paraId="342DBFE2" w14:textId="77777777" w:rsidR="001B551E" w:rsidRPr="001B551E" w:rsidRDefault="001B551E" w:rsidP="001B551E">
            <w:pPr>
              <w:spacing w:line="340" w:lineRule="exact"/>
              <w:rPr>
                <w:rFonts w:ascii="標楷體" w:eastAsia="標楷體" w:hAnsi="標楷體"/>
                <w:sz w:val="22"/>
                <w:szCs w:val="22"/>
              </w:rPr>
            </w:pPr>
            <w:r w:rsidRPr="001B551E">
              <w:rPr>
                <w:rFonts w:ascii="標楷體" w:eastAsia="標楷體" w:hAnsi="標楷體" w:hint="eastAsia"/>
                <w:sz w:val="22"/>
                <w:szCs w:val="22"/>
              </w:rPr>
              <w:t>114年財產盤點實施計畫擬草案中。預計</w:t>
            </w:r>
          </w:p>
          <w:p w14:paraId="5A27153F" w14:textId="77777777" w:rsidR="001B551E" w:rsidRPr="001B551E" w:rsidRDefault="001B551E" w:rsidP="001B551E">
            <w:pPr>
              <w:spacing w:line="340" w:lineRule="exact"/>
              <w:rPr>
                <w:rFonts w:ascii="標楷體" w:eastAsia="標楷體" w:hAnsi="標楷體"/>
                <w:sz w:val="22"/>
                <w:szCs w:val="22"/>
              </w:rPr>
            </w:pPr>
            <w:proofErr w:type="gramStart"/>
            <w:r w:rsidRPr="001B551E">
              <w:rPr>
                <w:rFonts w:ascii="標楷體" w:eastAsia="標楷體" w:hAnsi="標楷體" w:hint="eastAsia"/>
                <w:sz w:val="22"/>
                <w:szCs w:val="22"/>
              </w:rPr>
              <w:t>初盤時間</w:t>
            </w:r>
            <w:proofErr w:type="gramEnd"/>
            <w:r w:rsidRPr="001B551E">
              <w:rPr>
                <w:rFonts w:ascii="標楷體" w:eastAsia="標楷體" w:hAnsi="標楷體" w:hint="eastAsia"/>
                <w:sz w:val="22"/>
                <w:szCs w:val="22"/>
              </w:rPr>
              <w:t>：</w:t>
            </w:r>
            <w:r w:rsidRPr="001B551E">
              <w:rPr>
                <w:rFonts w:ascii="標楷體" w:eastAsia="標楷體" w:hAnsi="標楷體"/>
                <w:sz w:val="22"/>
                <w:szCs w:val="22"/>
              </w:rPr>
              <w:t>11</w:t>
            </w:r>
            <w:r w:rsidRPr="001B551E">
              <w:rPr>
                <w:rFonts w:ascii="標楷體" w:eastAsia="標楷體" w:hAnsi="標楷體" w:hint="eastAsia"/>
                <w:sz w:val="22"/>
                <w:szCs w:val="22"/>
              </w:rPr>
              <w:t>4</w:t>
            </w:r>
            <w:r w:rsidRPr="001B551E">
              <w:rPr>
                <w:rFonts w:ascii="標楷體" w:eastAsia="標楷體" w:hAnsi="標楷體"/>
                <w:sz w:val="22"/>
                <w:szCs w:val="22"/>
              </w:rPr>
              <w:t>/4/1-11</w:t>
            </w:r>
            <w:r w:rsidRPr="001B551E">
              <w:rPr>
                <w:rFonts w:ascii="標楷體" w:eastAsia="標楷體" w:hAnsi="標楷體" w:hint="eastAsia"/>
                <w:sz w:val="22"/>
                <w:szCs w:val="22"/>
              </w:rPr>
              <w:t>4</w:t>
            </w:r>
            <w:r w:rsidRPr="001B551E">
              <w:rPr>
                <w:rFonts w:ascii="標楷體" w:eastAsia="標楷體" w:hAnsi="標楷體"/>
                <w:sz w:val="22"/>
                <w:szCs w:val="22"/>
              </w:rPr>
              <w:t>/4/30</w:t>
            </w:r>
          </w:p>
          <w:p w14:paraId="4430A13E" w14:textId="2866EB0E" w:rsidR="001B551E" w:rsidRPr="001B551E" w:rsidRDefault="001B551E" w:rsidP="001B551E">
            <w:pPr>
              <w:spacing w:line="300" w:lineRule="exact"/>
              <w:rPr>
                <w:rFonts w:ascii="標楷體" w:eastAsia="標楷體" w:hAnsi="標楷體"/>
                <w:sz w:val="22"/>
                <w:szCs w:val="22"/>
              </w:rPr>
            </w:pPr>
            <w:proofErr w:type="gramStart"/>
            <w:r w:rsidRPr="001B551E">
              <w:rPr>
                <w:rFonts w:ascii="標楷體" w:eastAsia="標楷體" w:hAnsi="標楷體" w:hint="eastAsia"/>
                <w:sz w:val="22"/>
                <w:szCs w:val="22"/>
              </w:rPr>
              <w:t>複</w:t>
            </w:r>
            <w:proofErr w:type="gramEnd"/>
            <w:r w:rsidRPr="001B551E">
              <w:rPr>
                <w:rFonts w:ascii="標楷體" w:eastAsia="標楷體" w:hAnsi="標楷體" w:hint="eastAsia"/>
                <w:sz w:val="22"/>
                <w:szCs w:val="22"/>
              </w:rPr>
              <w:t>盤時間：114/5/2-114/8/2</w:t>
            </w:r>
          </w:p>
        </w:tc>
        <w:tc>
          <w:tcPr>
            <w:tcW w:w="577" w:type="pct"/>
          </w:tcPr>
          <w:p w14:paraId="0F543169" w14:textId="77777777" w:rsidR="001B551E" w:rsidRPr="00C62461" w:rsidRDefault="001B551E" w:rsidP="001B551E">
            <w:pPr>
              <w:rPr>
                <w:rFonts w:ascii="標楷體" w:eastAsia="標楷體" w:hAnsi="標楷體"/>
                <w:sz w:val="22"/>
                <w:szCs w:val="22"/>
              </w:rPr>
            </w:pPr>
            <w:r w:rsidRPr="00C62461">
              <w:rPr>
                <w:rFonts w:ascii="標楷體" w:eastAsia="標楷體" w:hAnsi="標楷體" w:hint="eastAsia"/>
                <w:sz w:val="22"/>
                <w:szCs w:val="22"/>
              </w:rPr>
              <w:t>人力補實後啟動盤點</w:t>
            </w:r>
          </w:p>
          <w:p w14:paraId="18A6AF74" w14:textId="45EF9EFF" w:rsidR="001B551E" w:rsidRPr="00423243" w:rsidRDefault="001B551E" w:rsidP="001B551E">
            <w:pPr>
              <w:spacing w:line="260" w:lineRule="exact"/>
              <w:rPr>
                <w:rFonts w:ascii="標楷體" w:eastAsia="標楷體" w:hAnsi="標楷體"/>
                <w:sz w:val="18"/>
                <w:szCs w:val="18"/>
              </w:rPr>
            </w:pPr>
          </w:p>
        </w:tc>
        <w:tc>
          <w:tcPr>
            <w:tcW w:w="449" w:type="pct"/>
            <w:tcBorders>
              <w:right w:val="single" w:sz="12" w:space="0" w:color="auto"/>
            </w:tcBorders>
          </w:tcPr>
          <w:p w14:paraId="4DA5A625" w14:textId="77777777" w:rsidR="001B551E" w:rsidRPr="00423243" w:rsidRDefault="001B551E" w:rsidP="001B551E">
            <w:pPr>
              <w:rPr>
                <w:rFonts w:ascii="標楷體" w:eastAsia="標楷體" w:hAnsi="標楷體"/>
                <w:sz w:val="22"/>
                <w:szCs w:val="22"/>
              </w:rPr>
            </w:pPr>
          </w:p>
        </w:tc>
      </w:tr>
      <w:tr w:rsidR="001B551E" w:rsidRPr="006E0BF2" w14:paraId="2673808A" w14:textId="77777777" w:rsidTr="00A72341">
        <w:trPr>
          <w:trHeight w:val="825"/>
        </w:trPr>
        <w:tc>
          <w:tcPr>
            <w:tcW w:w="1318" w:type="pct"/>
            <w:tcBorders>
              <w:left w:val="single" w:sz="12" w:space="0" w:color="auto"/>
            </w:tcBorders>
          </w:tcPr>
          <w:p w14:paraId="4730F089" w14:textId="20CAE438" w:rsidR="001B551E" w:rsidRPr="001B551E" w:rsidRDefault="001B551E" w:rsidP="001B551E">
            <w:pPr>
              <w:ind w:left="110" w:hangingChars="50" w:hanging="110"/>
              <w:rPr>
                <w:rFonts w:ascii="標楷體" w:eastAsia="標楷體" w:hAnsi="標楷體"/>
                <w:sz w:val="22"/>
                <w:szCs w:val="22"/>
              </w:rPr>
            </w:pPr>
            <w:r w:rsidRPr="001B551E">
              <w:rPr>
                <w:rFonts w:ascii="標楷體" w:eastAsia="標楷體" w:hAnsi="標楷體"/>
                <w:sz w:val="22"/>
                <w:szCs w:val="22"/>
              </w:rPr>
              <w:t>5.</w:t>
            </w:r>
            <w:r w:rsidRPr="001B551E">
              <w:rPr>
                <w:rFonts w:ascii="標楷體" w:eastAsia="標楷體" w:hAnsi="標楷體" w:hint="eastAsia"/>
                <w:sz w:val="22"/>
                <w:szCs w:val="22"/>
              </w:rPr>
              <w:t>114年度盤點財產物品相關作業</w:t>
            </w:r>
          </w:p>
        </w:tc>
        <w:tc>
          <w:tcPr>
            <w:tcW w:w="546" w:type="pct"/>
          </w:tcPr>
          <w:p w14:paraId="3B889FFF" w14:textId="2BF83AE6" w:rsidR="001B551E" w:rsidRPr="001B551E" w:rsidRDefault="001B551E" w:rsidP="001B551E">
            <w:pPr>
              <w:rPr>
                <w:rFonts w:ascii="標楷體" w:eastAsia="標楷體" w:hAnsi="標楷體"/>
                <w:sz w:val="22"/>
                <w:szCs w:val="22"/>
              </w:rPr>
            </w:pPr>
            <w:r w:rsidRPr="001B551E">
              <w:rPr>
                <w:rFonts w:ascii="標楷體" w:eastAsia="標楷體" w:hAnsi="標楷體" w:hint="eastAsia"/>
                <w:sz w:val="22"/>
                <w:szCs w:val="22"/>
              </w:rPr>
              <w:t>10</w:t>
            </w:r>
            <w:r w:rsidRPr="001B551E">
              <w:rPr>
                <w:rFonts w:ascii="標楷體" w:eastAsia="標楷體" w:hAnsi="標楷體"/>
                <w:sz w:val="22"/>
                <w:szCs w:val="22"/>
              </w:rPr>
              <w:t>/</w:t>
            </w:r>
            <w:r w:rsidRPr="001B551E">
              <w:rPr>
                <w:rFonts w:ascii="標楷體" w:eastAsia="標楷體" w:hAnsi="標楷體" w:hint="eastAsia"/>
                <w:sz w:val="22"/>
                <w:szCs w:val="22"/>
              </w:rPr>
              <w:t>30</w:t>
            </w:r>
          </w:p>
        </w:tc>
        <w:tc>
          <w:tcPr>
            <w:tcW w:w="2110" w:type="pct"/>
          </w:tcPr>
          <w:p w14:paraId="6CF85468" w14:textId="77777777" w:rsidR="001B551E" w:rsidRPr="001B551E" w:rsidRDefault="001B551E" w:rsidP="001B551E">
            <w:pPr>
              <w:spacing w:line="340" w:lineRule="exact"/>
              <w:rPr>
                <w:rFonts w:ascii="標楷體" w:eastAsia="標楷體" w:hAnsi="標楷體"/>
                <w:sz w:val="22"/>
                <w:szCs w:val="22"/>
              </w:rPr>
            </w:pPr>
            <w:r w:rsidRPr="001B551E">
              <w:rPr>
                <w:rFonts w:ascii="標楷體" w:eastAsia="標楷體" w:hAnsi="標楷體" w:hint="eastAsia"/>
                <w:sz w:val="22"/>
                <w:szCs w:val="22"/>
              </w:rPr>
              <w:t>預計</w:t>
            </w:r>
          </w:p>
          <w:p w14:paraId="0DCB053B" w14:textId="77777777" w:rsidR="001B551E" w:rsidRPr="001B551E" w:rsidRDefault="001B551E" w:rsidP="001B551E">
            <w:pPr>
              <w:spacing w:line="340" w:lineRule="exact"/>
              <w:rPr>
                <w:rFonts w:ascii="標楷體" w:eastAsia="標楷體" w:hAnsi="標楷體"/>
                <w:sz w:val="22"/>
                <w:szCs w:val="22"/>
              </w:rPr>
            </w:pPr>
            <w:proofErr w:type="gramStart"/>
            <w:r w:rsidRPr="001B551E">
              <w:rPr>
                <w:rFonts w:ascii="標楷體" w:eastAsia="標楷體" w:hAnsi="標楷體" w:hint="eastAsia"/>
                <w:sz w:val="22"/>
                <w:szCs w:val="22"/>
              </w:rPr>
              <w:t>初盤時間</w:t>
            </w:r>
            <w:proofErr w:type="gramEnd"/>
            <w:r w:rsidRPr="001B551E">
              <w:rPr>
                <w:rFonts w:ascii="標楷體" w:eastAsia="標楷體" w:hAnsi="標楷體" w:hint="eastAsia"/>
                <w:sz w:val="22"/>
                <w:szCs w:val="22"/>
              </w:rPr>
              <w:t>：114/4/1-114/4/30</w:t>
            </w:r>
          </w:p>
          <w:p w14:paraId="4BC2775D" w14:textId="40946E31" w:rsidR="001B551E" w:rsidRPr="001B551E" w:rsidRDefault="001B551E" w:rsidP="001B551E">
            <w:pPr>
              <w:spacing w:line="300" w:lineRule="exact"/>
              <w:rPr>
                <w:rFonts w:ascii="標楷體" w:eastAsia="標楷體" w:hAnsi="標楷體"/>
                <w:sz w:val="22"/>
                <w:szCs w:val="22"/>
              </w:rPr>
            </w:pPr>
            <w:proofErr w:type="gramStart"/>
            <w:r w:rsidRPr="001B551E">
              <w:rPr>
                <w:rFonts w:ascii="標楷體" w:eastAsia="標楷體" w:hAnsi="標楷體" w:hint="eastAsia"/>
                <w:sz w:val="22"/>
                <w:szCs w:val="22"/>
              </w:rPr>
              <w:t>複</w:t>
            </w:r>
            <w:proofErr w:type="gramEnd"/>
            <w:r w:rsidRPr="001B551E">
              <w:rPr>
                <w:rFonts w:ascii="標楷體" w:eastAsia="標楷體" w:hAnsi="標楷體" w:hint="eastAsia"/>
                <w:sz w:val="22"/>
                <w:szCs w:val="22"/>
              </w:rPr>
              <w:t>盤時間：114/5/2-114/8/2</w:t>
            </w:r>
          </w:p>
        </w:tc>
        <w:tc>
          <w:tcPr>
            <w:tcW w:w="577" w:type="pct"/>
          </w:tcPr>
          <w:p w14:paraId="7E6A1A93" w14:textId="19542BC3" w:rsidR="001B551E" w:rsidRPr="00B37A14" w:rsidRDefault="001B551E" w:rsidP="001B551E">
            <w:pPr>
              <w:spacing w:line="300" w:lineRule="exact"/>
              <w:rPr>
                <w:rFonts w:ascii="標楷體" w:eastAsia="標楷體" w:hAnsi="標楷體"/>
                <w:szCs w:val="20"/>
              </w:rPr>
            </w:pPr>
            <w:proofErr w:type="gramStart"/>
            <w:r w:rsidRPr="00C62461">
              <w:rPr>
                <w:rFonts w:ascii="標楷體" w:eastAsia="標楷體" w:hAnsi="標楷體" w:hint="eastAsia"/>
                <w:sz w:val="22"/>
                <w:szCs w:val="22"/>
              </w:rPr>
              <w:t>盼盡快補實缺</w:t>
            </w:r>
            <w:proofErr w:type="gramEnd"/>
            <w:r w:rsidRPr="00C62461">
              <w:rPr>
                <w:rFonts w:ascii="標楷體" w:eastAsia="標楷體" w:hAnsi="標楷體" w:hint="eastAsia"/>
                <w:sz w:val="22"/>
                <w:szCs w:val="22"/>
              </w:rPr>
              <w:t>缺額以利盤點收作業。</w:t>
            </w:r>
          </w:p>
        </w:tc>
        <w:tc>
          <w:tcPr>
            <w:tcW w:w="449" w:type="pct"/>
            <w:tcBorders>
              <w:right w:val="single" w:sz="12" w:space="0" w:color="auto"/>
            </w:tcBorders>
          </w:tcPr>
          <w:p w14:paraId="478A79E7" w14:textId="77777777" w:rsidR="001B551E" w:rsidRPr="004F3439" w:rsidRDefault="001B551E" w:rsidP="001B551E">
            <w:pPr>
              <w:rPr>
                <w:rFonts w:ascii="標楷體" w:eastAsia="標楷體" w:hAnsi="標楷體"/>
              </w:rPr>
            </w:pPr>
          </w:p>
        </w:tc>
      </w:tr>
      <w:tr w:rsidR="001B551E" w:rsidRPr="006E0BF2" w14:paraId="61DA6E1C" w14:textId="77777777" w:rsidTr="00A72341">
        <w:trPr>
          <w:trHeight w:val="557"/>
        </w:trPr>
        <w:tc>
          <w:tcPr>
            <w:tcW w:w="1318" w:type="pct"/>
            <w:tcBorders>
              <w:left w:val="single" w:sz="12" w:space="0" w:color="auto"/>
            </w:tcBorders>
          </w:tcPr>
          <w:p w14:paraId="3816FE02" w14:textId="22A1F3EA" w:rsidR="001B551E" w:rsidRPr="001B551E" w:rsidRDefault="001B551E" w:rsidP="001B551E">
            <w:pPr>
              <w:ind w:left="110" w:hangingChars="50" w:hanging="110"/>
              <w:rPr>
                <w:rFonts w:ascii="標楷體" w:eastAsia="標楷體" w:hAnsi="標楷體"/>
                <w:sz w:val="22"/>
                <w:szCs w:val="22"/>
              </w:rPr>
            </w:pPr>
            <w:r w:rsidRPr="001B551E">
              <w:rPr>
                <w:rFonts w:ascii="標楷體" w:eastAsia="標楷體" w:hAnsi="標楷體" w:hint="eastAsia"/>
                <w:sz w:val="22"/>
                <w:szCs w:val="22"/>
              </w:rPr>
              <w:t>6.財物資訊管理系統維護及相關作業</w:t>
            </w:r>
          </w:p>
        </w:tc>
        <w:tc>
          <w:tcPr>
            <w:tcW w:w="546" w:type="pct"/>
          </w:tcPr>
          <w:p w14:paraId="651B5E54" w14:textId="4D1FA923" w:rsidR="001B551E" w:rsidRPr="001B551E" w:rsidRDefault="001B551E" w:rsidP="001B551E">
            <w:pPr>
              <w:rPr>
                <w:rFonts w:ascii="標楷體" w:eastAsia="標楷體" w:hAnsi="標楷體"/>
                <w:sz w:val="22"/>
                <w:szCs w:val="22"/>
              </w:rPr>
            </w:pPr>
            <w:r w:rsidRPr="001B551E">
              <w:rPr>
                <w:rFonts w:ascii="標楷體" w:eastAsia="標楷體" w:hAnsi="標楷體"/>
                <w:sz w:val="22"/>
                <w:szCs w:val="22"/>
              </w:rPr>
              <w:t>隨時辦理</w:t>
            </w:r>
          </w:p>
        </w:tc>
        <w:tc>
          <w:tcPr>
            <w:tcW w:w="2110" w:type="pct"/>
          </w:tcPr>
          <w:p w14:paraId="52A880A0" w14:textId="77777777" w:rsidR="001B551E" w:rsidRPr="001B551E" w:rsidRDefault="001B551E" w:rsidP="001B551E">
            <w:pPr>
              <w:pStyle w:val="a3"/>
              <w:numPr>
                <w:ilvl w:val="0"/>
                <w:numId w:val="28"/>
              </w:numPr>
              <w:spacing w:line="340" w:lineRule="exact"/>
              <w:ind w:leftChars="0"/>
              <w:rPr>
                <w:rFonts w:ascii="標楷體" w:eastAsia="標楷體" w:hAnsi="標楷體" w:cs="Times New Roman"/>
                <w:sz w:val="22"/>
                <w:szCs w:val="22"/>
              </w:rPr>
            </w:pPr>
            <w:r w:rsidRPr="001B551E">
              <w:rPr>
                <w:rFonts w:ascii="Times New Roman" w:eastAsia="標楷體" w:hAnsi="Times New Roman" w:cs="Times New Roman"/>
                <w:sz w:val="22"/>
                <w:szCs w:val="22"/>
              </w:rPr>
              <w:t>系統需修改、新增表件或有其他需要立即處理。</w:t>
            </w:r>
          </w:p>
          <w:p w14:paraId="6D9F64A2" w14:textId="255B5CF5" w:rsidR="001B551E" w:rsidRPr="001B551E" w:rsidRDefault="001B551E" w:rsidP="001B551E">
            <w:pPr>
              <w:pStyle w:val="a3"/>
              <w:numPr>
                <w:ilvl w:val="0"/>
                <w:numId w:val="15"/>
              </w:numPr>
              <w:spacing w:line="300" w:lineRule="exact"/>
              <w:ind w:leftChars="0" w:left="357" w:hanging="357"/>
              <w:rPr>
                <w:rFonts w:ascii="標楷體" w:eastAsia="標楷體" w:hAnsi="標楷體"/>
                <w:sz w:val="22"/>
                <w:szCs w:val="22"/>
              </w:rPr>
            </w:pPr>
            <w:r w:rsidRPr="001B551E">
              <w:rPr>
                <w:rFonts w:ascii="標楷體" w:eastAsia="標楷體" w:hAnsi="標楷體"/>
                <w:sz w:val="22"/>
                <w:szCs w:val="22"/>
              </w:rPr>
              <w:t>2.</w:t>
            </w:r>
            <w:r w:rsidRPr="001B551E">
              <w:rPr>
                <w:rFonts w:ascii="標楷體" w:eastAsia="標楷體" w:hAnsi="標楷體" w:hint="eastAsia"/>
                <w:sz w:val="22"/>
                <w:szCs w:val="22"/>
              </w:rPr>
              <w:t>1月份程式更新、</w:t>
            </w:r>
            <w:proofErr w:type="gramStart"/>
            <w:r w:rsidRPr="001B551E">
              <w:rPr>
                <w:rFonts w:ascii="標楷體" w:eastAsia="標楷體" w:hAnsi="標楷體" w:hint="eastAsia"/>
                <w:sz w:val="22"/>
                <w:szCs w:val="22"/>
              </w:rPr>
              <w:t>修改均已完成</w:t>
            </w:r>
            <w:proofErr w:type="gramEnd"/>
            <w:r w:rsidRPr="001B551E">
              <w:rPr>
                <w:rFonts w:ascii="標楷體" w:eastAsia="標楷體" w:hAnsi="標楷體" w:hint="eastAsia"/>
                <w:sz w:val="22"/>
                <w:szCs w:val="22"/>
              </w:rPr>
              <w:t>。</w:t>
            </w:r>
          </w:p>
        </w:tc>
        <w:tc>
          <w:tcPr>
            <w:tcW w:w="577" w:type="pct"/>
          </w:tcPr>
          <w:p w14:paraId="16E49CDB" w14:textId="30A120F8" w:rsidR="001B551E" w:rsidRPr="00423243" w:rsidRDefault="001B551E" w:rsidP="001B551E">
            <w:pPr>
              <w:rPr>
                <w:rFonts w:ascii="標楷體" w:eastAsia="標楷體" w:hAnsi="標楷體"/>
                <w:sz w:val="22"/>
                <w:szCs w:val="22"/>
              </w:rPr>
            </w:pPr>
          </w:p>
        </w:tc>
        <w:tc>
          <w:tcPr>
            <w:tcW w:w="449" w:type="pct"/>
            <w:tcBorders>
              <w:right w:val="single" w:sz="12" w:space="0" w:color="auto"/>
            </w:tcBorders>
          </w:tcPr>
          <w:p w14:paraId="5B6236BA" w14:textId="6F012B4D" w:rsidR="001B551E" w:rsidRPr="00623C6D" w:rsidRDefault="001B551E" w:rsidP="001B551E">
            <w:pPr>
              <w:rPr>
                <w:rFonts w:ascii="標楷體" w:eastAsia="標楷體" w:hAnsi="標楷體"/>
                <w:sz w:val="18"/>
                <w:szCs w:val="18"/>
              </w:rPr>
            </w:pPr>
          </w:p>
        </w:tc>
      </w:tr>
      <w:tr w:rsidR="001B551E" w:rsidRPr="006E0BF2" w14:paraId="6447504C" w14:textId="77777777" w:rsidTr="00A72341">
        <w:trPr>
          <w:trHeight w:val="418"/>
        </w:trPr>
        <w:tc>
          <w:tcPr>
            <w:tcW w:w="1318" w:type="pct"/>
            <w:tcBorders>
              <w:left w:val="single" w:sz="12" w:space="0" w:color="auto"/>
            </w:tcBorders>
          </w:tcPr>
          <w:p w14:paraId="13BF21A2" w14:textId="3436894F" w:rsidR="001B551E" w:rsidRPr="001B551E" w:rsidRDefault="001B551E" w:rsidP="001B551E">
            <w:pPr>
              <w:ind w:left="110" w:hangingChars="50" w:hanging="110"/>
              <w:rPr>
                <w:rFonts w:ascii="標楷體" w:eastAsia="標楷體" w:hAnsi="標楷體"/>
                <w:color w:val="0000FF"/>
                <w:sz w:val="22"/>
                <w:szCs w:val="22"/>
              </w:rPr>
            </w:pPr>
            <w:r w:rsidRPr="001B551E">
              <w:rPr>
                <w:rFonts w:ascii="標楷體" w:eastAsia="標楷體" w:hAnsi="標楷體" w:hint="eastAsia"/>
                <w:sz w:val="22"/>
                <w:szCs w:val="22"/>
              </w:rPr>
              <w:t>7.自行開發財物資訊管理系統作業</w:t>
            </w:r>
          </w:p>
        </w:tc>
        <w:tc>
          <w:tcPr>
            <w:tcW w:w="546" w:type="pct"/>
          </w:tcPr>
          <w:p w14:paraId="267A0830" w14:textId="18E0F5F4" w:rsidR="001B551E" w:rsidRPr="001B551E" w:rsidRDefault="001B551E" w:rsidP="001B551E">
            <w:pPr>
              <w:rPr>
                <w:rFonts w:ascii="標楷體" w:eastAsia="標楷體" w:hAnsi="標楷體"/>
                <w:color w:val="0000FF"/>
                <w:sz w:val="22"/>
                <w:szCs w:val="22"/>
              </w:rPr>
            </w:pPr>
            <w:r w:rsidRPr="00AE51B9">
              <w:rPr>
                <w:rFonts w:ascii="標楷體" w:eastAsia="標楷體" w:hAnsi="標楷體" w:hint="eastAsia"/>
              </w:rPr>
              <w:t>配合電算中心作業時程</w:t>
            </w:r>
          </w:p>
        </w:tc>
        <w:tc>
          <w:tcPr>
            <w:tcW w:w="2110" w:type="pct"/>
          </w:tcPr>
          <w:p w14:paraId="09486317"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r w:rsidRPr="001B551E">
              <w:rPr>
                <w:rFonts w:ascii="Times New Roman" w:eastAsia="標楷體" w:hAnsi="Times New Roman" w:hint="eastAsia"/>
                <w:sz w:val="22"/>
                <w:szCs w:val="22"/>
              </w:rPr>
              <w:t>於</w:t>
            </w:r>
            <w:r w:rsidRPr="001B551E">
              <w:rPr>
                <w:rFonts w:ascii="Times New Roman" w:eastAsia="標楷體" w:hAnsi="Times New Roman" w:hint="eastAsia"/>
                <w:sz w:val="22"/>
                <w:szCs w:val="22"/>
              </w:rPr>
              <w:t>112</w:t>
            </w:r>
            <w:r w:rsidRPr="001B551E">
              <w:rPr>
                <w:rFonts w:ascii="Times New Roman" w:eastAsia="標楷體" w:hAnsi="Times New Roman"/>
                <w:sz w:val="22"/>
                <w:szCs w:val="22"/>
              </w:rPr>
              <w:t>/</w:t>
            </w:r>
            <w:r w:rsidRPr="001B551E">
              <w:rPr>
                <w:rFonts w:ascii="Times New Roman" w:eastAsia="標楷體" w:hAnsi="Times New Roman" w:hint="eastAsia"/>
                <w:sz w:val="22"/>
                <w:szCs w:val="22"/>
              </w:rPr>
              <w:t>4/11</w:t>
            </w:r>
            <w:r w:rsidRPr="001B551E">
              <w:rPr>
                <w:rFonts w:ascii="Times New Roman" w:eastAsia="標楷體" w:hAnsi="Times New Roman" w:hint="eastAsia"/>
                <w:sz w:val="22"/>
                <w:szCs w:val="22"/>
              </w:rPr>
              <w:t>上簽配合電算中心作業時程及規劃書。</w:t>
            </w:r>
          </w:p>
          <w:p w14:paraId="390E2DD7"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r w:rsidRPr="001B551E">
              <w:rPr>
                <w:rFonts w:ascii="Times New Roman" w:eastAsia="標楷體" w:hAnsi="Times New Roman"/>
                <w:sz w:val="22"/>
                <w:szCs w:val="22"/>
              </w:rPr>
              <w:t>112</w:t>
            </w:r>
            <w:r w:rsidRPr="001B551E">
              <w:rPr>
                <w:rFonts w:ascii="Times New Roman" w:eastAsia="標楷體" w:hAnsi="Times New Roman" w:hint="eastAsia"/>
                <w:sz w:val="22"/>
                <w:szCs w:val="22"/>
              </w:rPr>
              <w:t>/6</w:t>
            </w:r>
            <w:r w:rsidRPr="001B551E">
              <w:rPr>
                <w:rFonts w:ascii="Times New Roman" w:eastAsia="標楷體" w:hAnsi="Times New Roman"/>
                <w:sz w:val="22"/>
                <w:szCs w:val="22"/>
              </w:rPr>
              <w:t>/1</w:t>
            </w:r>
            <w:r w:rsidRPr="001B551E">
              <w:rPr>
                <w:rFonts w:ascii="Times New Roman" w:eastAsia="標楷體" w:hAnsi="Times New Roman" w:hint="eastAsia"/>
                <w:sz w:val="22"/>
                <w:szCs w:val="22"/>
              </w:rPr>
              <w:t>共識會議中決議續租兩年財管系統，並由本校計中著手開發。</w:t>
            </w:r>
          </w:p>
          <w:p w14:paraId="70016BB1"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r w:rsidRPr="001B551E">
              <w:rPr>
                <w:rFonts w:ascii="Times New Roman" w:eastAsia="標楷體" w:hAnsi="Times New Roman" w:hint="eastAsia"/>
                <w:sz w:val="22"/>
                <w:szCs w:val="22"/>
              </w:rPr>
              <w:t>相關需求已於</w:t>
            </w:r>
            <w:r w:rsidRPr="001B551E">
              <w:rPr>
                <w:rFonts w:ascii="Times New Roman" w:eastAsia="標楷體" w:hAnsi="Times New Roman" w:hint="eastAsia"/>
                <w:sz w:val="22"/>
                <w:szCs w:val="22"/>
              </w:rPr>
              <w:t>111</w:t>
            </w:r>
            <w:r w:rsidRPr="001B551E">
              <w:rPr>
                <w:rFonts w:ascii="Times New Roman" w:eastAsia="標楷體" w:hAnsi="Times New Roman"/>
                <w:sz w:val="22"/>
                <w:szCs w:val="22"/>
              </w:rPr>
              <w:t>/</w:t>
            </w:r>
            <w:r w:rsidRPr="001B551E">
              <w:rPr>
                <w:rFonts w:ascii="Times New Roman" w:eastAsia="標楷體" w:hAnsi="Times New Roman" w:hint="eastAsia"/>
                <w:sz w:val="22"/>
                <w:szCs w:val="22"/>
              </w:rPr>
              <w:t>8</w:t>
            </w:r>
            <w:r w:rsidRPr="001B551E">
              <w:rPr>
                <w:rFonts w:ascii="Times New Roman" w:eastAsia="標楷體" w:hAnsi="Times New Roman"/>
                <w:sz w:val="22"/>
                <w:szCs w:val="22"/>
              </w:rPr>
              <w:t>/</w:t>
            </w:r>
            <w:r w:rsidRPr="001B551E">
              <w:rPr>
                <w:rFonts w:ascii="Times New Roman" w:eastAsia="標楷體" w:hAnsi="Times New Roman" w:hint="eastAsia"/>
                <w:sz w:val="22"/>
                <w:szCs w:val="22"/>
              </w:rPr>
              <w:t>11</w:t>
            </w:r>
            <w:r w:rsidRPr="001B551E">
              <w:rPr>
                <w:rFonts w:ascii="Times New Roman" w:eastAsia="標楷體" w:hAnsi="Times New Roman" w:hint="eastAsia"/>
                <w:sz w:val="22"/>
                <w:szCs w:val="22"/>
              </w:rPr>
              <w:t>提送該中心，系統開發完成後之功能必須與現有系統相同或優於現有功能，才能驗收。並要求電算中心增加弱點掃描功能。</w:t>
            </w:r>
          </w:p>
          <w:p w14:paraId="018D564C"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proofErr w:type="gramStart"/>
            <w:r w:rsidRPr="001B551E">
              <w:rPr>
                <w:rFonts w:ascii="Times New Roman" w:eastAsia="標楷體" w:hAnsi="Times New Roman" w:hint="eastAsia"/>
                <w:sz w:val="22"/>
                <w:szCs w:val="22"/>
              </w:rPr>
              <w:t>本組已</w:t>
            </w:r>
            <w:proofErr w:type="gramEnd"/>
            <w:r w:rsidRPr="001B551E">
              <w:rPr>
                <w:rFonts w:ascii="Times New Roman" w:eastAsia="標楷體" w:hAnsi="Times New Roman" w:hint="eastAsia"/>
                <w:sz w:val="22"/>
                <w:szCs w:val="22"/>
              </w:rPr>
              <w:t>在現有系統中，設定最高</w:t>
            </w:r>
            <w:proofErr w:type="gramStart"/>
            <w:r w:rsidRPr="001B551E">
              <w:rPr>
                <w:rFonts w:ascii="Times New Roman" w:eastAsia="標楷體" w:hAnsi="Times New Roman" w:hint="eastAsia"/>
                <w:sz w:val="22"/>
                <w:szCs w:val="22"/>
              </w:rPr>
              <w:t>權限給計中</w:t>
            </w:r>
            <w:proofErr w:type="gramEnd"/>
            <w:r w:rsidRPr="001B551E">
              <w:rPr>
                <w:rFonts w:ascii="Times New Roman" w:eastAsia="標楷體" w:hAnsi="Times New Roman" w:hint="eastAsia"/>
                <w:sz w:val="22"/>
                <w:szCs w:val="22"/>
              </w:rPr>
              <w:t>承辦人，但應注意不得增刪修改系統中之</w:t>
            </w:r>
            <w:r w:rsidRPr="001B551E">
              <w:rPr>
                <w:rFonts w:ascii="Times New Roman" w:eastAsia="標楷體" w:hAnsi="Times New Roman" w:hint="eastAsia"/>
                <w:sz w:val="22"/>
                <w:szCs w:val="22"/>
              </w:rPr>
              <w:t>DATA</w:t>
            </w:r>
            <w:r w:rsidRPr="001B551E">
              <w:rPr>
                <w:rFonts w:ascii="Times New Roman" w:eastAsia="標楷體" w:hAnsi="Times New Roman" w:hint="eastAsia"/>
                <w:sz w:val="22"/>
                <w:szCs w:val="22"/>
              </w:rPr>
              <w:t>及程式。</w:t>
            </w:r>
          </w:p>
          <w:p w14:paraId="263451CA"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r w:rsidRPr="001B551E">
              <w:rPr>
                <w:rFonts w:ascii="Times New Roman" w:eastAsia="標楷體" w:hAnsi="Times New Roman" w:hint="eastAsia"/>
                <w:sz w:val="22"/>
                <w:szCs w:val="22"/>
              </w:rPr>
              <w:t>計中表示目前系統開發進度約為</w:t>
            </w:r>
            <w:r w:rsidRPr="001B551E">
              <w:rPr>
                <w:rFonts w:ascii="Times New Roman" w:eastAsia="標楷體" w:hAnsi="Times New Roman" w:hint="eastAsia"/>
                <w:sz w:val="22"/>
                <w:szCs w:val="22"/>
              </w:rPr>
              <w:t>40%</w:t>
            </w:r>
            <w:r w:rsidRPr="001B551E">
              <w:rPr>
                <w:rFonts w:ascii="Times New Roman" w:eastAsia="標楷體" w:hAnsi="Times New Roman" w:hint="eastAsia"/>
                <w:sz w:val="22"/>
                <w:szCs w:val="22"/>
              </w:rPr>
              <w:t>。</w:t>
            </w:r>
            <w:r w:rsidRPr="001B551E">
              <w:rPr>
                <w:rFonts w:ascii="Times New Roman" w:eastAsia="標楷體" w:hAnsi="Times New Roman" w:hint="eastAsia"/>
                <w:sz w:val="22"/>
                <w:szCs w:val="22"/>
              </w:rPr>
              <w:t>(113/</w:t>
            </w:r>
            <w:r w:rsidRPr="001B551E">
              <w:rPr>
                <w:rFonts w:ascii="Times New Roman" w:eastAsia="標楷體" w:hAnsi="Times New Roman"/>
                <w:sz w:val="22"/>
                <w:szCs w:val="22"/>
              </w:rPr>
              <w:t>3/12</w:t>
            </w:r>
            <w:r w:rsidRPr="001B551E">
              <w:rPr>
                <w:rFonts w:ascii="Times New Roman" w:eastAsia="標楷體" w:hAnsi="Times New Roman" w:hint="eastAsia"/>
                <w:sz w:val="22"/>
                <w:szCs w:val="22"/>
              </w:rPr>
              <w:t>)</w:t>
            </w:r>
          </w:p>
          <w:p w14:paraId="4032845B" w14:textId="77777777" w:rsidR="001B551E" w:rsidRPr="001B551E" w:rsidRDefault="001B551E" w:rsidP="001B551E">
            <w:pPr>
              <w:pStyle w:val="a3"/>
              <w:numPr>
                <w:ilvl w:val="0"/>
                <w:numId w:val="15"/>
              </w:numPr>
              <w:spacing w:line="340" w:lineRule="exact"/>
              <w:ind w:leftChars="0"/>
              <w:rPr>
                <w:rFonts w:ascii="Times New Roman" w:eastAsia="標楷體" w:hAnsi="Times New Roman"/>
                <w:sz w:val="22"/>
                <w:szCs w:val="22"/>
              </w:rPr>
            </w:pPr>
            <w:r w:rsidRPr="001B551E">
              <w:rPr>
                <w:rFonts w:ascii="Times New Roman" w:eastAsia="標楷體" w:hAnsi="Times New Roman" w:hint="eastAsia"/>
                <w:sz w:val="22"/>
                <w:szCs w:val="22"/>
              </w:rPr>
              <w:t>已於</w:t>
            </w:r>
            <w:r w:rsidRPr="001B551E">
              <w:rPr>
                <w:rFonts w:ascii="Times New Roman" w:eastAsia="標楷體" w:hAnsi="Times New Roman" w:hint="eastAsia"/>
                <w:sz w:val="22"/>
                <w:szCs w:val="22"/>
              </w:rPr>
              <w:t>113</w:t>
            </w:r>
            <w:r w:rsidRPr="001B551E">
              <w:rPr>
                <w:rFonts w:ascii="Times New Roman" w:eastAsia="標楷體" w:hAnsi="Times New Roman"/>
                <w:sz w:val="22"/>
                <w:szCs w:val="22"/>
              </w:rPr>
              <w:t>/</w:t>
            </w:r>
            <w:r w:rsidRPr="001B551E">
              <w:rPr>
                <w:rFonts w:ascii="Times New Roman" w:eastAsia="標楷體" w:hAnsi="Times New Roman" w:hint="eastAsia"/>
                <w:sz w:val="22"/>
                <w:szCs w:val="22"/>
              </w:rPr>
              <w:t>4/12</w:t>
            </w:r>
            <w:r w:rsidRPr="001B551E">
              <w:rPr>
                <w:rFonts w:ascii="Times New Roman" w:eastAsia="標楷體" w:hAnsi="Times New Roman" w:hint="eastAsia"/>
                <w:sz w:val="22"/>
                <w:szCs w:val="22"/>
              </w:rPr>
              <w:t>致電電算中心在自行開發系統中</w:t>
            </w:r>
            <w:proofErr w:type="gramStart"/>
            <w:r w:rsidRPr="001B551E">
              <w:rPr>
                <w:rFonts w:ascii="Times New Roman" w:eastAsia="標楷體" w:hAnsi="Times New Roman" w:hint="eastAsia"/>
                <w:sz w:val="22"/>
                <w:szCs w:val="22"/>
              </w:rPr>
              <w:t>加入弱掃之</w:t>
            </w:r>
            <w:proofErr w:type="gramEnd"/>
            <w:r w:rsidRPr="001B551E">
              <w:rPr>
                <w:rFonts w:ascii="Times New Roman" w:eastAsia="標楷體" w:hAnsi="Times New Roman" w:hint="eastAsia"/>
                <w:sz w:val="22"/>
                <w:szCs w:val="22"/>
              </w:rPr>
              <w:t>功能。</w:t>
            </w:r>
          </w:p>
          <w:p w14:paraId="6D0C7175" w14:textId="77777777" w:rsidR="001B551E" w:rsidRPr="001B551E" w:rsidRDefault="001B551E" w:rsidP="00F43635">
            <w:pPr>
              <w:pStyle w:val="a3"/>
              <w:numPr>
                <w:ilvl w:val="0"/>
                <w:numId w:val="15"/>
              </w:numPr>
              <w:spacing w:line="320" w:lineRule="exact"/>
              <w:ind w:leftChars="0"/>
              <w:rPr>
                <w:rFonts w:ascii="Times New Roman" w:eastAsia="標楷體" w:hAnsi="Times New Roman"/>
                <w:sz w:val="22"/>
                <w:szCs w:val="22"/>
              </w:rPr>
            </w:pPr>
            <w:r w:rsidRPr="001B551E">
              <w:rPr>
                <w:rFonts w:ascii="Times New Roman" w:eastAsia="標楷體" w:hAnsi="Times New Roman" w:hint="eastAsia"/>
                <w:sz w:val="22"/>
                <w:szCs w:val="22"/>
              </w:rPr>
              <w:lastRenderedPageBreak/>
              <w:t>電算中心工作異動，更換開發之工程師改為朱孝國先生。</w:t>
            </w:r>
            <w:r w:rsidRPr="001B551E">
              <w:rPr>
                <w:rFonts w:ascii="Times New Roman" w:eastAsia="標楷體" w:hAnsi="Times New Roman" w:hint="eastAsia"/>
                <w:sz w:val="22"/>
                <w:szCs w:val="22"/>
              </w:rPr>
              <w:t>(113.08.05)</w:t>
            </w:r>
          </w:p>
          <w:p w14:paraId="1169884C" w14:textId="77777777" w:rsidR="001B551E" w:rsidRPr="001B551E" w:rsidRDefault="001B551E" w:rsidP="00F43635">
            <w:pPr>
              <w:pStyle w:val="a3"/>
              <w:numPr>
                <w:ilvl w:val="0"/>
                <w:numId w:val="15"/>
              </w:numPr>
              <w:spacing w:line="320" w:lineRule="exact"/>
              <w:ind w:leftChars="0"/>
              <w:rPr>
                <w:rFonts w:ascii="標楷體" w:eastAsia="標楷體" w:hAnsi="標楷體"/>
                <w:sz w:val="22"/>
                <w:szCs w:val="22"/>
              </w:rPr>
            </w:pPr>
            <w:r w:rsidRPr="001B551E">
              <w:rPr>
                <w:rFonts w:ascii="標楷體" w:eastAsia="標楷體" w:hAnsi="標楷體" w:hint="eastAsia"/>
                <w:sz w:val="22"/>
                <w:szCs w:val="22"/>
              </w:rPr>
              <w:t>截至11</w:t>
            </w:r>
            <w:r w:rsidRPr="001B551E">
              <w:rPr>
                <w:rFonts w:ascii="標楷體" w:eastAsia="標楷體" w:hAnsi="標楷體"/>
                <w:sz w:val="22"/>
                <w:szCs w:val="22"/>
              </w:rPr>
              <w:t>/</w:t>
            </w:r>
            <w:r w:rsidRPr="001B551E">
              <w:rPr>
                <w:rFonts w:ascii="標楷體" w:eastAsia="標楷體" w:hAnsi="標楷體" w:hint="eastAsia"/>
                <w:sz w:val="22"/>
                <w:szCs w:val="22"/>
              </w:rPr>
              <w:t>15仍無新進度。</w:t>
            </w:r>
          </w:p>
          <w:p w14:paraId="189E8994" w14:textId="77777777" w:rsidR="001B551E" w:rsidRPr="001B551E" w:rsidRDefault="001B551E" w:rsidP="00F43635">
            <w:pPr>
              <w:pStyle w:val="a3"/>
              <w:numPr>
                <w:ilvl w:val="0"/>
                <w:numId w:val="15"/>
              </w:numPr>
              <w:spacing w:line="320" w:lineRule="exact"/>
              <w:ind w:leftChars="0"/>
              <w:rPr>
                <w:rFonts w:ascii="標楷體" w:eastAsia="標楷體" w:hAnsi="標楷體"/>
                <w:sz w:val="22"/>
                <w:szCs w:val="22"/>
              </w:rPr>
            </w:pPr>
            <w:r w:rsidRPr="001B551E">
              <w:rPr>
                <w:rFonts w:ascii="標楷體" w:eastAsia="標楷體" w:hAnsi="標楷體" w:hint="eastAsia"/>
                <w:sz w:val="22"/>
                <w:szCs w:val="22"/>
              </w:rPr>
              <w:t>截至114/1/8財產管理系統開發進度為 48%。</w:t>
            </w:r>
          </w:p>
          <w:p w14:paraId="1510AE90" w14:textId="77777777" w:rsidR="001B551E" w:rsidRPr="001B551E" w:rsidRDefault="001B551E" w:rsidP="00F43635">
            <w:pPr>
              <w:pStyle w:val="a3"/>
              <w:numPr>
                <w:ilvl w:val="0"/>
                <w:numId w:val="15"/>
              </w:numPr>
              <w:spacing w:line="320" w:lineRule="exact"/>
              <w:ind w:leftChars="0"/>
              <w:rPr>
                <w:rFonts w:ascii="標楷體" w:eastAsia="標楷體" w:hAnsi="標楷體"/>
                <w:sz w:val="22"/>
                <w:szCs w:val="22"/>
              </w:rPr>
            </w:pPr>
            <w:r w:rsidRPr="001B551E">
              <w:rPr>
                <w:rFonts w:ascii="標楷體" w:eastAsia="標楷體" w:hAnsi="標楷體" w:hint="eastAsia"/>
                <w:sz w:val="22"/>
                <w:szCs w:val="22"/>
              </w:rPr>
              <w:t>電算中心朱孝國先生補充說明:</w:t>
            </w:r>
          </w:p>
          <w:p w14:paraId="2EBFD33A" w14:textId="3C057BD7" w:rsidR="001B551E" w:rsidRPr="001B551E" w:rsidRDefault="001B551E" w:rsidP="00F43635">
            <w:pPr>
              <w:spacing w:line="320" w:lineRule="exact"/>
              <w:rPr>
                <w:rFonts w:ascii="標楷體" w:eastAsia="標楷體" w:hAnsi="標楷體"/>
                <w:color w:val="0000FF"/>
                <w:sz w:val="22"/>
                <w:szCs w:val="22"/>
              </w:rPr>
            </w:pPr>
            <w:r w:rsidRPr="001B551E">
              <w:rPr>
                <w:rFonts w:ascii="標楷體" w:eastAsia="標楷體" w:hAnsi="標楷體" w:hint="eastAsia"/>
                <w:sz w:val="22"/>
                <w:szCs w:val="22"/>
              </w:rPr>
              <w:t>由於大量資料仍存於舊系統中，需投入大量時間進行資料撈取與比對。</w:t>
            </w:r>
            <w:proofErr w:type="gramStart"/>
            <w:r w:rsidRPr="001B551E">
              <w:rPr>
                <w:rFonts w:ascii="標楷體" w:eastAsia="標楷體" w:hAnsi="標楷體" w:hint="eastAsia"/>
                <w:sz w:val="22"/>
                <w:szCs w:val="22"/>
              </w:rPr>
              <w:t>此外，</w:t>
            </w:r>
            <w:proofErr w:type="gramEnd"/>
            <w:r w:rsidRPr="001B551E">
              <w:rPr>
                <w:rFonts w:ascii="標楷體" w:eastAsia="標楷體" w:hAnsi="標楷體" w:hint="eastAsia"/>
                <w:sz w:val="22"/>
                <w:szCs w:val="22"/>
              </w:rPr>
              <w:t>系統設計需考量與來源端的「請購系統」及折舊報廢時的「主計系統」進行整合。然而，由於上中下游系統皆由廠商艾富開發，無法取得相關技術文件，加上財產管理法令規範繁多、品項分類複雜，理解和應用上存在困難，導致單獨取代其中的財管系統變得極具挑戰性，開發難度大幅增加。</w:t>
            </w:r>
          </w:p>
        </w:tc>
        <w:tc>
          <w:tcPr>
            <w:tcW w:w="1026" w:type="pct"/>
            <w:gridSpan w:val="2"/>
            <w:tcBorders>
              <w:right w:val="single" w:sz="12" w:space="0" w:color="auto"/>
            </w:tcBorders>
          </w:tcPr>
          <w:p w14:paraId="10172DDE" w14:textId="396CC36B" w:rsidR="001B551E" w:rsidRPr="00423243" w:rsidRDefault="001B551E" w:rsidP="001B551E">
            <w:pPr>
              <w:rPr>
                <w:rFonts w:ascii="標楷體" w:eastAsia="標楷體" w:hAnsi="標楷體"/>
                <w:color w:val="0000FF"/>
                <w:sz w:val="22"/>
                <w:szCs w:val="22"/>
              </w:rPr>
            </w:pPr>
            <w:r w:rsidRPr="00C62461">
              <w:rPr>
                <w:rFonts w:ascii="標楷體" w:eastAsia="標楷體" w:hAnsi="標楷體" w:hint="eastAsia"/>
                <w:sz w:val="22"/>
                <w:szCs w:val="22"/>
              </w:rPr>
              <w:lastRenderedPageBreak/>
              <w:t>如無法於6/30前完成系統開發，建請終止自行開發，援例與艾富系統公司簽訂租賃維護合約，每次2年，須於10月簽辦經費及辦理115及116年租賃維護招標事宜。</w:t>
            </w:r>
          </w:p>
        </w:tc>
      </w:tr>
      <w:tr w:rsidR="001B551E" w:rsidRPr="006E0BF2" w14:paraId="0BB01DE6" w14:textId="77777777" w:rsidTr="00A72341">
        <w:trPr>
          <w:trHeight w:val="736"/>
        </w:trPr>
        <w:tc>
          <w:tcPr>
            <w:tcW w:w="1318" w:type="pct"/>
            <w:tcBorders>
              <w:left w:val="single" w:sz="12" w:space="0" w:color="auto"/>
              <w:bottom w:val="single" w:sz="12" w:space="0" w:color="auto"/>
            </w:tcBorders>
          </w:tcPr>
          <w:p w14:paraId="1EE06BB9" w14:textId="2B3E69DA" w:rsidR="001B551E" w:rsidRPr="001B551E" w:rsidRDefault="001B551E" w:rsidP="001B551E">
            <w:pPr>
              <w:spacing w:line="320" w:lineRule="exact"/>
              <w:ind w:left="110" w:hangingChars="50" w:hanging="110"/>
              <w:rPr>
                <w:rFonts w:ascii="標楷體" w:eastAsia="標楷體" w:hAnsi="標楷體"/>
                <w:sz w:val="22"/>
                <w:szCs w:val="22"/>
              </w:rPr>
            </w:pPr>
            <w:r w:rsidRPr="001B551E">
              <w:rPr>
                <w:rFonts w:ascii="標楷體" w:eastAsia="標楷體" w:hAnsi="標楷體"/>
                <w:sz w:val="22"/>
                <w:szCs w:val="22"/>
              </w:rPr>
              <w:t>8.</w:t>
            </w:r>
            <w:r w:rsidRPr="001B551E">
              <w:rPr>
                <w:rFonts w:ascii="標楷體" w:eastAsia="標楷體" w:hAnsi="標楷體" w:hint="eastAsia"/>
                <w:sz w:val="22"/>
                <w:szCs w:val="22"/>
              </w:rPr>
              <w:t>1122B0205-0 有關112-2第一次行政會議臨時動議三「</w:t>
            </w:r>
            <w:proofErr w:type="gramStart"/>
            <w:r w:rsidRPr="001B551E">
              <w:rPr>
                <w:rFonts w:ascii="標楷體" w:eastAsia="標楷體" w:hAnsi="標楷體" w:hint="eastAsia"/>
                <w:sz w:val="22"/>
                <w:szCs w:val="22"/>
              </w:rPr>
              <w:t>釐</w:t>
            </w:r>
            <w:proofErr w:type="gramEnd"/>
            <w:r w:rsidRPr="001B551E">
              <w:rPr>
                <w:rFonts w:ascii="標楷體" w:eastAsia="標楷體" w:hAnsi="標楷體" w:hint="eastAsia"/>
                <w:sz w:val="22"/>
                <w:szCs w:val="22"/>
              </w:rPr>
              <w:t>明請購單位核銷時需附相片佐證之依據」，後續執行細節</w:t>
            </w:r>
            <w:proofErr w:type="gramStart"/>
            <w:r w:rsidRPr="001B551E">
              <w:rPr>
                <w:rFonts w:ascii="標楷體" w:eastAsia="標楷體" w:hAnsi="標楷體" w:hint="eastAsia"/>
                <w:sz w:val="22"/>
                <w:szCs w:val="22"/>
              </w:rPr>
              <w:t>須否修法</w:t>
            </w:r>
            <w:proofErr w:type="gramEnd"/>
            <w:r w:rsidRPr="001B551E">
              <w:rPr>
                <w:rFonts w:ascii="標楷體" w:eastAsia="標楷體" w:hAnsi="標楷體" w:hint="eastAsia"/>
                <w:sz w:val="22"/>
                <w:szCs w:val="22"/>
              </w:rPr>
              <w:t>之確認。</w:t>
            </w:r>
          </w:p>
        </w:tc>
        <w:tc>
          <w:tcPr>
            <w:tcW w:w="546" w:type="pct"/>
            <w:tcBorders>
              <w:bottom w:val="single" w:sz="12" w:space="0" w:color="auto"/>
            </w:tcBorders>
          </w:tcPr>
          <w:p w14:paraId="22915234" w14:textId="1C91B152" w:rsidR="001B551E" w:rsidRPr="001B551E" w:rsidRDefault="001B551E" w:rsidP="001B551E">
            <w:pPr>
              <w:rPr>
                <w:rFonts w:ascii="標楷體" w:eastAsia="標楷體" w:hAnsi="標楷體"/>
                <w:sz w:val="22"/>
                <w:szCs w:val="22"/>
              </w:rPr>
            </w:pPr>
            <w:r w:rsidRPr="001B551E">
              <w:rPr>
                <w:rFonts w:ascii="標楷體" w:eastAsia="標楷體" w:hAnsi="標楷體" w:hint="eastAsia"/>
                <w:sz w:val="22"/>
                <w:szCs w:val="22"/>
              </w:rPr>
              <w:t>114</w:t>
            </w:r>
            <w:r w:rsidRPr="001B551E">
              <w:rPr>
                <w:rFonts w:ascii="標楷體" w:eastAsia="標楷體" w:hAnsi="標楷體"/>
                <w:sz w:val="22"/>
                <w:szCs w:val="22"/>
              </w:rPr>
              <w:t>/</w:t>
            </w:r>
            <w:r w:rsidRPr="001B551E">
              <w:rPr>
                <w:rFonts w:ascii="標楷體" w:eastAsia="標楷體" w:hAnsi="標楷體" w:hint="eastAsia"/>
                <w:sz w:val="22"/>
                <w:szCs w:val="22"/>
              </w:rPr>
              <w:t>8</w:t>
            </w:r>
            <w:r w:rsidRPr="001B551E">
              <w:rPr>
                <w:rFonts w:ascii="標楷體" w:eastAsia="標楷體" w:hAnsi="標楷體"/>
                <w:sz w:val="22"/>
                <w:szCs w:val="22"/>
              </w:rPr>
              <w:t>/</w:t>
            </w:r>
            <w:r w:rsidRPr="001B551E">
              <w:rPr>
                <w:rFonts w:ascii="標楷體" w:eastAsia="標楷體" w:hAnsi="標楷體" w:hint="eastAsia"/>
                <w:sz w:val="22"/>
                <w:szCs w:val="22"/>
              </w:rPr>
              <w:t>31</w:t>
            </w:r>
          </w:p>
        </w:tc>
        <w:tc>
          <w:tcPr>
            <w:tcW w:w="2110" w:type="pct"/>
            <w:tcBorders>
              <w:bottom w:val="single" w:sz="12" w:space="0" w:color="auto"/>
            </w:tcBorders>
          </w:tcPr>
          <w:p w14:paraId="1C4C5B47" w14:textId="77777777" w:rsidR="001B551E" w:rsidRPr="001B551E" w:rsidRDefault="001B551E" w:rsidP="00F43635">
            <w:pPr>
              <w:spacing w:line="320" w:lineRule="exact"/>
              <w:rPr>
                <w:rFonts w:ascii="標楷體" w:eastAsia="標楷體" w:hAnsi="標楷體"/>
                <w:sz w:val="22"/>
                <w:szCs w:val="22"/>
              </w:rPr>
            </w:pPr>
            <w:r w:rsidRPr="001B551E">
              <w:rPr>
                <w:rFonts w:ascii="標楷體" w:eastAsia="標楷體" w:hAnsi="標楷體" w:hint="eastAsia"/>
                <w:sz w:val="22"/>
                <w:szCs w:val="22"/>
              </w:rPr>
              <w:t>109年曾提案修法，但遭嚴峻抗議，經裁示暫停修法，5</w:t>
            </w:r>
            <w:r w:rsidRPr="001B551E">
              <w:rPr>
                <w:rFonts w:ascii="標楷體" w:eastAsia="標楷體" w:hAnsi="標楷體"/>
                <w:sz w:val="22"/>
                <w:szCs w:val="22"/>
              </w:rPr>
              <w:t>/7</w:t>
            </w:r>
            <w:proofErr w:type="gramStart"/>
            <w:r w:rsidRPr="001B551E">
              <w:rPr>
                <w:rFonts w:ascii="標楷體" w:eastAsia="標楷體" w:hAnsi="標楷體" w:hint="eastAsia"/>
                <w:sz w:val="22"/>
                <w:szCs w:val="22"/>
              </w:rPr>
              <w:t>經主秘</w:t>
            </w:r>
            <w:proofErr w:type="gramEnd"/>
            <w:r w:rsidRPr="001B551E">
              <w:rPr>
                <w:rFonts w:ascii="標楷體" w:eastAsia="標楷體" w:hAnsi="標楷體" w:hint="eastAsia"/>
                <w:sz w:val="22"/>
                <w:szCs w:val="22"/>
              </w:rPr>
              <w:t>指示，持續修法，並將母法條文</w:t>
            </w:r>
            <w:proofErr w:type="gramStart"/>
            <w:r w:rsidRPr="001B551E">
              <w:rPr>
                <w:rFonts w:ascii="標楷體" w:eastAsia="標楷體" w:hAnsi="標楷體" w:hint="eastAsia"/>
                <w:sz w:val="22"/>
                <w:szCs w:val="22"/>
              </w:rPr>
              <w:t>原封不動修入本校</w:t>
            </w:r>
            <w:proofErr w:type="gramEnd"/>
            <w:r w:rsidRPr="001B551E">
              <w:rPr>
                <w:rFonts w:ascii="標楷體" w:eastAsia="標楷體" w:hAnsi="標楷體" w:hint="eastAsia"/>
                <w:sz w:val="22"/>
                <w:szCs w:val="22"/>
              </w:rPr>
              <w:t>辦法中。</w:t>
            </w:r>
          </w:p>
          <w:p w14:paraId="38566705" w14:textId="77777777" w:rsidR="001B551E" w:rsidRPr="001B551E" w:rsidRDefault="001B551E" w:rsidP="00F43635">
            <w:pPr>
              <w:spacing w:line="320" w:lineRule="exact"/>
              <w:rPr>
                <w:rFonts w:ascii="標楷體" w:eastAsia="標楷體" w:hAnsi="標楷體"/>
                <w:sz w:val="22"/>
                <w:szCs w:val="22"/>
              </w:rPr>
            </w:pPr>
            <w:r w:rsidRPr="001B551E">
              <w:rPr>
                <w:rFonts w:ascii="標楷體" w:eastAsia="標楷體" w:hAnsi="標楷體" w:hint="eastAsia"/>
                <w:sz w:val="22"/>
                <w:szCs w:val="22"/>
              </w:rPr>
              <w:t>持續修訂中。</w:t>
            </w:r>
          </w:p>
          <w:p w14:paraId="65BAF571" w14:textId="77777777" w:rsidR="001B551E" w:rsidRPr="001B551E" w:rsidRDefault="001B551E" w:rsidP="00F43635">
            <w:pPr>
              <w:spacing w:line="320" w:lineRule="exact"/>
              <w:rPr>
                <w:rFonts w:ascii="標楷體" w:eastAsia="標楷體" w:hAnsi="標楷體"/>
                <w:sz w:val="22"/>
                <w:szCs w:val="22"/>
              </w:rPr>
            </w:pPr>
            <w:r w:rsidRPr="001B551E">
              <w:rPr>
                <w:rFonts w:ascii="標楷體" w:eastAsia="標楷體" w:hAnsi="標楷體" w:hint="eastAsia"/>
                <w:sz w:val="22"/>
                <w:szCs w:val="22"/>
              </w:rPr>
              <w:t>因人力不足修法程序緩慢。</w:t>
            </w:r>
          </w:p>
          <w:p w14:paraId="5066ECF5" w14:textId="77777777" w:rsidR="001B551E" w:rsidRPr="001B551E" w:rsidRDefault="001B551E" w:rsidP="00F43635">
            <w:pPr>
              <w:spacing w:line="320" w:lineRule="exact"/>
              <w:rPr>
                <w:rFonts w:ascii="標楷體" w:eastAsia="標楷體" w:hAnsi="標楷體"/>
                <w:sz w:val="22"/>
                <w:szCs w:val="22"/>
              </w:rPr>
            </w:pPr>
            <w:r w:rsidRPr="001B551E">
              <w:rPr>
                <w:rFonts w:ascii="標楷體" w:eastAsia="標楷體" w:hAnsi="標楷體" w:hint="eastAsia"/>
                <w:sz w:val="22"/>
                <w:szCs w:val="22"/>
              </w:rPr>
              <w:t>完成初步修法，業經12月處</w:t>
            </w:r>
            <w:proofErr w:type="gramStart"/>
            <w:r w:rsidRPr="001B551E">
              <w:rPr>
                <w:rFonts w:ascii="標楷體" w:eastAsia="標楷體" w:hAnsi="標楷體" w:hint="eastAsia"/>
                <w:sz w:val="22"/>
                <w:szCs w:val="22"/>
              </w:rPr>
              <w:t>務</w:t>
            </w:r>
            <w:proofErr w:type="gramEnd"/>
            <w:r w:rsidRPr="001B551E">
              <w:rPr>
                <w:rFonts w:ascii="標楷體" w:eastAsia="標楷體" w:hAnsi="標楷體" w:hint="eastAsia"/>
                <w:sz w:val="22"/>
                <w:szCs w:val="22"/>
              </w:rPr>
              <w:t>會議討論修訂完成。</w:t>
            </w:r>
          </w:p>
          <w:p w14:paraId="446FB2AC" w14:textId="179D44FA" w:rsidR="001B551E" w:rsidRPr="001B551E" w:rsidRDefault="001B551E" w:rsidP="00F43635">
            <w:pPr>
              <w:spacing w:line="320" w:lineRule="exact"/>
              <w:rPr>
                <w:rFonts w:ascii="標楷體" w:eastAsia="標楷體" w:hAnsi="標楷體"/>
                <w:sz w:val="22"/>
                <w:szCs w:val="22"/>
              </w:rPr>
            </w:pPr>
            <w:r w:rsidRPr="001B551E">
              <w:rPr>
                <w:rFonts w:ascii="標楷體" w:eastAsia="標楷體" w:hAnsi="標楷體" w:hint="eastAsia"/>
                <w:sz w:val="22"/>
                <w:szCs w:val="22"/>
              </w:rPr>
              <w:t>續提本校法規會審議，簽辦中。</w:t>
            </w:r>
          </w:p>
        </w:tc>
        <w:tc>
          <w:tcPr>
            <w:tcW w:w="1026" w:type="pct"/>
            <w:gridSpan w:val="2"/>
            <w:tcBorders>
              <w:bottom w:val="single" w:sz="12" w:space="0" w:color="auto"/>
              <w:right w:val="single" w:sz="12" w:space="0" w:color="auto"/>
            </w:tcBorders>
          </w:tcPr>
          <w:p w14:paraId="076BF9B9" w14:textId="77777777" w:rsidR="001B551E" w:rsidRPr="00C62461" w:rsidRDefault="001B551E" w:rsidP="00F43635">
            <w:pPr>
              <w:spacing w:line="320" w:lineRule="exact"/>
              <w:rPr>
                <w:rFonts w:ascii="標楷體" w:eastAsia="標楷體" w:hAnsi="標楷體"/>
                <w:sz w:val="22"/>
                <w:szCs w:val="22"/>
              </w:rPr>
            </w:pPr>
            <w:r w:rsidRPr="00C62461">
              <w:rPr>
                <w:rFonts w:ascii="標楷體" w:eastAsia="標楷體" w:hAnsi="標楷體" w:hint="eastAsia"/>
                <w:sz w:val="22"/>
                <w:szCs w:val="22"/>
              </w:rPr>
              <w:t>人力缺口</w:t>
            </w:r>
            <w:proofErr w:type="gramStart"/>
            <w:r w:rsidRPr="00C62461">
              <w:rPr>
                <w:rFonts w:ascii="標楷體" w:eastAsia="標楷體" w:hAnsi="標楷體" w:hint="eastAsia"/>
                <w:sz w:val="22"/>
                <w:szCs w:val="22"/>
              </w:rPr>
              <w:t>盼盡快補</w:t>
            </w:r>
            <w:proofErr w:type="gramEnd"/>
            <w:r w:rsidRPr="00C62461">
              <w:rPr>
                <w:rFonts w:ascii="標楷體" w:eastAsia="標楷體" w:hAnsi="標楷體" w:hint="eastAsia"/>
                <w:sz w:val="22"/>
                <w:szCs w:val="22"/>
              </w:rPr>
              <w:t>實。</w:t>
            </w:r>
          </w:p>
          <w:p w14:paraId="670A2812" w14:textId="5457EBF2" w:rsidR="001B551E" w:rsidRPr="00733C09" w:rsidRDefault="001B551E" w:rsidP="00F43635">
            <w:pPr>
              <w:spacing w:line="320" w:lineRule="exact"/>
              <w:rPr>
                <w:rFonts w:ascii="標楷體" w:eastAsia="標楷體" w:hAnsi="標楷體"/>
                <w:sz w:val="22"/>
                <w:szCs w:val="22"/>
              </w:rPr>
            </w:pPr>
            <w:r w:rsidRPr="00C62461">
              <w:rPr>
                <w:rFonts w:ascii="標楷體" w:eastAsia="標楷體" w:hAnsi="標楷體" w:hint="eastAsia"/>
                <w:sz w:val="22"/>
                <w:szCs w:val="22"/>
              </w:rPr>
              <w:t>主秘12</w:t>
            </w:r>
            <w:r w:rsidRPr="00C62461">
              <w:rPr>
                <w:rFonts w:ascii="標楷體" w:eastAsia="標楷體" w:hAnsi="標楷體"/>
                <w:sz w:val="22"/>
                <w:szCs w:val="22"/>
              </w:rPr>
              <w:t>/11</w:t>
            </w:r>
            <w:r w:rsidRPr="00C62461">
              <w:rPr>
                <w:rFonts w:ascii="標楷體" w:eastAsia="標楷體" w:hAnsi="標楷體" w:hint="eastAsia"/>
                <w:sz w:val="22"/>
                <w:szCs w:val="22"/>
              </w:rPr>
              <w:t>指示:</w:t>
            </w:r>
            <w:r w:rsidRPr="00C62461">
              <w:rPr>
                <w:rFonts w:hint="eastAsia"/>
                <w:sz w:val="22"/>
                <w:szCs w:val="22"/>
              </w:rPr>
              <w:t xml:space="preserve"> </w:t>
            </w:r>
            <w:r w:rsidRPr="00C62461">
              <w:rPr>
                <w:rFonts w:ascii="標楷體" w:eastAsia="標楷體" w:hAnsi="標楷體" w:hint="eastAsia"/>
                <w:sz w:val="22"/>
                <w:szCs w:val="22"/>
              </w:rPr>
              <w:t>人事凍結，人力缺口須於114年新校長上任後才能簽辦</w:t>
            </w:r>
            <w:proofErr w:type="gramStart"/>
            <w:r w:rsidRPr="00C62461">
              <w:rPr>
                <w:rFonts w:ascii="標楷體" w:eastAsia="標楷體" w:hAnsi="標楷體" w:hint="eastAsia"/>
                <w:sz w:val="22"/>
                <w:szCs w:val="22"/>
              </w:rPr>
              <w:t>甄</w:t>
            </w:r>
            <w:proofErr w:type="gramEnd"/>
            <w:r w:rsidRPr="00C62461">
              <w:rPr>
                <w:rFonts w:ascii="標楷體" w:eastAsia="標楷體" w:hAnsi="標楷體" w:hint="eastAsia"/>
                <w:sz w:val="22"/>
                <w:szCs w:val="22"/>
              </w:rPr>
              <w:t>補作業。</w:t>
            </w:r>
          </w:p>
        </w:tc>
      </w:tr>
    </w:tbl>
    <w:p w14:paraId="3367EF08" w14:textId="2C9647AD" w:rsidR="00285079"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2463FF">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754" w:type="pct"/>
        <w:tblInd w:w="-724" w:type="dxa"/>
        <w:tblLook w:val="04A0" w:firstRow="1" w:lastRow="0" w:firstColumn="1" w:lastColumn="0" w:noHBand="0" w:noVBand="1"/>
      </w:tblPr>
      <w:tblGrid>
        <w:gridCol w:w="3045"/>
        <w:gridCol w:w="1307"/>
        <w:gridCol w:w="4438"/>
        <w:gridCol w:w="1254"/>
        <w:gridCol w:w="1013"/>
      </w:tblGrid>
      <w:tr w:rsidR="00001694" w:rsidRPr="00001694" w14:paraId="6AE3590B" w14:textId="77777777" w:rsidTr="007B5ED2">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14:paraId="3549CA51" w14:textId="319956D9" w:rsidR="00001694" w:rsidRPr="003A5AE6" w:rsidRDefault="00001694" w:rsidP="007B11A4">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001694" w:rsidRPr="00001694" w14:paraId="5A2DB5ED" w14:textId="77777777" w:rsidTr="007B5ED2">
        <w:trPr>
          <w:trHeight w:val="319"/>
        </w:trPr>
        <w:tc>
          <w:tcPr>
            <w:tcW w:w="1377" w:type="pct"/>
            <w:tcBorders>
              <w:left w:val="single" w:sz="12" w:space="0" w:color="auto"/>
            </w:tcBorders>
            <w:shd w:val="clear" w:color="auto" w:fill="D9E2F3" w:themeFill="accent5" w:themeFillTint="33"/>
            <w:vAlign w:val="center"/>
          </w:tcPr>
          <w:p w14:paraId="2EDBF01C"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1" w:type="pct"/>
            <w:shd w:val="clear" w:color="auto" w:fill="D9E2F3" w:themeFill="accent5" w:themeFillTint="33"/>
            <w:vAlign w:val="center"/>
          </w:tcPr>
          <w:p w14:paraId="4697386A"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完成時間</w:t>
            </w:r>
          </w:p>
        </w:tc>
        <w:tc>
          <w:tcPr>
            <w:tcW w:w="2574" w:type="pct"/>
            <w:gridSpan w:val="2"/>
            <w:shd w:val="clear" w:color="auto" w:fill="D9E2F3" w:themeFill="accent5" w:themeFillTint="33"/>
            <w:vAlign w:val="center"/>
          </w:tcPr>
          <w:p w14:paraId="325C16F8"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辦</w:t>
            </w:r>
            <w:r w:rsidRPr="003A5AE6">
              <w:rPr>
                <w:rFonts w:ascii="標楷體" w:eastAsia="標楷體" w:hAnsi="標楷體"/>
                <w:sz w:val="22"/>
                <w:szCs w:val="22"/>
              </w:rPr>
              <w:t>理情形</w:t>
            </w:r>
            <w:r w:rsidRPr="003A5AE6">
              <w:rPr>
                <w:rFonts w:ascii="標楷體" w:eastAsia="標楷體" w:hAnsi="標楷體" w:hint="eastAsia"/>
                <w:sz w:val="22"/>
                <w:szCs w:val="22"/>
              </w:rPr>
              <w:t>/執行</w:t>
            </w:r>
            <w:r w:rsidRPr="003A5AE6">
              <w:rPr>
                <w:rFonts w:ascii="標楷體" w:eastAsia="標楷體" w:hAnsi="標楷體"/>
                <w:sz w:val="22"/>
                <w:szCs w:val="22"/>
              </w:rPr>
              <w:t>成果</w:t>
            </w:r>
          </w:p>
        </w:tc>
        <w:tc>
          <w:tcPr>
            <w:tcW w:w="459" w:type="pct"/>
            <w:tcBorders>
              <w:right w:val="single" w:sz="12" w:space="0" w:color="auto"/>
            </w:tcBorders>
            <w:shd w:val="clear" w:color="auto" w:fill="D9E2F3" w:themeFill="accent5" w:themeFillTint="33"/>
            <w:vAlign w:val="center"/>
          </w:tcPr>
          <w:p w14:paraId="11EA077B" w14:textId="77777777" w:rsidR="00001694" w:rsidRPr="003A5AE6" w:rsidRDefault="00001694" w:rsidP="007B11A4">
            <w:pPr>
              <w:spacing w:line="36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F43635" w:rsidRPr="00475096" w14:paraId="1669F405" w14:textId="77777777" w:rsidTr="007B5ED2">
        <w:trPr>
          <w:trHeight w:val="730"/>
        </w:trPr>
        <w:tc>
          <w:tcPr>
            <w:tcW w:w="1377" w:type="pct"/>
            <w:vMerge w:val="restart"/>
            <w:tcBorders>
              <w:left w:val="single" w:sz="12" w:space="0" w:color="auto"/>
            </w:tcBorders>
            <w:vAlign w:val="center"/>
          </w:tcPr>
          <w:p w14:paraId="26A92070" w14:textId="6EE19EE1" w:rsidR="00F43635" w:rsidRPr="00F43635" w:rsidRDefault="00F43635" w:rsidP="00F43635">
            <w:pPr>
              <w:rPr>
                <w:rFonts w:ascii="標楷體" w:eastAsia="標楷體" w:hAnsi="標楷體"/>
                <w:sz w:val="22"/>
                <w:szCs w:val="22"/>
              </w:rPr>
            </w:pPr>
            <w:r w:rsidRPr="00F43635">
              <w:rPr>
                <w:rFonts w:ascii="標楷體" w:eastAsia="標楷體" w:hAnsi="標楷體" w:hint="eastAsia"/>
                <w:sz w:val="22"/>
                <w:szCs w:val="22"/>
              </w:rPr>
              <w:t>1.電子公文績效檢核</w:t>
            </w:r>
          </w:p>
        </w:tc>
        <w:tc>
          <w:tcPr>
            <w:tcW w:w="591" w:type="pct"/>
            <w:vMerge w:val="restart"/>
            <w:vAlign w:val="center"/>
          </w:tcPr>
          <w:p w14:paraId="414E2C46" w14:textId="48FFA398" w:rsidR="00F43635" w:rsidRPr="00F43635" w:rsidRDefault="00F43635" w:rsidP="00F43635">
            <w:pPr>
              <w:rPr>
                <w:rFonts w:ascii="標楷體" w:eastAsia="標楷體" w:hAnsi="標楷體"/>
                <w:sz w:val="22"/>
                <w:szCs w:val="22"/>
              </w:rPr>
            </w:pPr>
            <w:r w:rsidRPr="00F43635">
              <w:rPr>
                <w:rFonts w:ascii="標楷體" w:eastAsia="標楷體" w:hAnsi="標楷體" w:hint="eastAsia"/>
                <w:sz w:val="22"/>
                <w:szCs w:val="22"/>
              </w:rPr>
              <w:t>定期檢核</w:t>
            </w:r>
          </w:p>
        </w:tc>
        <w:tc>
          <w:tcPr>
            <w:tcW w:w="2574" w:type="pct"/>
            <w:gridSpan w:val="2"/>
            <w:vAlign w:val="center"/>
          </w:tcPr>
          <w:p w14:paraId="6F054D1F" w14:textId="1233CDF2" w:rsidR="00F43635" w:rsidRPr="00F43635" w:rsidRDefault="00F43635" w:rsidP="00F43635">
            <w:pPr>
              <w:pStyle w:val="a3"/>
              <w:widowControl w:val="0"/>
              <w:numPr>
                <w:ilvl w:val="0"/>
                <w:numId w:val="1"/>
              </w:numPr>
              <w:spacing w:line="320" w:lineRule="exact"/>
              <w:ind w:leftChars="0" w:left="227" w:hanging="227"/>
              <w:jc w:val="both"/>
              <w:rPr>
                <w:rFonts w:ascii="Times New Roman" w:eastAsia="標楷體" w:hAnsi="Times New Roman" w:cs="Times New Roman"/>
                <w:sz w:val="22"/>
                <w:szCs w:val="22"/>
              </w:rPr>
            </w:pPr>
            <w:r w:rsidRPr="00F43635">
              <w:rPr>
                <w:rFonts w:ascii="Times New Roman" w:eastAsia="標楷體" w:hAnsi="Times New Roman" w:cs="Times New Roman"/>
                <w:sz w:val="22"/>
                <w:szCs w:val="22"/>
              </w:rPr>
              <w:t>本校</w:t>
            </w:r>
            <w:proofErr w:type="gramStart"/>
            <w:r w:rsidRPr="00F43635">
              <w:rPr>
                <w:rFonts w:ascii="Times New Roman" w:eastAsia="標楷體" w:hAnsi="Times New Roman" w:cs="Times New Roman"/>
                <w:sz w:val="22"/>
                <w:szCs w:val="22"/>
              </w:rPr>
              <w:t>11</w:t>
            </w:r>
            <w:r w:rsidRPr="00F43635">
              <w:rPr>
                <w:rFonts w:ascii="Times New Roman" w:eastAsia="標楷體" w:hAnsi="Times New Roman" w:cs="Times New Roman" w:hint="eastAsia"/>
                <w:sz w:val="22"/>
                <w:szCs w:val="22"/>
              </w:rPr>
              <w:t>4</w:t>
            </w:r>
            <w:r w:rsidRPr="00F43635">
              <w:rPr>
                <w:rFonts w:ascii="Times New Roman" w:eastAsia="標楷體" w:hAnsi="Times New Roman" w:cs="Times New Roman"/>
                <w:sz w:val="22"/>
                <w:szCs w:val="22"/>
              </w:rPr>
              <w:t>年</w:t>
            </w:r>
            <w:r w:rsidRPr="00F43635">
              <w:rPr>
                <w:rFonts w:ascii="Times New Roman" w:eastAsia="標楷體" w:hAnsi="Times New Roman" w:cs="Times New Roman" w:hint="eastAsia"/>
                <w:sz w:val="22"/>
                <w:szCs w:val="22"/>
              </w:rPr>
              <w:t>1</w:t>
            </w:r>
            <w:r w:rsidRPr="00F43635">
              <w:rPr>
                <w:rFonts w:ascii="Times New Roman" w:eastAsia="標楷體" w:hAnsi="Times New Roman" w:cs="Times New Roman"/>
                <w:sz w:val="22"/>
                <w:szCs w:val="22"/>
              </w:rPr>
              <w:t>月份線上簽</w:t>
            </w:r>
            <w:proofErr w:type="gramEnd"/>
            <w:r w:rsidRPr="00F43635">
              <w:rPr>
                <w:rFonts w:ascii="Times New Roman" w:eastAsia="標楷體" w:hAnsi="Times New Roman" w:cs="Times New Roman"/>
                <w:sz w:val="22"/>
                <w:szCs w:val="22"/>
              </w:rPr>
              <w:t>核公文績效指標</w:t>
            </w:r>
            <w:r w:rsidRPr="00F43635">
              <w:rPr>
                <w:rFonts w:ascii="Times New Roman" w:eastAsia="標楷體" w:hAnsi="Times New Roman" w:cs="Times New Roman" w:hint="eastAsia"/>
                <w:sz w:val="22"/>
                <w:szCs w:val="22"/>
              </w:rPr>
              <w:t>85.54</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 xml:space="preserve"> </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1272</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1487)</w:t>
            </w:r>
            <w:r w:rsidRPr="00F43635">
              <w:rPr>
                <w:rFonts w:ascii="Times New Roman" w:eastAsia="標楷體" w:hAnsi="Times New Roman" w:cs="Times New Roman"/>
                <w:sz w:val="22"/>
                <w:szCs w:val="22"/>
              </w:rPr>
              <w:t>，其中</w:t>
            </w:r>
            <w:proofErr w:type="gramStart"/>
            <w:r w:rsidRPr="00F43635">
              <w:rPr>
                <w:rFonts w:ascii="Times New Roman" w:eastAsia="標楷體" w:hAnsi="Times New Roman" w:cs="Times New Roman"/>
                <w:sz w:val="22"/>
                <w:szCs w:val="22"/>
              </w:rPr>
              <w:t>全程線上簽</w:t>
            </w:r>
            <w:proofErr w:type="gramEnd"/>
            <w:r w:rsidRPr="00F43635">
              <w:rPr>
                <w:rFonts w:ascii="Times New Roman" w:eastAsia="標楷體" w:hAnsi="Times New Roman" w:cs="Times New Roman"/>
                <w:sz w:val="22"/>
                <w:szCs w:val="22"/>
              </w:rPr>
              <w:t>核公文</w:t>
            </w:r>
            <w:proofErr w:type="gramStart"/>
            <w:r w:rsidRPr="00F43635">
              <w:rPr>
                <w:rFonts w:ascii="Times New Roman" w:eastAsia="標楷體" w:hAnsi="Times New Roman" w:cs="Times New Roman"/>
                <w:sz w:val="22"/>
                <w:szCs w:val="22"/>
              </w:rPr>
              <w:t>佔收創文比率</w:t>
            </w:r>
            <w:proofErr w:type="gramEnd"/>
            <w:r w:rsidRPr="00F43635">
              <w:rPr>
                <w:rFonts w:ascii="Times New Roman" w:eastAsia="標楷體" w:hAnsi="Times New Roman" w:cs="Times New Roman" w:hint="eastAsia"/>
                <w:sz w:val="22"/>
                <w:szCs w:val="22"/>
              </w:rPr>
              <w:t>84.74</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 xml:space="preserve"> </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1272</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1501</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w:t>
            </w:r>
          </w:p>
        </w:tc>
        <w:tc>
          <w:tcPr>
            <w:tcW w:w="459" w:type="pct"/>
            <w:tcBorders>
              <w:right w:val="single" w:sz="12" w:space="0" w:color="auto"/>
            </w:tcBorders>
            <w:vAlign w:val="center"/>
          </w:tcPr>
          <w:p w14:paraId="396C9A58" w14:textId="77777777" w:rsidR="00F43635" w:rsidRPr="00475096" w:rsidRDefault="00F43635" w:rsidP="00F43635">
            <w:pPr>
              <w:spacing w:line="360" w:lineRule="exact"/>
              <w:rPr>
                <w:rFonts w:ascii="標楷體" w:eastAsia="標楷體" w:hAnsi="標楷體"/>
                <w:szCs w:val="20"/>
              </w:rPr>
            </w:pPr>
          </w:p>
        </w:tc>
      </w:tr>
      <w:tr w:rsidR="00F43635" w:rsidRPr="00475096" w14:paraId="2CD35344" w14:textId="77777777" w:rsidTr="007B5ED2">
        <w:trPr>
          <w:trHeight w:val="416"/>
        </w:trPr>
        <w:tc>
          <w:tcPr>
            <w:tcW w:w="1377" w:type="pct"/>
            <w:vMerge/>
            <w:tcBorders>
              <w:left w:val="single" w:sz="12" w:space="0" w:color="auto"/>
            </w:tcBorders>
            <w:vAlign w:val="center"/>
          </w:tcPr>
          <w:p w14:paraId="79C31351" w14:textId="77777777" w:rsidR="00F43635" w:rsidRPr="00F43635" w:rsidRDefault="00F43635" w:rsidP="00F43635">
            <w:pPr>
              <w:spacing w:line="360" w:lineRule="exact"/>
              <w:rPr>
                <w:rFonts w:ascii="標楷體" w:eastAsia="標楷體" w:hAnsi="標楷體"/>
                <w:sz w:val="22"/>
                <w:szCs w:val="22"/>
              </w:rPr>
            </w:pPr>
          </w:p>
        </w:tc>
        <w:tc>
          <w:tcPr>
            <w:tcW w:w="591" w:type="pct"/>
            <w:vMerge/>
            <w:vAlign w:val="center"/>
          </w:tcPr>
          <w:p w14:paraId="4BC910C6" w14:textId="77777777" w:rsidR="00F43635" w:rsidRPr="00F43635" w:rsidRDefault="00F43635" w:rsidP="00F43635">
            <w:pPr>
              <w:spacing w:line="360" w:lineRule="exact"/>
              <w:rPr>
                <w:rFonts w:ascii="標楷體" w:eastAsia="標楷體" w:hAnsi="標楷體"/>
                <w:sz w:val="22"/>
                <w:szCs w:val="22"/>
              </w:rPr>
            </w:pPr>
          </w:p>
        </w:tc>
        <w:tc>
          <w:tcPr>
            <w:tcW w:w="2574" w:type="pct"/>
            <w:gridSpan w:val="2"/>
            <w:vAlign w:val="center"/>
          </w:tcPr>
          <w:p w14:paraId="7B9549A1" w14:textId="68707A94" w:rsidR="00F43635" w:rsidRPr="00F43635" w:rsidRDefault="00F43635" w:rsidP="00F43635">
            <w:pPr>
              <w:pStyle w:val="a3"/>
              <w:widowControl w:val="0"/>
              <w:numPr>
                <w:ilvl w:val="0"/>
                <w:numId w:val="1"/>
              </w:numPr>
              <w:spacing w:line="320" w:lineRule="exact"/>
              <w:ind w:leftChars="0" w:left="227" w:hanging="227"/>
              <w:jc w:val="both"/>
              <w:rPr>
                <w:rFonts w:ascii="Times New Roman" w:eastAsia="標楷體" w:hAnsi="Times New Roman" w:cs="Times New Roman"/>
                <w:sz w:val="22"/>
                <w:szCs w:val="22"/>
              </w:rPr>
            </w:pPr>
            <w:r w:rsidRPr="00F43635">
              <w:rPr>
                <w:rFonts w:ascii="Times New Roman" w:eastAsia="標楷體" w:hAnsi="Times New Roman" w:cs="Times New Roman"/>
                <w:sz w:val="22"/>
                <w:szCs w:val="22"/>
              </w:rPr>
              <w:t>本處</w:t>
            </w:r>
            <w:proofErr w:type="gramStart"/>
            <w:r w:rsidRPr="00F43635">
              <w:rPr>
                <w:rFonts w:ascii="Times New Roman" w:eastAsia="標楷體" w:hAnsi="Times New Roman" w:cs="Times New Roman"/>
                <w:sz w:val="22"/>
                <w:szCs w:val="22"/>
              </w:rPr>
              <w:t>11</w:t>
            </w:r>
            <w:r w:rsidRPr="00F43635">
              <w:rPr>
                <w:rFonts w:ascii="Times New Roman" w:eastAsia="標楷體" w:hAnsi="Times New Roman" w:cs="Times New Roman" w:hint="eastAsia"/>
                <w:sz w:val="22"/>
                <w:szCs w:val="22"/>
              </w:rPr>
              <w:t>4</w:t>
            </w:r>
            <w:r w:rsidRPr="00F43635">
              <w:rPr>
                <w:rFonts w:ascii="Times New Roman" w:eastAsia="標楷體" w:hAnsi="Times New Roman" w:cs="Times New Roman"/>
                <w:sz w:val="22"/>
                <w:szCs w:val="22"/>
              </w:rPr>
              <w:t>年</w:t>
            </w:r>
            <w:r w:rsidRPr="00F43635">
              <w:rPr>
                <w:rFonts w:ascii="Times New Roman" w:eastAsia="標楷體" w:hAnsi="Times New Roman" w:cs="Times New Roman" w:hint="eastAsia"/>
                <w:sz w:val="22"/>
                <w:szCs w:val="22"/>
              </w:rPr>
              <w:t>1</w:t>
            </w:r>
            <w:r w:rsidRPr="00F43635">
              <w:rPr>
                <w:rFonts w:ascii="Times New Roman" w:eastAsia="標楷體" w:hAnsi="Times New Roman" w:cs="Times New Roman"/>
                <w:sz w:val="22"/>
                <w:szCs w:val="22"/>
              </w:rPr>
              <w:t>月份線上簽</w:t>
            </w:r>
            <w:proofErr w:type="gramEnd"/>
            <w:r w:rsidRPr="00F43635">
              <w:rPr>
                <w:rFonts w:ascii="Times New Roman" w:eastAsia="標楷體" w:hAnsi="Times New Roman" w:cs="Times New Roman"/>
                <w:sz w:val="22"/>
                <w:szCs w:val="22"/>
              </w:rPr>
              <w:t>核公文比率</w:t>
            </w:r>
            <w:r w:rsidRPr="00F43635">
              <w:rPr>
                <w:rFonts w:ascii="Times New Roman" w:eastAsia="標楷體" w:hAnsi="Times New Roman" w:cs="Times New Roman" w:hint="eastAsia"/>
                <w:sz w:val="22"/>
                <w:szCs w:val="22"/>
              </w:rPr>
              <w:t>79.29</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 xml:space="preserve"> </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111/140</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，其中線上簽核公文</w:t>
            </w:r>
            <w:proofErr w:type="gramStart"/>
            <w:r w:rsidRPr="00F43635">
              <w:rPr>
                <w:rFonts w:ascii="Times New Roman" w:eastAsia="標楷體" w:hAnsi="Times New Roman" w:cs="Times New Roman"/>
                <w:sz w:val="22"/>
                <w:szCs w:val="22"/>
              </w:rPr>
              <w:t>佔收創文比率</w:t>
            </w:r>
            <w:proofErr w:type="gramEnd"/>
            <w:r w:rsidRPr="00F43635">
              <w:rPr>
                <w:rFonts w:ascii="Times New Roman" w:eastAsia="標楷體" w:hAnsi="Times New Roman" w:cs="Times New Roman" w:hint="eastAsia"/>
                <w:sz w:val="22"/>
                <w:szCs w:val="22"/>
              </w:rPr>
              <w:t>76.55</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 xml:space="preserve"> </w:t>
            </w:r>
            <w:r w:rsidRPr="00F43635">
              <w:rPr>
                <w:rFonts w:ascii="Times New Roman" w:eastAsia="標楷體" w:hAnsi="Times New Roman" w:cs="Times New Roman"/>
                <w:sz w:val="22"/>
                <w:szCs w:val="22"/>
              </w:rPr>
              <w:t>(1</w:t>
            </w:r>
            <w:r w:rsidRPr="00F43635">
              <w:rPr>
                <w:rFonts w:ascii="Times New Roman" w:eastAsia="標楷體" w:hAnsi="Times New Roman" w:cs="Times New Roman" w:hint="eastAsia"/>
                <w:sz w:val="22"/>
                <w:szCs w:val="22"/>
              </w:rPr>
              <w:t>11</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145</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w:t>
            </w:r>
            <w:r w:rsidRPr="00F43635">
              <w:rPr>
                <w:rFonts w:ascii="Times New Roman" w:eastAsia="標楷體" w:hAnsi="Times New Roman" w:cs="Times New Roman"/>
                <w:sz w:val="22"/>
                <w:szCs w:val="22"/>
              </w:rPr>
              <w:t>請各組呼籲同仁儘量使用電子公文簽核或發文，以提高電子公文績效。</w:t>
            </w:r>
          </w:p>
        </w:tc>
        <w:tc>
          <w:tcPr>
            <w:tcW w:w="459" w:type="pct"/>
            <w:tcBorders>
              <w:right w:val="single" w:sz="12" w:space="0" w:color="auto"/>
            </w:tcBorders>
            <w:vAlign w:val="center"/>
          </w:tcPr>
          <w:p w14:paraId="29368D31" w14:textId="77777777" w:rsidR="00F43635" w:rsidRPr="00475096" w:rsidRDefault="00F43635" w:rsidP="00F43635">
            <w:pPr>
              <w:spacing w:line="360" w:lineRule="exact"/>
              <w:rPr>
                <w:rFonts w:ascii="標楷體" w:eastAsia="標楷體" w:hAnsi="標楷體"/>
                <w:szCs w:val="20"/>
              </w:rPr>
            </w:pPr>
          </w:p>
        </w:tc>
      </w:tr>
      <w:tr w:rsidR="00F43635" w:rsidRPr="00475096" w14:paraId="023C941A" w14:textId="77777777" w:rsidTr="007B5ED2">
        <w:trPr>
          <w:trHeight w:val="415"/>
        </w:trPr>
        <w:tc>
          <w:tcPr>
            <w:tcW w:w="1377" w:type="pct"/>
            <w:vMerge/>
            <w:tcBorders>
              <w:left w:val="single" w:sz="12" w:space="0" w:color="auto"/>
            </w:tcBorders>
            <w:vAlign w:val="center"/>
          </w:tcPr>
          <w:p w14:paraId="422E0F9A" w14:textId="77777777" w:rsidR="00F43635" w:rsidRPr="00F43635" w:rsidRDefault="00F43635" w:rsidP="00F43635">
            <w:pPr>
              <w:spacing w:line="360" w:lineRule="exact"/>
              <w:rPr>
                <w:rFonts w:ascii="標楷體" w:eastAsia="標楷體" w:hAnsi="標楷體"/>
                <w:sz w:val="22"/>
                <w:szCs w:val="22"/>
              </w:rPr>
            </w:pPr>
          </w:p>
        </w:tc>
        <w:tc>
          <w:tcPr>
            <w:tcW w:w="591" w:type="pct"/>
            <w:vMerge/>
            <w:vAlign w:val="center"/>
          </w:tcPr>
          <w:p w14:paraId="7C194DC0" w14:textId="77777777" w:rsidR="00F43635" w:rsidRPr="00F43635" w:rsidRDefault="00F43635" w:rsidP="00F43635">
            <w:pPr>
              <w:spacing w:line="360" w:lineRule="exact"/>
              <w:rPr>
                <w:rFonts w:ascii="標楷體" w:eastAsia="標楷體" w:hAnsi="標楷體"/>
                <w:sz w:val="22"/>
                <w:szCs w:val="22"/>
              </w:rPr>
            </w:pPr>
          </w:p>
        </w:tc>
        <w:tc>
          <w:tcPr>
            <w:tcW w:w="2574" w:type="pct"/>
            <w:gridSpan w:val="2"/>
            <w:vAlign w:val="center"/>
          </w:tcPr>
          <w:p w14:paraId="71C8B18A" w14:textId="3E1B6C69" w:rsidR="00F43635" w:rsidRPr="00F43635" w:rsidRDefault="00F43635" w:rsidP="00F43635">
            <w:pPr>
              <w:pStyle w:val="a3"/>
              <w:widowControl w:val="0"/>
              <w:numPr>
                <w:ilvl w:val="0"/>
                <w:numId w:val="1"/>
              </w:numPr>
              <w:spacing w:line="320" w:lineRule="exact"/>
              <w:ind w:leftChars="0" w:left="227" w:hanging="227"/>
              <w:jc w:val="both"/>
              <w:rPr>
                <w:rFonts w:ascii="Times New Roman" w:eastAsia="標楷體" w:hAnsi="Times New Roman" w:cs="Times New Roman"/>
                <w:sz w:val="22"/>
                <w:szCs w:val="22"/>
              </w:rPr>
            </w:pPr>
            <w:r w:rsidRPr="00F43635">
              <w:rPr>
                <w:rFonts w:ascii="Times New Roman" w:eastAsia="標楷體" w:hAnsi="Times New Roman" w:cs="Times New Roman"/>
                <w:sz w:val="22"/>
                <w:szCs w:val="22"/>
              </w:rPr>
              <w:t>11</w:t>
            </w:r>
            <w:r w:rsidRPr="00F43635">
              <w:rPr>
                <w:rFonts w:ascii="Times New Roman" w:eastAsia="標楷體" w:hAnsi="Times New Roman" w:cs="Times New Roman" w:hint="eastAsia"/>
                <w:sz w:val="22"/>
                <w:szCs w:val="22"/>
              </w:rPr>
              <w:t>4</w:t>
            </w:r>
            <w:r w:rsidRPr="00F43635">
              <w:rPr>
                <w:rFonts w:ascii="Times New Roman" w:eastAsia="標楷體" w:hAnsi="Times New Roman" w:cs="Times New Roman"/>
                <w:sz w:val="22"/>
                <w:szCs w:val="22"/>
              </w:rPr>
              <w:t>年</w:t>
            </w:r>
            <w:r w:rsidRPr="00F43635">
              <w:rPr>
                <w:rFonts w:ascii="Times New Roman" w:eastAsia="標楷體" w:hAnsi="Times New Roman" w:cs="Times New Roman" w:hint="eastAsia"/>
                <w:sz w:val="22"/>
                <w:szCs w:val="22"/>
              </w:rPr>
              <w:t>1</w:t>
            </w:r>
            <w:r w:rsidRPr="00F43635">
              <w:rPr>
                <w:rFonts w:ascii="Times New Roman" w:eastAsia="標楷體" w:hAnsi="Times New Roman" w:cs="Times New Roman"/>
                <w:sz w:val="22"/>
                <w:szCs w:val="22"/>
              </w:rPr>
              <w:t>月份</w:t>
            </w:r>
            <w:proofErr w:type="gramStart"/>
            <w:r w:rsidRPr="00F43635">
              <w:rPr>
                <w:rFonts w:ascii="Times New Roman" w:eastAsia="標楷體" w:hAnsi="Times New Roman" w:cs="Times New Roman"/>
                <w:sz w:val="22"/>
                <w:szCs w:val="22"/>
              </w:rPr>
              <w:t>公文線上簽</w:t>
            </w:r>
            <w:proofErr w:type="gramEnd"/>
            <w:r w:rsidRPr="00F43635">
              <w:rPr>
                <w:rFonts w:ascii="Times New Roman" w:eastAsia="標楷體" w:hAnsi="Times New Roman" w:cs="Times New Roman"/>
                <w:sz w:val="22"/>
                <w:szCs w:val="22"/>
              </w:rPr>
              <w:t>核，</w:t>
            </w:r>
            <w:proofErr w:type="gramStart"/>
            <w:r w:rsidRPr="00F43635">
              <w:rPr>
                <w:rFonts w:ascii="Times New Roman" w:eastAsia="標楷體" w:hAnsi="Times New Roman" w:cs="Times New Roman"/>
                <w:sz w:val="22"/>
                <w:szCs w:val="22"/>
              </w:rPr>
              <w:t>線上簽</w:t>
            </w:r>
            <w:proofErr w:type="gramEnd"/>
            <w:r w:rsidRPr="00F43635">
              <w:rPr>
                <w:rFonts w:ascii="Times New Roman" w:eastAsia="標楷體" w:hAnsi="Times New Roman" w:cs="Times New Roman"/>
                <w:sz w:val="22"/>
                <w:szCs w:val="22"/>
              </w:rPr>
              <w:t>核公文</w:t>
            </w:r>
            <w:proofErr w:type="gramStart"/>
            <w:r w:rsidRPr="00F43635">
              <w:rPr>
                <w:rFonts w:ascii="Times New Roman" w:eastAsia="標楷體" w:hAnsi="Times New Roman" w:cs="Times New Roman"/>
                <w:sz w:val="22"/>
                <w:szCs w:val="22"/>
              </w:rPr>
              <w:t>轉紙本數</w:t>
            </w:r>
            <w:proofErr w:type="gramEnd"/>
            <w:r w:rsidRPr="00F43635">
              <w:rPr>
                <w:rFonts w:ascii="Times New Roman" w:eastAsia="標楷體" w:hAnsi="Times New Roman" w:cs="Times New Roman" w:hint="eastAsia"/>
                <w:sz w:val="22"/>
                <w:szCs w:val="22"/>
              </w:rPr>
              <w:t>29</w:t>
            </w:r>
            <w:r w:rsidRPr="00F43635">
              <w:rPr>
                <w:rFonts w:ascii="Times New Roman" w:eastAsia="標楷體" w:hAnsi="Times New Roman" w:cs="Times New Roman"/>
                <w:sz w:val="22"/>
                <w:szCs w:val="22"/>
              </w:rPr>
              <w:t>件，自</w:t>
            </w:r>
            <w:proofErr w:type="gramStart"/>
            <w:r w:rsidRPr="00F43635">
              <w:rPr>
                <w:rFonts w:ascii="Times New Roman" w:eastAsia="標楷體" w:hAnsi="Times New Roman" w:cs="Times New Roman"/>
                <w:sz w:val="22"/>
                <w:szCs w:val="22"/>
              </w:rPr>
              <w:t>創簽稿</w:t>
            </w:r>
            <w:proofErr w:type="gramEnd"/>
            <w:r w:rsidRPr="00F43635">
              <w:rPr>
                <w:rFonts w:ascii="Times New Roman" w:eastAsia="標楷體" w:hAnsi="Times New Roman" w:cs="Times New Roman"/>
                <w:sz w:val="22"/>
                <w:szCs w:val="22"/>
              </w:rPr>
              <w:t>數</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包含紙本</w:t>
            </w:r>
            <w:proofErr w:type="gramStart"/>
            <w:r w:rsidRPr="00F43635">
              <w:rPr>
                <w:rFonts w:ascii="Times New Roman" w:eastAsia="標楷體" w:hAnsi="Times New Roman" w:cs="Times New Roman"/>
                <w:sz w:val="22"/>
                <w:szCs w:val="22"/>
              </w:rPr>
              <w:t>及線上簽</w:t>
            </w:r>
            <w:proofErr w:type="gramEnd"/>
            <w:r w:rsidRPr="00F43635">
              <w:rPr>
                <w:rFonts w:ascii="Times New Roman" w:eastAsia="標楷體" w:hAnsi="Times New Roman" w:cs="Times New Roman"/>
                <w:sz w:val="22"/>
                <w:szCs w:val="22"/>
              </w:rPr>
              <w:t>核</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483</w:t>
            </w:r>
            <w:r w:rsidRPr="00F43635">
              <w:rPr>
                <w:rFonts w:ascii="Times New Roman" w:eastAsia="標楷體" w:hAnsi="Times New Roman" w:cs="Times New Roman"/>
                <w:sz w:val="22"/>
                <w:szCs w:val="22"/>
              </w:rPr>
              <w:t>件，其中</w:t>
            </w:r>
            <w:proofErr w:type="gramStart"/>
            <w:r w:rsidRPr="00F43635">
              <w:rPr>
                <w:rFonts w:ascii="Times New Roman" w:eastAsia="標楷體" w:hAnsi="Times New Roman" w:cs="Times New Roman"/>
                <w:sz w:val="22"/>
                <w:szCs w:val="22"/>
              </w:rPr>
              <w:t>全程線上簽</w:t>
            </w:r>
            <w:proofErr w:type="gramEnd"/>
            <w:r w:rsidRPr="00F43635">
              <w:rPr>
                <w:rFonts w:ascii="Times New Roman" w:eastAsia="標楷體" w:hAnsi="Times New Roman" w:cs="Times New Roman"/>
                <w:sz w:val="22"/>
                <w:szCs w:val="22"/>
              </w:rPr>
              <w:t>核數</w:t>
            </w:r>
            <w:r w:rsidRPr="00F43635">
              <w:rPr>
                <w:rFonts w:ascii="Times New Roman" w:eastAsia="標楷體" w:hAnsi="Times New Roman" w:cs="Times New Roman" w:hint="eastAsia"/>
                <w:sz w:val="22"/>
                <w:szCs w:val="22"/>
              </w:rPr>
              <w:t>281</w:t>
            </w:r>
            <w:r w:rsidRPr="00F43635">
              <w:rPr>
                <w:rFonts w:ascii="Times New Roman" w:eastAsia="標楷體" w:hAnsi="Times New Roman" w:cs="Times New Roman"/>
                <w:sz w:val="22"/>
                <w:szCs w:val="22"/>
              </w:rPr>
              <w:t>件，電子公文</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當月結案</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歸檔</w:t>
            </w:r>
            <w:r w:rsidRPr="00F43635">
              <w:rPr>
                <w:rFonts w:ascii="Times New Roman" w:eastAsia="標楷體" w:hAnsi="Times New Roman" w:cs="Times New Roman" w:hint="eastAsia"/>
                <w:sz w:val="22"/>
                <w:szCs w:val="22"/>
              </w:rPr>
              <w:t>1524</w:t>
            </w:r>
            <w:r w:rsidRPr="00F43635">
              <w:rPr>
                <w:rFonts w:ascii="Times New Roman" w:eastAsia="標楷體" w:hAnsi="Times New Roman" w:cs="Times New Roman"/>
                <w:sz w:val="22"/>
                <w:szCs w:val="22"/>
              </w:rPr>
              <w:t>件，發文平均使用日數為</w:t>
            </w:r>
            <w:r w:rsidRPr="00F43635">
              <w:rPr>
                <w:rFonts w:ascii="Times New Roman" w:eastAsia="標楷體" w:hAnsi="Times New Roman" w:cs="Times New Roman" w:hint="eastAsia"/>
                <w:sz w:val="22"/>
                <w:szCs w:val="22"/>
              </w:rPr>
              <w:t>2.</w:t>
            </w:r>
            <w:r w:rsidRPr="00F43635">
              <w:rPr>
                <w:rFonts w:ascii="Times New Roman" w:eastAsia="標楷體" w:hAnsi="Times New Roman" w:cs="Times New Roman"/>
                <w:sz w:val="22"/>
                <w:szCs w:val="22"/>
              </w:rPr>
              <w:t>8</w:t>
            </w:r>
            <w:r w:rsidRPr="00F43635">
              <w:rPr>
                <w:rFonts w:ascii="Times New Roman" w:eastAsia="標楷體" w:hAnsi="Times New Roman" w:cs="Times New Roman" w:hint="eastAsia"/>
                <w:sz w:val="22"/>
                <w:szCs w:val="22"/>
              </w:rPr>
              <w:t>1</w:t>
            </w:r>
            <w:r w:rsidRPr="00F43635">
              <w:rPr>
                <w:rFonts w:ascii="Times New Roman" w:eastAsia="標楷體" w:hAnsi="Times New Roman" w:cs="Times New Roman"/>
                <w:sz w:val="22"/>
                <w:szCs w:val="22"/>
              </w:rPr>
              <w:t>。</w:t>
            </w:r>
          </w:p>
        </w:tc>
        <w:tc>
          <w:tcPr>
            <w:tcW w:w="459" w:type="pct"/>
            <w:tcBorders>
              <w:right w:val="single" w:sz="12" w:space="0" w:color="auto"/>
            </w:tcBorders>
            <w:vAlign w:val="center"/>
          </w:tcPr>
          <w:p w14:paraId="3B4FDF76" w14:textId="77777777" w:rsidR="00F43635" w:rsidRPr="00475096" w:rsidRDefault="00F43635" w:rsidP="00F43635">
            <w:pPr>
              <w:spacing w:line="340" w:lineRule="exact"/>
              <w:rPr>
                <w:rFonts w:ascii="標楷體" w:eastAsia="標楷體" w:hAnsi="標楷體"/>
                <w:szCs w:val="20"/>
              </w:rPr>
            </w:pPr>
          </w:p>
        </w:tc>
      </w:tr>
      <w:tr w:rsidR="00F43635" w:rsidRPr="00475096" w14:paraId="3B367987" w14:textId="77777777" w:rsidTr="007B5ED2">
        <w:trPr>
          <w:trHeight w:val="730"/>
        </w:trPr>
        <w:tc>
          <w:tcPr>
            <w:tcW w:w="1377" w:type="pct"/>
            <w:tcBorders>
              <w:left w:val="single" w:sz="12" w:space="0" w:color="auto"/>
            </w:tcBorders>
            <w:vAlign w:val="center"/>
          </w:tcPr>
          <w:p w14:paraId="690A61F0" w14:textId="6099213C" w:rsidR="00F43635" w:rsidRPr="00F43635" w:rsidRDefault="00F43635" w:rsidP="00F43635">
            <w:pPr>
              <w:ind w:left="110" w:hangingChars="50" w:hanging="110"/>
              <w:rPr>
                <w:rFonts w:eastAsia="標楷體"/>
                <w:sz w:val="22"/>
                <w:szCs w:val="22"/>
              </w:rPr>
            </w:pPr>
            <w:r w:rsidRPr="00F43635">
              <w:rPr>
                <w:rFonts w:eastAsia="標楷體" w:hint="eastAsia"/>
                <w:sz w:val="22"/>
                <w:szCs w:val="22"/>
              </w:rPr>
              <w:t>2.</w:t>
            </w:r>
            <w:r w:rsidRPr="00F43635">
              <w:rPr>
                <w:rFonts w:eastAsia="標楷體"/>
                <w:sz w:val="22"/>
                <w:szCs w:val="22"/>
              </w:rPr>
              <w:t>檔案庫房定期檢核</w:t>
            </w:r>
            <w:r w:rsidRPr="00F43635">
              <w:rPr>
                <w:rFonts w:eastAsia="標楷體" w:hint="eastAsia"/>
                <w:sz w:val="22"/>
                <w:szCs w:val="22"/>
              </w:rPr>
              <w:t>作業</w:t>
            </w:r>
          </w:p>
        </w:tc>
        <w:tc>
          <w:tcPr>
            <w:tcW w:w="591" w:type="pct"/>
            <w:vAlign w:val="center"/>
          </w:tcPr>
          <w:p w14:paraId="4E5C32BE" w14:textId="3D1AE085" w:rsidR="00F43635" w:rsidRPr="00F43635" w:rsidRDefault="00F43635" w:rsidP="00F43635">
            <w:pPr>
              <w:rPr>
                <w:rFonts w:eastAsia="標楷體"/>
                <w:sz w:val="22"/>
                <w:szCs w:val="22"/>
              </w:rPr>
            </w:pPr>
            <w:r w:rsidRPr="00F43635">
              <w:rPr>
                <w:rFonts w:eastAsia="標楷體" w:hint="eastAsia"/>
                <w:sz w:val="22"/>
                <w:szCs w:val="22"/>
              </w:rPr>
              <w:t>定期檢核</w:t>
            </w:r>
          </w:p>
        </w:tc>
        <w:tc>
          <w:tcPr>
            <w:tcW w:w="2574" w:type="pct"/>
            <w:gridSpan w:val="2"/>
            <w:vAlign w:val="center"/>
          </w:tcPr>
          <w:p w14:paraId="42138BD9" w14:textId="4B242921" w:rsidR="00F43635" w:rsidRPr="00F43635" w:rsidRDefault="00F43635" w:rsidP="00F43635">
            <w:pPr>
              <w:spacing w:line="320" w:lineRule="exact"/>
              <w:jc w:val="both"/>
              <w:rPr>
                <w:rFonts w:eastAsia="標楷體"/>
                <w:sz w:val="22"/>
                <w:szCs w:val="22"/>
              </w:rPr>
            </w:pPr>
            <w:r w:rsidRPr="00F43635">
              <w:rPr>
                <w:rFonts w:eastAsia="標楷體" w:hint="eastAsia"/>
                <w:sz w:val="22"/>
                <w:szCs w:val="22"/>
              </w:rPr>
              <w:t>訂有檔案庫房定期檢核表，並定期巡查及紀錄。</w:t>
            </w:r>
            <w:r w:rsidRPr="00F43635">
              <w:rPr>
                <w:rFonts w:eastAsia="標楷體" w:hint="eastAsia"/>
                <w:sz w:val="22"/>
                <w:szCs w:val="22"/>
              </w:rPr>
              <w:t>1</w:t>
            </w:r>
            <w:r w:rsidRPr="00F43635">
              <w:rPr>
                <w:rFonts w:eastAsia="標楷體" w:hint="eastAsia"/>
                <w:sz w:val="22"/>
                <w:szCs w:val="22"/>
              </w:rPr>
              <w:t>月份於</w:t>
            </w:r>
            <w:r w:rsidRPr="00F43635">
              <w:rPr>
                <w:rFonts w:eastAsia="標楷體" w:hint="eastAsia"/>
                <w:sz w:val="22"/>
                <w:szCs w:val="22"/>
              </w:rPr>
              <w:t>1</w:t>
            </w:r>
            <w:r w:rsidRPr="00F43635">
              <w:rPr>
                <w:rFonts w:eastAsia="標楷體" w:hint="eastAsia"/>
                <w:sz w:val="22"/>
                <w:szCs w:val="22"/>
              </w:rPr>
              <w:t>月</w:t>
            </w:r>
            <w:r w:rsidRPr="00F43635">
              <w:rPr>
                <w:rFonts w:eastAsia="標楷體" w:hint="eastAsia"/>
                <w:sz w:val="22"/>
                <w:szCs w:val="22"/>
              </w:rPr>
              <w:t>16</w:t>
            </w:r>
            <w:r w:rsidRPr="00F43635">
              <w:rPr>
                <w:rFonts w:eastAsia="標楷體" w:hint="eastAsia"/>
                <w:sz w:val="22"/>
                <w:szCs w:val="22"/>
              </w:rPr>
              <w:t>日及</w:t>
            </w:r>
            <w:r w:rsidRPr="00F43635">
              <w:rPr>
                <w:rFonts w:eastAsia="標楷體" w:hint="eastAsia"/>
                <w:sz w:val="22"/>
                <w:szCs w:val="22"/>
              </w:rPr>
              <w:t>1</w:t>
            </w:r>
            <w:r w:rsidRPr="00F43635">
              <w:rPr>
                <w:rFonts w:eastAsia="標楷體" w:hint="eastAsia"/>
                <w:sz w:val="22"/>
                <w:szCs w:val="22"/>
              </w:rPr>
              <w:t>月</w:t>
            </w:r>
            <w:r w:rsidRPr="00F43635">
              <w:rPr>
                <w:rFonts w:eastAsia="標楷體" w:hint="eastAsia"/>
                <w:sz w:val="22"/>
                <w:szCs w:val="22"/>
              </w:rPr>
              <w:t>24</w:t>
            </w:r>
            <w:r w:rsidRPr="00F43635">
              <w:rPr>
                <w:rFonts w:eastAsia="標楷體" w:hint="eastAsia"/>
                <w:sz w:val="22"/>
                <w:szCs w:val="22"/>
              </w:rPr>
              <w:t>日</w:t>
            </w:r>
            <w:r w:rsidRPr="00F43635">
              <w:rPr>
                <w:rFonts w:eastAsia="標楷體" w:hint="eastAsia"/>
                <w:sz w:val="22"/>
                <w:szCs w:val="22"/>
              </w:rPr>
              <w:t>(</w:t>
            </w:r>
            <w:r w:rsidRPr="00F43635">
              <w:rPr>
                <w:rFonts w:eastAsia="標楷體" w:hint="eastAsia"/>
                <w:sz w:val="22"/>
                <w:szCs w:val="22"/>
              </w:rPr>
              <w:t>農曆年假前</w:t>
            </w:r>
            <w:r w:rsidRPr="00F43635">
              <w:rPr>
                <w:rFonts w:eastAsia="標楷體" w:hint="eastAsia"/>
                <w:sz w:val="22"/>
                <w:szCs w:val="22"/>
              </w:rPr>
              <w:t>)</w:t>
            </w:r>
            <w:r w:rsidRPr="00F43635">
              <w:rPr>
                <w:rFonts w:eastAsia="標楷體" w:hint="eastAsia"/>
                <w:sz w:val="22"/>
                <w:szCs w:val="22"/>
              </w:rPr>
              <w:t>依檔案庫房定期檢核表項目逐項進行巡查，</w:t>
            </w:r>
            <w:r w:rsidRPr="00F43635">
              <w:rPr>
                <w:rFonts w:eastAsia="標楷體" w:hint="eastAsia"/>
                <w:color w:val="000000" w:themeColor="text1"/>
                <w:sz w:val="22"/>
                <w:szCs w:val="22"/>
              </w:rPr>
              <w:t>檔案庫房狀態一切正常。</w:t>
            </w:r>
          </w:p>
        </w:tc>
        <w:tc>
          <w:tcPr>
            <w:tcW w:w="459" w:type="pct"/>
            <w:tcBorders>
              <w:right w:val="single" w:sz="12" w:space="0" w:color="auto"/>
            </w:tcBorders>
            <w:vAlign w:val="center"/>
          </w:tcPr>
          <w:p w14:paraId="02E8E219" w14:textId="77777777" w:rsidR="00F43635" w:rsidRPr="00475096" w:rsidRDefault="00F43635" w:rsidP="00F43635">
            <w:pPr>
              <w:spacing w:line="340" w:lineRule="exact"/>
              <w:rPr>
                <w:rFonts w:eastAsia="標楷體"/>
                <w:szCs w:val="20"/>
              </w:rPr>
            </w:pPr>
          </w:p>
        </w:tc>
      </w:tr>
      <w:tr w:rsidR="00F43635" w:rsidRPr="00475096" w14:paraId="3554E568" w14:textId="77777777" w:rsidTr="007B5ED2">
        <w:trPr>
          <w:trHeight w:val="558"/>
        </w:trPr>
        <w:tc>
          <w:tcPr>
            <w:tcW w:w="1377" w:type="pct"/>
            <w:tcBorders>
              <w:left w:val="single" w:sz="12" w:space="0" w:color="auto"/>
            </w:tcBorders>
            <w:vAlign w:val="center"/>
          </w:tcPr>
          <w:p w14:paraId="33E0FC79" w14:textId="6D9CF29B" w:rsidR="00F43635" w:rsidRPr="00F43635" w:rsidRDefault="00F43635" w:rsidP="00F43635">
            <w:pPr>
              <w:rPr>
                <w:rFonts w:ascii="標楷體" w:eastAsia="標楷體" w:hAnsi="標楷體"/>
                <w:sz w:val="22"/>
                <w:szCs w:val="22"/>
              </w:rPr>
            </w:pPr>
            <w:r w:rsidRPr="00F43635">
              <w:rPr>
                <w:rFonts w:ascii="標楷體" w:eastAsia="標楷體" w:hAnsi="標楷體" w:hint="eastAsia"/>
                <w:sz w:val="22"/>
                <w:szCs w:val="22"/>
              </w:rPr>
              <w:t>3.公文歸檔管考作業</w:t>
            </w:r>
          </w:p>
        </w:tc>
        <w:tc>
          <w:tcPr>
            <w:tcW w:w="591" w:type="pct"/>
            <w:vAlign w:val="center"/>
          </w:tcPr>
          <w:p w14:paraId="594282ED" w14:textId="454AB686" w:rsidR="00F43635" w:rsidRPr="00F43635" w:rsidRDefault="00F43635" w:rsidP="00F43635">
            <w:pPr>
              <w:rPr>
                <w:rFonts w:eastAsia="標楷體"/>
                <w:color w:val="FF0000"/>
                <w:sz w:val="22"/>
                <w:szCs w:val="22"/>
              </w:rPr>
            </w:pPr>
            <w:r w:rsidRPr="00F43635">
              <w:rPr>
                <w:rFonts w:ascii="標楷體" w:eastAsia="標楷體" w:hAnsi="標楷體" w:hint="eastAsia"/>
                <w:sz w:val="22"/>
                <w:szCs w:val="22"/>
              </w:rPr>
              <w:t>定期管考</w:t>
            </w:r>
          </w:p>
        </w:tc>
        <w:tc>
          <w:tcPr>
            <w:tcW w:w="2574" w:type="pct"/>
            <w:gridSpan w:val="2"/>
            <w:vAlign w:val="center"/>
          </w:tcPr>
          <w:p w14:paraId="67A5972F" w14:textId="5E48FCDB" w:rsidR="00F43635" w:rsidRPr="00F43635" w:rsidRDefault="00F43635" w:rsidP="00F43635">
            <w:pPr>
              <w:spacing w:line="320" w:lineRule="exact"/>
              <w:jc w:val="both"/>
              <w:rPr>
                <w:rFonts w:eastAsia="標楷體"/>
                <w:sz w:val="22"/>
                <w:szCs w:val="22"/>
              </w:rPr>
            </w:pPr>
            <w:r w:rsidRPr="00F43635">
              <w:rPr>
                <w:rFonts w:eastAsia="標楷體" w:hint="eastAsia"/>
                <w:sz w:val="22"/>
                <w:szCs w:val="22"/>
              </w:rPr>
              <w:t>落實公文歸檔管考，協助業務單位完成未歸檔公文後續清查</w:t>
            </w:r>
            <w:r w:rsidRPr="00F43635">
              <w:rPr>
                <w:rFonts w:eastAsia="標楷體" w:hint="eastAsia"/>
                <w:sz w:val="22"/>
                <w:szCs w:val="22"/>
              </w:rPr>
              <w:t>(</w:t>
            </w:r>
            <w:proofErr w:type="gramStart"/>
            <w:r w:rsidRPr="00F43635">
              <w:rPr>
                <w:rFonts w:eastAsia="標楷體" w:hint="eastAsia"/>
                <w:sz w:val="22"/>
                <w:szCs w:val="22"/>
              </w:rPr>
              <w:t>含銷號</w:t>
            </w:r>
            <w:proofErr w:type="gramEnd"/>
            <w:r w:rsidRPr="00F43635">
              <w:rPr>
                <w:rFonts w:eastAsia="標楷體" w:hint="eastAsia"/>
                <w:sz w:val="22"/>
                <w:szCs w:val="22"/>
              </w:rPr>
              <w:t>)</w:t>
            </w:r>
            <w:r w:rsidRPr="00F43635">
              <w:rPr>
                <w:rFonts w:eastAsia="標楷體" w:hint="eastAsia"/>
                <w:sz w:val="22"/>
                <w:szCs w:val="22"/>
              </w:rPr>
              <w:t>作業。</w:t>
            </w:r>
          </w:p>
        </w:tc>
        <w:tc>
          <w:tcPr>
            <w:tcW w:w="459" w:type="pct"/>
            <w:tcBorders>
              <w:right w:val="single" w:sz="12" w:space="0" w:color="auto"/>
            </w:tcBorders>
            <w:vAlign w:val="center"/>
          </w:tcPr>
          <w:p w14:paraId="56A5E527" w14:textId="77777777" w:rsidR="00F43635" w:rsidRPr="00475096" w:rsidRDefault="00F43635" w:rsidP="00F43635">
            <w:pPr>
              <w:spacing w:line="340" w:lineRule="exact"/>
              <w:rPr>
                <w:rFonts w:ascii="標楷體" w:eastAsia="標楷體" w:hAnsi="標楷體"/>
                <w:szCs w:val="20"/>
              </w:rPr>
            </w:pPr>
          </w:p>
        </w:tc>
      </w:tr>
      <w:tr w:rsidR="00F43635" w:rsidRPr="00475096" w14:paraId="6DCBF2DC" w14:textId="77777777" w:rsidTr="007B5ED2">
        <w:trPr>
          <w:trHeight w:val="416"/>
        </w:trPr>
        <w:tc>
          <w:tcPr>
            <w:tcW w:w="1377" w:type="pct"/>
            <w:tcBorders>
              <w:left w:val="single" w:sz="12" w:space="0" w:color="auto"/>
            </w:tcBorders>
            <w:vAlign w:val="center"/>
          </w:tcPr>
          <w:p w14:paraId="14F19143" w14:textId="39140F28" w:rsidR="00F43635" w:rsidRPr="00F43635" w:rsidRDefault="00F43635" w:rsidP="00F43635">
            <w:pPr>
              <w:spacing w:line="320" w:lineRule="exact"/>
              <w:rPr>
                <w:rFonts w:ascii="標楷體" w:eastAsia="標楷體" w:hAnsi="標楷體"/>
                <w:sz w:val="22"/>
                <w:szCs w:val="22"/>
              </w:rPr>
            </w:pPr>
            <w:r w:rsidRPr="00F43635">
              <w:rPr>
                <w:sz w:val="22"/>
                <w:szCs w:val="22"/>
              </w:rPr>
              <w:br w:type="page"/>
              <w:t>4.</w:t>
            </w:r>
            <w:r w:rsidRPr="00F43635">
              <w:rPr>
                <w:rFonts w:ascii="標楷體" w:eastAsia="標楷體" w:hAnsi="標楷體" w:hint="eastAsia"/>
                <w:sz w:val="22"/>
                <w:szCs w:val="22"/>
              </w:rPr>
              <w:t>電子公文異動設定</w:t>
            </w:r>
          </w:p>
        </w:tc>
        <w:tc>
          <w:tcPr>
            <w:tcW w:w="591" w:type="pct"/>
            <w:vAlign w:val="center"/>
          </w:tcPr>
          <w:p w14:paraId="125E7FF3" w14:textId="31195705" w:rsidR="00F43635" w:rsidRPr="00F43635" w:rsidRDefault="00F43635" w:rsidP="00F43635">
            <w:pPr>
              <w:spacing w:line="320" w:lineRule="exact"/>
              <w:rPr>
                <w:rFonts w:eastAsia="標楷體"/>
                <w:color w:val="FF0000"/>
                <w:sz w:val="22"/>
                <w:szCs w:val="22"/>
              </w:rPr>
            </w:pPr>
            <w:r w:rsidRPr="00F43635">
              <w:rPr>
                <w:rFonts w:ascii="標楷體" w:eastAsia="標楷體" w:hAnsi="標楷體" w:hint="eastAsia"/>
                <w:sz w:val="22"/>
                <w:szCs w:val="22"/>
              </w:rPr>
              <w:t>配合隨到</w:t>
            </w:r>
            <w:r w:rsidRPr="00F43635">
              <w:rPr>
                <w:rFonts w:ascii="標楷體" w:eastAsia="標楷體" w:hAnsi="標楷體" w:hint="eastAsia"/>
                <w:sz w:val="22"/>
                <w:szCs w:val="22"/>
              </w:rPr>
              <w:lastRenderedPageBreak/>
              <w:t>隨辦</w:t>
            </w:r>
          </w:p>
        </w:tc>
        <w:tc>
          <w:tcPr>
            <w:tcW w:w="2574" w:type="pct"/>
            <w:gridSpan w:val="2"/>
            <w:vAlign w:val="center"/>
          </w:tcPr>
          <w:p w14:paraId="4E5F4121" w14:textId="342C1F27" w:rsidR="00F43635" w:rsidRPr="00F43635" w:rsidRDefault="00F43635" w:rsidP="00F43635">
            <w:pPr>
              <w:spacing w:line="320" w:lineRule="exact"/>
              <w:jc w:val="both"/>
              <w:rPr>
                <w:rFonts w:eastAsia="標楷體"/>
                <w:sz w:val="22"/>
                <w:szCs w:val="22"/>
              </w:rPr>
            </w:pPr>
            <w:r w:rsidRPr="00F43635">
              <w:rPr>
                <w:rFonts w:eastAsia="標楷體" w:hint="eastAsia"/>
                <w:sz w:val="22"/>
                <w:szCs w:val="22"/>
              </w:rPr>
              <w:lastRenderedPageBreak/>
              <w:t>配合新進同仁、轉單位同仁、退休同仁進行電子公文異動</w:t>
            </w:r>
            <w:r w:rsidRPr="00F43635">
              <w:rPr>
                <w:rFonts w:eastAsia="標楷體" w:hint="eastAsia"/>
                <w:sz w:val="22"/>
                <w:szCs w:val="22"/>
              </w:rPr>
              <w:lastRenderedPageBreak/>
              <w:t>設定。</w:t>
            </w:r>
          </w:p>
        </w:tc>
        <w:tc>
          <w:tcPr>
            <w:tcW w:w="459" w:type="pct"/>
            <w:tcBorders>
              <w:right w:val="single" w:sz="12" w:space="0" w:color="auto"/>
            </w:tcBorders>
            <w:vAlign w:val="center"/>
          </w:tcPr>
          <w:p w14:paraId="37525D24" w14:textId="77777777" w:rsidR="00F43635" w:rsidRPr="00475096" w:rsidRDefault="00F43635" w:rsidP="00F43635">
            <w:pPr>
              <w:spacing w:line="340" w:lineRule="exact"/>
              <w:rPr>
                <w:rFonts w:ascii="標楷體" w:eastAsia="標楷體" w:hAnsi="標楷體"/>
                <w:szCs w:val="20"/>
              </w:rPr>
            </w:pPr>
          </w:p>
        </w:tc>
      </w:tr>
      <w:tr w:rsidR="00F43635" w:rsidRPr="00475096" w14:paraId="71693DE8" w14:textId="77777777" w:rsidTr="007B5ED2">
        <w:trPr>
          <w:trHeight w:val="416"/>
        </w:trPr>
        <w:tc>
          <w:tcPr>
            <w:tcW w:w="1377" w:type="pct"/>
            <w:tcBorders>
              <w:left w:val="single" w:sz="12" w:space="0" w:color="auto"/>
            </w:tcBorders>
          </w:tcPr>
          <w:p w14:paraId="4430D862" w14:textId="51964C45" w:rsidR="00F43635" w:rsidRPr="00F43635" w:rsidRDefault="00F43635" w:rsidP="00F43635">
            <w:pPr>
              <w:spacing w:line="320" w:lineRule="exact"/>
              <w:ind w:left="220" w:hangingChars="100" w:hanging="220"/>
              <w:rPr>
                <w:sz w:val="22"/>
                <w:szCs w:val="22"/>
              </w:rPr>
            </w:pPr>
            <w:r w:rsidRPr="00F43635">
              <w:rPr>
                <w:rFonts w:ascii="標楷體" w:eastAsia="標楷體" w:hAnsi="標楷體" w:hint="eastAsia"/>
                <w:sz w:val="22"/>
                <w:szCs w:val="22"/>
              </w:rPr>
              <w:t>5.清查回溯檔案目錄彙送情形</w:t>
            </w:r>
          </w:p>
        </w:tc>
        <w:tc>
          <w:tcPr>
            <w:tcW w:w="591" w:type="pct"/>
          </w:tcPr>
          <w:p w14:paraId="20EA0830" w14:textId="1BB3E7D2" w:rsidR="00F43635" w:rsidRPr="00F43635" w:rsidRDefault="00F43635" w:rsidP="00F43635">
            <w:pPr>
              <w:spacing w:line="320" w:lineRule="exact"/>
              <w:rPr>
                <w:rFonts w:ascii="標楷體" w:eastAsia="標楷體" w:hAnsi="標楷體"/>
                <w:sz w:val="22"/>
                <w:szCs w:val="22"/>
              </w:rPr>
            </w:pPr>
            <w:r w:rsidRPr="00F43635">
              <w:rPr>
                <w:rFonts w:eastAsia="標楷體" w:hint="eastAsia"/>
                <w:sz w:val="22"/>
                <w:szCs w:val="22"/>
              </w:rPr>
              <w:t>113</w:t>
            </w:r>
            <w:r w:rsidRPr="00F43635">
              <w:rPr>
                <w:rFonts w:eastAsia="標楷體" w:hint="eastAsia"/>
                <w:sz w:val="22"/>
                <w:szCs w:val="22"/>
              </w:rPr>
              <w:t>年</w:t>
            </w:r>
            <w:r w:rsidRPr="00F43635">
              <w:rPr>
                <w:rFonts w:eastAsia="標楷體" w:hint="eastAsia"/>
                <w:sz w:val="22"/>
                <w:szCs w:val="22"/>
              </w:rPr>
              <w:t>12</w:t>
            </w:r>
            <w:r w:rsidRPr="00F43635">
              <w:rPr>
                <w:rFonts w:eastAsia="標楷體" w:hint="eastAsia"/>
                <w:sz w:val="22"/>
                <w:szCs w:val="22"/>
              </w:rPr>
              <w:t>月</w:t>
            </w:r>
            <w:r w:rsidRPr="00F43635">
              <w:rPr>
                <w:rFonts w:eastAsia="標楷體" w:hint="eastAsia"/>
                <w:sz w:val="22"/>
                <w:szCs w:val="22"/>
              </w:rPr>
              <w:t>31</w:t>
            </w:r>
            <w:r w:rsidRPr="00F43635">
              <w:rPr>
                <w:rFonts w:eastAsia="標楷體" w:hint="eastAsia"/>
                <w:sz w:val="22"/>
                <w:szCs w:val="22"/>
              </w:rPr>
              <w:t>日</w:t>
            </w:r>
          </w:p>
        </w:tc>
        <w:tc>
          <w:tcPr>
            <w:tcW w:w="2574" w:type="pct"/>
            <w:gridSpan w:val="2"/>
          </w:tcPr>
          <w:p w14:paraId="5FD13628" w14:textId="77777777" w:rsidR="00F43635" w:rsidRPr="00F43635" w:rsidRDefault="00F43635" w:rsidP="00F43635">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依據教育部函示內容進行清查，檔案資料顯示，本校前於</w:t>
            </w:r>
            <w:r w:rsidRPr="00F43635">
              <w:rPr>
                <w:rFonts w:ascii="Times New Roman" w:eastAsia="標楷體" w:hAnsi="Times New Roman" w:cs="Times New Roman" w:hint="eastAsia"/>
                <w:sz w:val="22"/>
                <w:szCs w:val="22"/>
              </w:rPr>
              <w:t>93</w:t>
            </w:r>
            <w:r w:rsidRPr="00F43635">
              <w:rPr>
                <w:rFonts w:ascii="Times New Roman" w:eastAsia="標楷體" w:hAnsi="Times New Roman" w:cs="Times New Roman" w:hint="eastAsia"/>
                <w:sz w:val="22"/>
                <w:szCs w:val="22"/>
              </w:rPr>
              <w:t>年即以</w:t>
            </w:r>
            <w:r w:rsidRPr="00F43635">
              <w:rPr>
                <w:rFonts w:ascii="Times New Roman" w:eastAsia="標楷體" w:hAnsi="Times New Roman" w:cs="Times New Roman" w:hint="eastAsia"/>
                <w:sz w:val="22"/>
                <w:szCs w:val="22"/>
              </w:rPr>
              <w:t>0930103096</w:t>
            </w:r>
            <w:r w:rsidRPr="00F43635">
              <w:rPr>
                <w:rFonts w:ascii="Times New Roman" w:eastAsia="標楷體" w:hAnsi="Times New Roman" w:cs="Times New Roman" w:hint="eastAsia"/>
                <w:sz w:val="22"/>
                <w:szCs w:val="22"/>
              </w:rPr>
              <w:t>號公文完成回溯檔案目錄彙送。</w:t>
            </w:r>
          </w:p>
          <w:p w14:paraId="781798AF" w14:textId="77777777" w:rsidR="00F43635" w:rsidRPr="00F43635" w:rsidRDefault="00F43635" w:rsidP="00F43635">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就現有紙本公文檔案及原回溯檔案目錄，將視人力持續清理，確定資料一致性。</w:t>
            </w:r>
          </w:p>
          <w:p w14:paraId="3C4970F4" w14:textId="77777777" w:rsidR="00F43635" w:rsidRPr="00F43635" w:rsidRDefault="00F43635" w:rsidP="00F43635">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將</w:t>
            </w:r>
            <w:r w:rsidRPr="00F43635">
              <w:rPr>
                <w:rFonts w:ascii="Times New Roman" w:eastAsia="標楷體" w:hAnsi="Times New Roman" w:cs="Times New Roman"/>
                <w:sz w:val="22"/>
                <w:szCs w:val="22"/>
              </w:rPr>
              <w:t>紙本實體公文檔案清查整理</w:t>
            </w:r>
            <w:r w:rsidRPr="00F43635">
              <w:rPr>
                <w:rFonts w:ascii="Times New Roman" w:eastAsia="標楷體" w:hAnsi="Times New Roman" w:cs="Times New Roman"/>
                <w:sz w:val="22"/>
                <w:szCs w:val="22"/>
              </w:rPr>
              <w:t>(</w:t>
            </w:r>
            <w:r w:rsidRPr="00F43635">
              <w:rPr>
                <w:rFonts w:ascii="Times New Roman" w:eastAsia="標楷體" w:hAnsi="Times New Roman" w:cs="Times New Roman"/>
                <w:sz w:val="22"/>
                <w:szCs w:val="22"/>
              </w:rPr>
              <w:t>含回溯檔案目錄重新盤點作業</w:t>
            </w:r>
            <w:r w:rsidRPr="00F43635">
              <w:rPr>
                <w:rFonts w:ascii="Times New Roman" w:eastAsia="標楷體" w:hAnsi="Times New Roman" w:cs="Times New Roman"/>
                <w:sz w:val="22"/>
                <w:szCs w:val="22"/>
              </w:rPr>
              <w:t>)</w:t>
            </w:r>
            <w:r w:rsidRPr="00F43635">
              <w:rPr>
                <w:rFonts w:ascii="Times New Roman" w:eastAsia="標楷體" w:hAnsi="Times New Roman" w:cs="Times New Roman" w:hint="eastAsia"/>
                <w:sz w:val="22"/>
                <w:szCs w:val="22"/>
              </w:rPr>
              <w:t>列入檔案管理</w:t>
            </w:r>
            <w:r w:rsidRPr="00F43635">
              <w:rPr>
                <w:rFonts w:ascii="Times New Roman" w:eastAsia="標楷體" w:hAnsi="Times New Roman" w:cs="Times New Roman" w:hint="eastAsia"/>
                <w:sz w:val="22"/>
                <w:szCs w:val="22"/>
              </w:rPr>
              <w:t>113-117</w:t>
            </w:r>
            <w:r w:rsidRPr="00F43635">
              <w:rPr>
                <w:rFonts w:ascii="Times New Roman" w:eastAsia="標楷體" w:hAnsi="Times New Roman" w:cs="Times New Roman" w:hint="eastAsia"/>
                <w:sz w:val="22"/>
                <w:szCs w:val="22"/>
              </w:rPr>
              <w:t>年中程計畫。</w:t>
            </w:r>
          </w:p>
          <w:p w14:paraId="791FAA4F" w14:textId="687F1263" w:rsidR="00F43635" w:rsidRPr="00F43635" w:rsidRDefault="00F43635" w:rsidP="00F43635">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完成</w:t>
            </w:r>
            <w:r w:rsidRPr="00F43635">
              <w:rPr>
                <w:rFonts w:ascii="Times New Roman" w:eastAsia="標楷體" w:hAnsi="Times New Roman" w:cs="Times New Roman"/>
                <w:sz w:val="22"/>
                <w:szCs w:val="22"/>
              </w:rPr>
              <w:t>62</w:t>
            </w:r>
            <w:r w:rsidRPr="00F43635">
              <w:rPr>
                <w:rFonts w:ascii="Times New Roman" w:eastAsia="標楷體" w:hAnsi="Times New Roman" w:cs="Times New Roman"/>
                <w:sz w:val="22"/>
                <w:szCs w:val="22"/>
              </w:rPr>
              <w:t>年至</w:t>
            </w:r>
            <w:r w:rsidRPr="00F43635">
              <w:rPr>
                <w:rFonts w:ascii="Times New Roman" w:eastAsia="標楷體" w:hAnsi="Times New Roman" w:cs="Times New Roman"/>
                <w:sz w:val="22"/>
                <w:szCs w:val="22"/>
              </w:rPr>
              <w:t>81</w:t>
            </w:r>
            <w:r w:rsidRPr="00F43635">
              <w:rPr>
                <w:rFonts w:ascii="Times New Roman" w:eastAsia="標楷體" w:hAnsi="Times New Roman" w:cs="Times New Roman"/>
                <w:sz w:val="22"/>
                <w:szCs w:val="22"/>
              </w:rPr>
              <w:t>年回溯檔案目錄彙送</w:t>
            </w:r>
            <w:r w:rsidRPr="00F43635">
              <w:rPr>
                <w:rFonts w:ascii="Times New Roman" w:eastAsia="標楷體" w:hAnsi="Times New Roman" w:cs="Times New Roman" w:hint="eastAsia"/>
                <w:sz w:val="22"/>
                <w:szCs w:val="22"/>
              </w:rPr>
              <w:t>資料</w:t>
            </w:r>
            <w:r w:rsidRPr="00F43635">
              <w:rPr>
                <w:rFonts w:ascii="Times New Roman" w:eastAsia="標楷體" w:hAnsi="Times New Roman" w:cs="Times New Roman"/>
                <w:sz w:val="22"/>
                <w:szCs w:val="22"/>
              </w:rPr>
              <w:t>清查</w:t>
            </w:r>
            <w:r w:rsidRPr="00F43635">
              <w:rPr>
                <w:rFonts w:ascii="Times New Roman" w:eastAsia="標楷體" w:hAnsi="Times New Roman" w:cs="Times New Roman" w:hint="eastAsia"/>
                <w:sz w:val="22"/>
                <w:szCs w:val="22"/>
              </w:rPr>
              <w:t>作業，清查重點為：</w:t>
            </w:r>
            <w:r w:rsidRPr="00F43635">
              <w:rPr>
                <w:rFonts w:ascii="Times New Roman" w:eastAsia="標楷體" w:hAnsi="Times New Roman" w:cs="Times New Roman"/>
                <w:sz w:val="22"/>
                <w:szCs w:val="22"/>
              </w:rPr>
              <w:t>普通件紙質檔案</w:t>
            </w:r>
            <w:r w:rsidRPr="00F43635">
              <w:rPr>
                <w:rFonts w:ascii="Times New Roman" w:eastAsia="標楷體" w:hAnsi="Times New Roman" w:cs="Times New Roman" w:hint="eastAsia"/>
                <w:sz w:val="22"/>
                <w:szCs w:val="22"/>
              </w:rPr>
              <w:t>、</w:t>
            </w:r>
            <w:r w:rsidRPr="00F43635">
              <w:rPr>
                <w:rFonts w:ascii="Times New Roman" w:eastAsia="標楷體" w:hAnsi="Times New Roman" w:cs="Times New Roman"/>
                <w:sz w:val="22"/>
                <w:szCs w:val="22"/>
              </w:rPr>
              <w:t>公文系統檔案目錄及檔案局檔案目錄查詢網</w:t>
            </w:r>
            <w:r w:rsidRPr="00F43635">
              <w:rPr>
                <w:rFonts w:ascii="Times New Roman" w:eastAsia="標楷體" w:hAnsi="Times New Roman" w:cs="Times New Roman" w:hint="eastAsia"/>
                <w:sz w:val="22"/>
                <w:szCs w:val="22"/>
              </w:rPr>
              <w:t>，</w:t>
            </w:r>
            <w:r w:rsidRPr="00F43635">
              <w:rPr>
                <w:rFonts w:ascii="Times New Roman" w:eastAsia="標楷體" w:hAnsi="Times New Roman" w:cs="Times New Roman"/>
                <w:sz w:val="22"/>
                <w:szCs w:val="22"/>
              </w:rPr>
              <w:t>三者檔案數量是否</w:t>
            </w:r>
            <w:r w:rsidRPr="00F43635">
              <w:rPr>
                <w:rFonts w:ascii="Times New Roman" w:eastAsia="標楷體" w:hAnsi="Times New Roman" w:cs="Times New Roman" w:hint="eastAsia"/>
                <w:sz w:val="22"/>
                <w:szCs w:val="22"/>
              </w:rPr>
              <w:t>一致。</w:t>
            </w:r>
            <w:r w:rsidRPr="00F43635">
              <w:rPr>
                <w:rFonts w:ascii="Times New Roman" w:eastAsia="標楷體" w:hAnsi="Times New Roman" w:cs="Times New Roman"/>
                <w:sz w:val="22"/>
                <w:szCs w:val="22"/>
              </w:rPr>
              <w:t>清查結果</w:t>
            </w:r>
            <w:r w:rsidRPr="00F43635">
              <w:rPr>
                <w:rFonts w:ascii="Times New Roman" w:eastAsia="標楷體" w:hAnsi="Times New Roman" w:cs="Times New Roman" w:hint="eastAsia"/>
                <w:sz w:val="22"/>
                <w:szCs w:val="22"/>
              </w:rPr>
              <w:t>並於</w:t>
            </w:r>
            <w:r w:rsidRPr="00F43635">
              <w:rPr>
                <w:rFonts w:ascii="Times New Roman" w:eastAsia="標楷體" w:hAnsi="Times New Roman" w:cs="Times New Roman" w:hint="eastAsia"/>
                <w:sz w:val="22"/>
                <w:szCs w:val="22"/>
              </w:rPr>
              <w:t>113</w:t>
            </w:r>
            <w:r w:rsidRPr="00F43635">
              <w:rPr>
                <w:rFonts w:ascii="Times New Roman" w:eastAsia="標楷體" w:hAnsi="Times New Roman" w:cs="Times New Roman" w:hint="eastAsia"/>
                <w:sz w:val="22"/>
                <w:szCs w:val="22"/>
              </w:rPr>
              <w:t>年</w:t>
            </w:r>
            <w:r w:rsidRPr="00F43635">
              <w:rPr>
                <w:rFonts w:ascii="Times New Roman" w:eastAsia="標楷體" w:hAnsi="Times New Roman" w:cs="Times New Roman" w:hint="eastAsia"/>
                <w:sz w:val="22"/>
                <w:szCs w:val="22"/>
              </w:rPr>
              <w:t>10</w:t>
            </w:r>
            <w:r w:rsidRPr="00F43635">
              <w:rPr>
                <w:rFonts w:ascii="Times New Roman" w:eastAsia="標楷體" w:hAnsi="Times New Roman" w:cs="Times New Roman" w:hint="eastAsia"/>
                <w:sz w:val="22"/>
                <w:szCs w:val="22"/>
              </w:rPr>
              <w:t>月</w:t>
            </w:r>
            <w:r w:rsidRPr="00F43635">
              <w:rPr>
                <w:rFonts w:ascii="Times New Roman" w:eastAsia="標楷體" w:hAnsi="Times New Roman" w:cs="Times New Roman" w:hint="eastAsia"/>
                <w:sz w:val="22"/>
                <w:szCs w:val="22"/>
              </w:rPr>
              <w:t>1</w:t>
            </w:r>
            <w:r w:rsidRPr="00F43635">
              <w:rPr>
                <w:rFonts w:ascii="Times New Roman" w:eastAsia="標楷體" w:hAnsi="Times New Roman" w:cs="Times New Roman" w:hint="eastAsia"/>
                <w:sz w:val="22"/>
                <w:szCs w:val="22"/>
              </w:rPr>
              <w:t>日專簽奉核可在案。</w:t>
            </w:r>
          </w:p>
        </w:tc>
        <w:tc>
          <w:tcPr>
            <w:tcW w:w="459" w:type="pct"/>
            <w:tcBorders>
              <w:right w:val="single" w:sz="12" w:space="0" w:color="auto"/>
            </w:tcBorders>
            <w:vAlign w:val="center"/>
          </w:tcPr>
          <w:p w14:paraId="4ED58C03" w14:textId="77777777" w:rsidR="00F43635" w:rsidRPr="00475096" w:rsidRDefault="00F43635" w:rsidP="00F43635">
            <w:pPr>
              <w:spacing w:line="340" w:lineRule="exact"/>
              <w:rPr>
                <w:rFonts w:ascii="標楷體" w:eastAsia="標楷體" w:hAnsi="標楷體"/>
                <w:szCs w:val="20"/>
              </w:rPr>
            </w:pPr>
          </w:p>
        </w:tc>
      </w:tr>
      <w:tr w:rsidR="00F43635" w:rsidRPr="00475096" w14:paraId="6C9F6CB5" w14:textId="77777777" w:rsidTr="007B5ED2">
        <w:trPr>
          <w:trHeight w:val="416"/>
        </w:trPr>
        <w:tc>
          <w:tcPr>
            <w:tcW w:w="1377" w:type="pct"/>
            <w:tcBorders>
              <w:left w:val="single" w:sz="12" w:space="0" w:color="auto"/>
            </w:tcBorders>
          </w:tcPr>
          <w:p w14:paraId="6D78DFEB" w14:textId="3A2A85AC" w:rsidR="00F43635" w:rsidRPr="00F43635" w:rsidRDefault="00F43635" w:rsidP="00F43635">
            <w:pPr>
              <w:spacing w:line="320" w:lineRule="exact"/>
              <w:ind w:left="220" w:hangingChars="100" w:hanging="220"/>
              <w:rPr>
                <w:rFonts w:ascii="標楷體" w:eastAsia="標楷體" w:hAnsi="標楷體"/>
                <w:sz w:val="22"/>
                <w:szCs w:val="22"/>
              </w:rPr>
            </w:pPr>
            <w:r w:rsidRPr="00F43635">
              <w:rPr>
                <w:rFonts w:ascii="標楷體" w:eastAsia="標楷體" w:hAnsi="標楷體" w:hint="eastAsia"/>
                <w:sz w:val="22"/>
                <w:szCs w:val="22"/>
              </w:rPr>
              <w:t>6.檔案(含機密檔案)清查作業</w:t>
            </w:r>
          </w:p>
        </w:tc>
        <w:tc>
          <w:tcPr>
            <w:tcW w:w="591" w:type="pct"/>
          </w:tcPr>
          <w:p w14:paraId="51333747" w14:textId="6DF14052" w:rsidR="00F43635" w:rsidRPr="00F43635" w:rsidRDefault="00F43635" w:rsidP="00F43635">
            <w:pPr>
              <w:spacing w:line="320" w:lineRule="exact"/>
              <w:rPr>
                <w:rFonts w:ascii="標楷體" w:eastAsia="標楷體" w:hAnsi="標楷體"/>
                <w:sz w:val="22"/>
                <w:szCs w:val="22"/>
              </w:rPr>
            </w:pPr>
            <w:r w:rsidRPr="00F43635">
              <w:rPr>
                <w:rFonts w:eastAsia="標楷體" w:hint="eastAsia"/>
                <w:sz w:val="22"/>
                <w:szCs w:val="22"/>
              </w:rPr>
              <w:t>113</w:t>
            </w:r>
            <w:r w:rsidRPr="00F43635">
              <w:rPr>
                <w:rFonts w:eastAsia="標楷體" w:hint="eastAsia"/>
                <w:sz w:val="22"/>
                <w:szCs w:val="22"/>
              </w:rPr>
              <w:t>年</w:t>
            </w:r>
            <w:r w:rsidRPr="00F43635">
              <w:rPr>
                <w:rFonts w:eastAsia="標楷體" w:hint="eastAsia"/>
                <w:sz w:val="22"/>
                <w:szCs w:val="22"/>
              </w:rPr>
              <w:t>12</w:t>
            </w:r>
            <w:r w:rsidRPr="00F43635">
              <w:rPr>
                <w:rFonts w:eastAsia="標楷體" w:hint="eastAsia"/>
                <w:sz w:val="22"/>
                <w:szCs w:val="22"/>
              </w:rPr>
              <w:t>月</w:t>
            </w:r>
            <w:r w:rsidRPr="00F43635">
              <w:rPr>
                <w:rFonts w:eastAsia="標楷體" w:hint="eastAsia"/>
                <w:sz w:val="22"/>
                <w:szCs w:val="22"/>
              </w:rPr>
              <w:t>31</w:t>
            </w:r>
            <w:r w:rsidRPr="00F43635">
              <w:rPr>
                <w:rFonts w:eastAsia="標楷體" w:hint="eastAsia"/>
                <w:sz w:val="22"/>
                <w:szCs w:val="22"/>
              </w:rPr>
              <w:t>日</w:t>
            </w:r>
          </w:p>
        </w:tc>
        <w:tc>
          <w:tcPr>
            <w:tcW w:w="2574" w:type="pct"/>
            <w:gridSpan w:val="2"/>
          </w:tcPr>
          <w:p w14:paraId="5B3D7A41" w14:textId="77777777" w:rsidR="00F43635" w:rsidRPr="00F43635" w:rsidRDefault="00F43635" w:rsidP="00F43635">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辦理</w:t>
            </w:r>
            <w:proofErr w:type="gramStart"/>
            <w:r w:rsidRPr="00F43635">
              <w:rPr>
                <w:rFonts w:ascii="Times New Roman" w:eastAsia="標楷體" w:hAnsi="Times New Roman" w:cs="Times New Roman" w:hint="eastAsia"/>
                <w:sz w:val="22"/>
                <w:szCs w:val="22"/>
              </w:rPr>
              <w:t>111</w:t>
            </w:r>
            <w:proofErr w:type="gramEnd"/>
            <w:r w:rsidRPr="00F43635">
              <w:rPr>
                <w:rFonts w:ascii="Times New Roman" w:eastAsia="標楷體" w:hAnsi="Times New Roman" w:cs="Times New Roman" w:hint="eastAsia"/>
                <w:sz w:val="22"/>
                <w:szCs w:val="22"/>
              </w:rPr>
              <w:t>年度已屆保密期限機密檔案清查作業總件數</w:t>
            </w:r>
            <w:r w:rsidRPr="00F43635">
              <w:rPr>
                <w:rFonts w:ascii="Times New Roman" w:eastAsia="標楷體" w:hAnsi="Times New Roman" w:cs="Times New Roman" w:hint="eastAsia"/>
                <w:sz w:val="22"/>
                <w:szCs w:val="22"/>
              </w:rPr>
              <w:t>41</w:t>
            </w:r>
            <w:r w:rsidRPr="00F43635">
              <w:rPr>
                <w:rFonts w:ascii="Times New Roman" w:eastAsia="標楷體" w:hAnsi="Times New Roman" w:cs="Times New Roman" w:hint="eastAsia"/>
                <w:sz w:val="22"/>
                <w:szCs w:val="22"/>
              </w:rPr>
              <w:t>件。</w:t>
            </w:r>
          </w:p>
          <w:p w14:paraId="6088022D" w14:textId="77777777" w:rsidR="00F43635" w:rsidRPr="00F43635" w:rsidRDefault="00F43635" w:rsidP="00F43635">
            <w:pPr>
              <w:pStyle w:val="a3"/>
              <w:widowControl w:val="0"/>
              <w:numPr>
                <w:ilvl w:val="0"/>
                <w:numId w:val="32"/>
              </w:numPr>
              <w:spacing w:line="320" w:lineRule="exact"/>
              <w:ind w:leftChars="0"/>
              <w:jc w:val="both"/>
              <w:rPr>
                <w:rFonts w:ascii="標楷體" w:eastAsia="標楷體" w:hAnsi="標楷體"/>
                <w:sz w:val="22"/>
                <w:szCs w:val="22"/>
              </w:rPr>
            </w:pPr>
            <w:r w:rsidRPr="00F43635">
              <w:rPr>
                <w:rFonts w:ascii="Times New Roman" w:eastAsia="標楷體" w:hAnsi="Times New Roman" w:cs="Times New Roman"/>
                <w:sz w:val="22"/>
                <w:szCs w:val="22"/>
              </w:rPr>
              <w:t>每年辦理檔案（含機密與非機密檔案）清查</w:t>
            </w:r>
            <w:r w:rsidRPr="00F43635">
              <w:rPr>
                <w:rFonts w:ascii="Times New Roman" w:eastAsia="標楷體" w:hAnsi="Times New Roman" w:cs="Times New Roman"/>
                <w:sz w:val="22"/>
                <w:szCs w:val="22"/>
              </w:rPr>
              <w:t>1</w:t>
            </w:r>
            <w:r w:rsidRPr="00F43635">
              <w:rPr>
                <w:rFonts w:ascii="Times New Roman" w:eastAsia="標楷體" w:hAnsi="Times New Roman" w:cs="Times New Roman"/>
                <w:sz w:val="22"/>
                <w:szCs w:val="22"/>
              </w:rPr>
              <w:t>次</w:t>
            </w:r>
            <w:r w:rsidRPr="00F43635">
              <w:rPr>
                <w:rFonts w:ascii="Times New Roman" w:eastAsia="標楷體" w:hAnsi="Times New Roman" w:cs="Times New Roman" w:hint="eastAsia"/>
                <w:sz w:val="22"/>
                <w:szCs w:val="22"/>
              </w:rPr>
              <w:t>，限於人力因素，如無突發狀況，已屆保密期限機密檔案清查作業，規劃於</w:t>
            </w:r>
            <w:r w:rsidRPr="00F43635">
              <w:rPr>
                <w:rFonts w:ascii="Times New Roman" w:eastAsia="標楷體" w:hAnsi="Times New Roman" w:cs="Times New Roman" w:hint="eastAsia"/>
                <w:sz w:val="22"/>
                <w:szCs w:val="22"/>
              </w:rPr>
              <w:t>2</w:t>
            </w:r>
            <w:r w:rsidRPr="00F43635">
              <w:rPr>
                <w:rFonts w:ascii="Times New Roman" w:eastAsia="標楷體" w:hAnsi="Times New Roman" w:cs="Times New Roman" w:hint="eastAsia"/>
                <w:sz w:val="22"/>
                <w:szCs w:val="22"/>
              </w:rPr>
              <w:t>月底前啟動，預計</w:t>
            </w:r>
            <w:r w:rsidRPr="00F43635">
              <w:rPr>
                <w:rFonts w:ascii="Times New Roman" w:eastAsia="標楷體" w:hAnsi="Times New Roman" w:cs="Times New Roman" w:hint="eastAsia"/>
                <w:sz w:val="22"/>
                <w:szCs w:val="22"/>
              </w:rPr>
              <w:t>4</w:t>
            </w:r>
            <w:r w:rsidRPr="00F43635">
              <w:rPr>
                <w:rFonts w:ascii="Times New Roman" w:eastAsia="標楷體" w:hAnsi="Times New Roman" w:cs="Times New Roman" w:hint="eastAsia"/>
                <w:sz w:val="22"/>
                <w:szCs w:val="22"/>
              </w:rPr>
              <w:t>月底前完成；</w:t>
            </w:r>
            <w:proofErr w:type="gramStart"/>
            <w:r w:rsidRPr="00F43635">
              <w:rPr>
                <w:rFonts w:ascii="Times New Roman" w:eastAsia="標楷體" w:hAnsi="Times New Roman" w:cs="Times New Roman" w:hint="eastAsia"/>
                <w:sz w:val="22"/>
                <w:szCs w:val="22"/>
              </w:rPr>
              <w:t>112</w:t>
            </w:r>
            <w:proofErr w:type="gramEnd"/>
            <w:r w:rsidRPr="00F43635">
              <w:rPr>
                <w:rFonts w:ascii="Times New Roman" w:eastAsia="標楷體" w:hAnsi="Times New Roman" w:cs="Times New Roman" w:hint="eastAsia"/>
                <w:sz w:val="22"/>
                <w:szCs w:val="22"/>
              </w:rPr>
              <w:t>年度</w:t>
            </w:r>
            <w:proofErr w:type="gramStart"/>
            <w:r w:rsidRPr="00F43635">
              <w:rPr>
                <w:rFonts w:ascii="Times New Roman" w:eastAsia="標楷體" w:hAnsi="Times New Roman" w:cs="Times New Roman" w:hint="eastAsia"/>
                <w:sz w:val="22"/>
                <w:szCs w:val="22"/>
              </w:rPr>
              <w:t>紙質類普通</w:t>
            </w:r>
            <w:proofErr w:type="gramEnd"/>
            <w:r w:rsidRPr="00F43635">
              <w:rPr>
                <w:rFonts w:ascii="Times New Roman" w:eastAsia="標楷體" w:hAnsi="Times New Roman" w:cs="Times New Roman" w:hint="eastAsia"/>
                <w:sz w:val="22"/>
                <w:szCs w:val="22"/>
              </w:rPr>
              <w:t>件檔案清查作業則規劃</w:t>
            </w:r>
            <w:r w:rsidRPr="00F43635">
              <w:rPr>
                <w:rFonts w:ascii="Times New Roman" w:eastAsia="標楷體" w:hAnsi="Times New Roman" w:cs="Times New Roman" w:hint="eastAsia"/>
                <w:sz w:val="22"/>
                <w:szCs w:val="22"/>
              </w:rPr>
              <w:t>6</w:t>
            </w:r>
            <w:r w:rsidRPr="00F43635">
              <w:rPr>
                <w:rFonts w:ascii="Times New Roman" w:eastAsia="標楷體" w:hAnsi="Times New Roman" w:cs="Times New Roman" w:hint="eastAsia"/>
                <w:sz w:val="22"/>
                <w:szCs w:val="22"/>
              </w:rPr>
              <w:t>月底前啟動，預計</w:t>
            </w:r>
            <w:r w:rsidRPr="00F43635">
              <w:rPr>
                <w:rFonts w:ascii="Times New Roman" w:eastAsia="標楷體" w:hAnsi="Times New Roman" w:cs="Times New Roman" w:hint="eastAsia"/>
                <w:sz w:val="22"/>
                <w:szCs w:val="22"/>
              </w:rPr>
              <w:t>8</w:t>
            </w:r>
            <w:r w:rsidRPr="00F43635">
              <w:rPr>
                <w:rFonts w:ascii="Times New Roman" w:eastAsia="標楷體" w:hAnsi="Times New Roman" w:cs="Times New Roman" w:hint="eastAsia"/>
                <w:sz w:val="22"/>
                <w:szCs w:val="22"/>
              </w:rPr>
              <w:t>月底前完成</w:t>
            </w:r>
            <w:r w:rsidRPr="00F43635">
              <w:rPr>
                <w:rFonts w:ascii="Times New Roman" w:eastAsia="標楷體" w:hAnsi="Times New Roman" w:cs="Times New Roman"/>
                <w:sz w:val="22"/>
                <w:szCs w:val="22"/>
              </w:rPr>
              <w:t>。</w:t>
            </w:r>
          </w:p>
          <w:p w14:paraId="5CC86E22" w14:textId="77777777" w:rsidR="00F43635" w:rsidRPr="00F43635" w:rsidRDefault="00F43635" w:rsidP="00F43635">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F43635">
              <w:rPr>
                <w:rFonts w:ascii="標楷體" w:eastAsia="標楷體" w:hAnsi="標楷體" w:hint="eastAsia"/>
                <w:sz w:val="22"/>
                <w:szCs w:val="22"/>
              </w:rPr>
              <w:t>完成</w:t>
            </w:r>
            <w:proofErr w:type="gramStart"/>
            <w:r w:rsidRPr="00F43635">
              <w:rPr>
                <w:rFonts w:ascii="標楷體" w:eastAsia="標楷體" w:hAnsi="標楷體" w:hint="eastAsia"/>
                <w:sz w:val="22"/>
                <w:szCs w:val="22"/>
              </w:rPr>
              <w:t>112</w:t>
            </w:r>
            <w:proofErr w:type="gramEnd"/>
            <w:r w:rsidRPr="00F43635">
              <w:rPr>
                <w:rFonts w:ascii="標楷體" w:eastAsia="標楷體" w:hAnsi="標楷體" w:hint="eastAsia"/>
                <w:sz w:val="22"/>
                <w:szCs w:val="22"/>
              </w:rPr>
              <w:t>年度</w:t>
            </w:r>
            <w:r w:rsidRPr="00F43635">
              <w:rPr>
                <w:rFonts w:ascii="Times New Roman" w:eastAsia="標楷體" w:hAnsi="Times New Roman" w:cs="Times New Roman" w:hint="eastAsia"/>
                <w:sz w:val="22"/>
                <w:szCs w:val="22"/>
              </w:rPr>
              <w:t>已屆保密期限機密檔案清查作業計</w:t>
            </w:r>
            <w:r w:rsidRPr="00F43635">
              <w:rPr>
                <w:rFonts w:ascii="Times New Roman" w:eastAsia="標楷體" w:hAnsi="Times New Roman" w:cs="Times New Roman" w:hint="eastAsia"/>
                <w:sz w:val="22"/>
                <w:szCs w:val="22"/>
              </w:rPr>
              <w:t>9</w:t>
            </w:r>
            <w:r w:rsidRPr="00F43635">
              <w:rPr>
                <w:rFonts w:ascii="標楷體" w:eastAsia="標楷體" w:hAnsi="標楷體" w:hint="eastAsia"/>
                <w:sz w:val="22"/>
                <w:szCs w:val="22"/>
              </w:rPr>
              <w:t>5件（含降解密及延長保密期限案件）。</w:t>
            </w:r>
          </w:p>
          <w:p w14:paraId="4B3F91AD" w14:textId="1035FCE0" w:rsidR="00F43635" w:rsidRPr="00F43635" w:rsidRDefault="00F43635" w:rsidP="00F43635">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F43635">
              <w:rPr>
                <w:rFonts w:ascii="標楷體" w:eastAsia="標楷體" w:hAnsi="標楷體" w:hint="eastAsia"/>
                <w:sz w:val="22"/>
                <w:szCs w:val="22"/>
              </w:rPr>
              <w:t>完成</w:t>
            </w:r>
            <w:proofErr w:type="gramStart"/>
            <w:r w:rsidRPr="00F43635">
              <w:rPr>
                <w:rFonts w:ascii="標楷體" w:eastAsia="標楷體" w:hAnsi="標楷體" w:hint="eastAsia"/>
                <w:sz w:val="22"/>
                <w:szCs w:val="22"/>
              </w:rPr>
              <w:t>112</w:t>
            </w:r>
            <w:proofErr w:type="gramEnd"/>
            <w:r w:rsidRPr="00F43635">
              <w:rPr>
                <w:rFonts w:ascii="標楷體" w:eastAsia="標楷體" w:hAnsi="標楷體" w:hint="eastAsia"/>
                <w:sz w:val="22"/>
                <w:szCs w:val="22"/>
              </w:rPr>
              <w:t>年度</w:t>
            </w:r>
            <w:proofErr w:type="gramStart"/>
            <w:r w:rsidRPr="00F43635">
              <w:rPr>
                <w:rFonts w:ascii="標楷體" w:eastAsia="標楷體" w:hAnsi="標楷體" w:hint="eastAsia"/>
                <w:sz w:val="22"/>
                <w:szCs w:val="22"/>
              </w:rPr>
              <w:t>紙質類普通</w:t>
            </w:r>
            <w:proofErr w:type="gramEnd"/>
            <w:r w:rsidRPr="00F43635">
              <w:rPr>
                <w:rFonts w:ascii="標楷體" w:eastAsia="標楷體" w:hAnsi="標楷體" w:hint="eastAsia"/>
                <w:sz w:val="22"/>
                <w:szCs w:val="22"/>
              </w:rPr>
              <w:t>件檔案清查作業，檔案3500件，附件另存9件，檔案狀況保存良好；檔案清查報告書並於113年8月28日奉核在案。</w:t>
            </w:r>
            <w:r w:rsidRPr="00F43635">
              <w:rPr>
                <w:rFonts w:ascii="標楷體" w:eastAsia="標楷體" w:hAnsi="標楷體"/>
                <w:sz w:val="22"/>
                <w:szCs w:val="22"/>
              </w:rPr>
              <w:t xml:space="preserve"> </w:t>
            </w:r>
          </w:p>
        </w:tc>
        <w:tc>
          <w:tcPr>
            <w:tcW w:w="459" w:type="pct"/>
            <w:tcBorders>
              <w:right w:val="single" w:sz="12" w:space="0" w:color="auto"/>
            </w:tcBorders>
            <w:vAlign w:val="center"/>
          </w:tcPr>
          <w:p w14:paraId="60C47A94" w14:textId="77777777" w:rsidR="00F43635" w:rsidRPr="00475096" w:rsidRDefault="00F43635" w:rsidP="00F43635">
            <w:pPr>
              <w:spacing w:line="340" w:lineRule="exact"/>
              <w:rPr>
                <w:rFonts w:ascii="標楷體" w:eastAsia="標楷體" w:hAnsi="標楷體"/>
                <w:szCs w:val="20"/>
              </w:rPr>
            </w:pPr>
          </w:p>
        </w:tc>
      </w:tr>
      <w:tr w:rsidR="007B5ED2" w:rsidRPr="00AF3A9A" w14:paraId="7DE1D0C3" w14:textId="0232CDC8" w:rsidTr="007B5ED2">
        <w:tc>
          <w:tcPr>
            <w:tcW w:w="5000" w:type="pct"/>
            <w:gridSpan w:val="5"/>
            <w:tcBorders>
              <w:left w:val="single" w:sz="12" w:space="0" w:color="auto"/>
              <w:right w:val="single" w:sz="12" w:space="0" w:color="auto"/>
            </w:tcBorders>
            <w:shd w:val="clear" w:color="auto" w:fill="D9E2F3" w:themeFill="accent5" w:themeFillTint="33"/>
            <w:vAlign w:val="center"/>
          </w:tcPr>
          <w:p w14:paraId="3B1A6001" w14:textId="57158833" w:rsidR="007B5ED2" w:rsidRPr="003A5AE6" w:rsidRDefault="007B5ED2" w:rsidP="00F43635">
            <w:pPr>
              <w:jc w:val="center"/>
              <w:rPr>
                <w:rFonts w:ascii="標楷體" w:eastAsia="標楷體" w:hAnsi="標楷體"/>
                <w:b/>
                <w:sz w:val="22"/>
                <w:szCs w:val="22"/>
              </w:rPr>
            </w:pP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sz w:val="22"/>
                <w:szCs w:val="22"/>
              </w:rPr>
              <w:br w:type="page"/>
            </w:r>
            <w:r w:rsidRPr="003A5AE6">
              <w:rPr>
                <w:rFonts w:ascii="標楷體" w:eastAsia="標楷體" w:hAnsi="標楷體" w:hint="eastAsia"/>
                <w:b/>
                <w:sz w:val="22"/>
                <w:szCs w:val="22"/>
              </w:rPr>
              <w:t>進行</w:t>
            </w:r>
            <w:r w:rsidRPr="003A5AE6">
              <w:rPr>
                <w:rFonts w:ascii="標楷體" w:eastAsia="標楷體" w:hAnsi="標楷體"/>
                <w:b/>
                <w:sz w:val="22"/>
                <w:szCs w:val="22"/>
              </w:rPr>
              <w:t>中</w:t>
            </w:r>
            <w:r w:rsidRPr="003A5AE6">
              <w:rPr>
                <w:rFonts w:ascii="標楷體" w:eastAsia="標楷體" w:hAnsi="標楷體" w:hint="eastAsia"/>
                <w:b/>
                <w:sz w:val="22"/>
                <w:szCs w:val="22"/>
              </w:rPr>
              <w:t>／</w:t>
            </w:r>
            <w:r w:rsidRPr="003A5AE6">
              <w:rPr>
                <w:rFonts w:ascii="標楷體" w:eastAsia="標楷體" w:hAnsi="標楷體"/>
                <w:b/>
                <w:sz w:val="22"/>
                <w:szCs w:val="22"/>
              </w:rPr>
              <w:t>預計辦理</w:t>
            </w:r>
            <w:r w:rsidRPr="003A5AE6">
              <w:rPr>
                <w:rFonts w:ascii="標楷體" w:eastAsia="標楷體" w:hAnsi="標楷體" w:hint="eastAsia"/>
                <w:b/>
                <w:sz w:val="22"/>
                <w:szCs w:val="22"/>
              </w:rPr>
              <w:t>業辦事項</w:t>
            </w:r>
          </w:p>
        </w:tc>
      </w:tr>
      <w:tr w:rsidR="007B5ED2" w:rsidRPr="00AF3A9A" w14:paraId="3B663D4B" w14:textId="77777777" w:rsidTr="007B5ED2">
        <w:tc>
          <w:tcPr>
            <w:tcW w:w="1377" w:type="pct"/>
            <w:tcBorders>
              <w:left w:val="single" w:sz="12" w:space="0" w:color="auto"/>
            </w:tcBorders>
            <w:shd w:val="clear" w:color="auto" w:fill="D9E2F3" w:themeFill="accent5" w:themeFillTint="33"/>
            <w:vAlign w:val="center"/>
          </w:tcPr>
          <w:p w14:paraId="5B12D734" w14:textId="77777777" w:rsidR="007B5ED2" w:rsidRPr="003A5AE6" w:rsidRDefault="007B5ED2" w:rsidP="00F43635">
            <w:pPr>
              <w:jc w:val="center"/>
              <w:rPr>
                <w:rFonts w:ascii="標楷體" w:eastAsia="標楷體" w:hAnsi="標楷體"/>
                <w:sz w:val="22"/>
                <w:szCs w:val="22"/>
              </w:rPr>
            </w:pPr>
            <w:r w:rsidRPr="003A5AE6">
              <w:rPr>
                <w:rFonts w:ascii="標楷體" w:eastAsia="標楷體" w:hAnsi="標楷體" w:hint="eastAsia"/>
                <w:sz w:val="22"/>
                <w:szCs w:val="22"/>
              </w:rPr>
              <w:t>業辦事項名稱</w:t>
            </w:r>
          </w:p>
        </w:tc>
        <w:tc>
          <w:tcPr>
            <w:tcW w:w="591" w:type="pct"/>
            <w:shd w:val="clear" w:color="auto" w:fill="D9E2F3" w:themeFill="accent5" w:themeFillTint="33"/>
          </w:tcPr>
          <w:p w14:paraId="5632B2D8" w14:textId="49CB60CA" w:rsidR="007B5ED2" w:rsidRPr="003A5AE6" w:rsidRDefault="007B5ED2" w:rsidP="00F43635">
            <w:pPr>
              <w:spacing w:line="240" w:lineRule="exact"/>
              <w:rPr>
                <w:rFonts w:ascii="標楷體" w:eastAsia="標楷體" w:hAnsi="標楷體"/>
                <w:sz w:val="22"/>
                <w:szCs w:val="22"/>
              </w:rPr>
            </w:pPr>
            <w:r w:rsidRPr="00381F68">
              <w:rPr>
                <w:rFonts w:ascii="標楷體" w:eastAsia="標楷體" w:hAnsi="標楷體" w:hint="eastAsia"/>
                <w:sz w:val="22"/>
                <w:szCs w:val="22"/>
              </w:rPr>
              <w:t>預計完成時間</w:t>
            </w:r>
          </w:p>
        </w:tc>
        <w:tc>
          <w:tcPr>
            <w:tcW w:w="2007" w:type="pct"/>
            <w:shd w:val="clear" w:color="auto" w:fill="D9E2F3" w:themeFill="accent5" w:themeFillTint="33"/>
          </w:tcPr>
          <w:p w14:paraId="1D329E2A" w14:textId="1A4CF5DC" w:rsidR="007B5ED2" w:rsidRPr="003A5AE6" w:rsidRDefault="007B5ED2" w:rsidP="00F43635">
            <w:pPr>
              <w:spacing w:line="280" w:lineRule="exact"/>
              <w:ind w:firstLine="200"/>
              <w:rPr>
                <w:rFonts w:ascii="標楷體" w:eastAsia="標楷體" w:hAnsi="標楷體"/>
                <w:sz w:val="22"/>
                <w:szCs w:val="22"/>
              </w:rPr>
            </w:pPr>
            <w:r w:rsidRPr="00381F68">
              <w:rPr>
                <w:rFonts w:ascii="標楷體" w:eastAsia="標楷體" w:hAnsi="標楷體" w:hint="eastAsia"/>
                <w:sz w:val="22"/>
                <w:szCs w:val="22"/>
              </w:rPr>
              <w:t>目</w:t>
            </w:r>
            <w:r w:rsidRPr="00381F68">
              <w:rPr>
                <w:rFonts w:ascii="標楷體" w:eastAsia="標楷體" w:hAnsi="標楷體"/>
                <w:sz w:val="22"/>
                <w:szCs w:val="22"/>
              </w:rPr>
              <w:t>前</w:t>
            </w:r>
            <w:r w:rsidRPr="00381F68">
              <w:rPr>
                <w:rFonts w:ascii="標楷體" w:eastAsia="標楷體" w:hAnsi="標楷體" w:hint="eastAsia"/>
                <w:sz w:val="22"/>
                <w:szCs w:val="22"/>
              </w:rPr>
              <w:t>辦</w:t>
            </w:r>
            <w:r w:rsidRPr="00381F68">
              <w:rPr>
                <w:rFonts w:ascii="標楷體" w:eastAsia="標楷體" w:hAnsi="標楷體"/>
                <w:sz w:val="22"/>
                <w:szCs w:val="22"/>
              </w:rPr>
              <w:t>理情形</w:t>
            </w:r>
            <w:r w:rsidRPr="00381F68">
              <w:rPr>
                <w:rFonts w:ascii="標楷體" w:eastAsia="標楷體" w:hAnsi="標楷體" w:hint="eastAsia"/>
                <w:sz w:val="22"/>
                <w:szCs w:val="22"/>
              </w:rPr>
              <w:t>(簡</w:t>
            </w:r>
            <w:r w:rsidRPr="00381F68">
              <w:rPr>
                <w:rFonts w:ascii="標楷體" w:eastAsia="標楷體" w:hAnsi="標楷體"/>
                <w:sz w:val="22"/>
                <w:szCs w:val="22"/>
              </w:rPr>
              <w:t>要陳述</w:t>
            </w:r>
            <w:r w:rsidRPr="00381F68">
              <w:rPr>
                <w:rFonts w:ascii="標楷體" w:eastAsia="標楷體" w:hAnsi="標楷體" w:hint="eastAsia"/>
                <w:sz w:val="22"/>
                <w:szCs w:val="22"/>
              </w:rPr>
              <w:t>)</w:t>
            </w:r>
          </w:p>
        </w:tc>
        <w:tc>
          <w:tcPr>
            <w:tcW w:w="567" w:type="pct"/>
            <w:shd w:val="clear" w:color="auto" w:fill="D9E2F3" w:themeFill="accent5" w:themeFillTint="33"/>
          </w:tcPr>
          <w:p w14:paraId="39EA6170" w14:textId="77777777" w:rsidR="007B5ED2" w:rsidRPr="00A63AE8" w:rsidRDefault="007B5ED2" w:rsidP="00F43635">
            <w:pPr>
              <w:spacing w:line="280" w:lineRule="exact"/>
              <w:rPr>
                <w:rFonts w:ascii="標楷體" w:eastAsia="標楷體" w:hAnsi="標楷體"/>
                <w:szCs w:val="20"/>
              </w:rPr>
            </w:pPr>
            <w:r w:rsidRPr="00A63AE8">
              <w:rPr>
                <w:rFonts w:ascii="標楷體" w:eastAsia="標楷體" w:hAnsi="標楷體" w:hint="eastAsia"/>
                <w:szCs w:val="20"/>
              </w:rPr>
              <w:t>可能的問題/解決方法</w:t>
            </w:r>
          </w:p>
        </w:tc>
        <w:tc>
          <w:tcPr>
            <w:tcW w:w="459" w:type="pct"/>
            <w:tcBorders>
              <w:right w:val="single" w:sz="12" w:space="0" w:color="auto"/>
            </w:tcBorders>
            <w:shd w:val="clear" w:color="auto" w:fill="D9E2F3" w:themeFill="accent5" w:themeFillTint="33"/>
          </w:tcPr>
          <w:p w14:paraId="6FA8D7A8" w14:textId="77777777" w:rsidR="007B5ED2" w:rsidRPr="003A5AE6" w:rsidRDefault="007B5ED2" w:rsidP="00F43635">
            <w:pPr>
              <w:spacing w:line="240" w:lineRule="exact"/>
              <w:jc w:val="center"/>
              <w:rPr>
                <w:rFonts w:ascii="標楷體" w:eastAsia="標楷體" w:hAnsi="標楷體"/>
                <w:sz w:val="22"/>
                <w:szCs w:val="22"/>
              </w:rPr>
            </w:pPr>
            <w:r w:rsidRPr="003A5AE6">
              <w:rPr>
                <w:rFonts w:ascii="標楷體" w:eastAsia="標楷體" w:hAnsi="標楷體" w:hint="eastAsia"/>
                <w:sz w:val="22"/>
                <w:szCs w:val="22"/>
              </w:rPr>
              <w:t>備註</w:t>
            </w:r>
          </w:p>
        </w:tc>
      </w:tr>
      <w:tr w:rsidR="00F43635" w:rsidRPr="0095257C" w14:paraId="3B727BD0" w14:textId="77777777" w:rsidTr="007B5ED2">
        <w:trPr>
          <w:trHeight w:val="409"/>
        </w:trPr>
        <w:tc>
          <w:tcPr>
            <w:tcW w:w="1377" w:type="pct"/>
            <w:tcBorders>
              <w:left w:val="single" w:sz="12" w:space="0" w:color="auto"/>
            </w:tcBorders>
            <w:vAlign w:val="center"/>
          </w:tcPr>
          <w:p w14:paraId="5C4A4A6C" w14:textId="13E6ED5A" w:rsidR="00F43635" w:rsidRPr="00201D27" w:rsidRDefault="00F43635" w:rsidP="00F43635">
            <w:pPr>
              <w:ind w:left="220" w:hangingChars="100" w:hanging="220"/>
              <w:rPr>
                <w:rFonts w:ascii="標楷體" w:eastAsia="標楷體" w:hAnsi="標楷體"/>
                <w:sz w:val="22"/>
                <w:szCs w:val="22"/>
              </w:rPr>
            </w:pPr>
            <w:r w:rsidRPr="00201D27">
              <w:rPr>
                <w:rFonts w:ascii="標楷體" w:eastAsia="標楷體" w:hAnsi="標楷體" w:hint="eastAsia"/>
                <w:sz w:val="22"/>
                <w:szCs w:val="22"/>
              </w:rPr>
              <w:t>1.擴增會計憑證檔案庫房空間</w:t>
            </w:r>
          </w:p>
        </w:tc>
        <w:tc>
          <w:tcPr>
            <w:tcW w:w="591" w:type="pct"/>
            <w:vAlign w:val="center"/>
          </w:tcPr>
          <w:p w14:paraId="29160BD2" w14:textId="69E8C712" w:rsidR="00F43635" w:rsidRPr="00201D27" w:rsidRDefault="00F43635" w:rsidP="00F43635">
            <w:pPr>
              <w:rPr>
                <w:rFonts w:eastAsia="標楷體"/>
                <w:sz w:val="22"/>
                <w:szCs w:val="22"/>
              </w:rPr>
            </w:pPr>
            <w:r w:rsidRPr="00201D27">
              <w:rPr>
                <w:rFonts w:eastAsia="標楷體" w:hint="eastAsia"/>
                <w:sz w:val="22"/>
                <w:szCs w:val="22"/>
              </w:rPr>
              <w:t>納入新綜合大樓期程辦理</w:t>
            </w:r>
          </w:p>
        </w:tc>
        <w:tc>
          <w:tcPr>
            <w:tcW w:w="2007" w:type="pct"/>
            <w:vAlign w:val="center"/>
          </w:tcPr>
          <w:p w14:paraId="2229E28B" w14:textId="77777777" w:rsidR="00F43635" w:rsidRPr="00201D27" w:rsidRDefault="00F43635" w:rsidP="00F43635">
            <w:pPr>
              <w:pStyle w:val="a3"/>
              <w:widowControl w:val="0"/>
              <w:numPr>
                <w:ilvl w:val="0"/>
                <w:numId w:val="16"/>
              </w:numPr>
              <w:ind w:leftChars="0"/>
              <w:jc w:val="both"/>
              <w:rPr>
                <w:rFonts w:ascii="Times New Roman" w:eastAsia="標楷體" w:hAnsi="Times New Roman" w:cs="Times New Roman"/>
                <w:b/>
                <w:sz w:val="22"/>
                <w:szCs w:val="22"/>
              </w:rPr>
            </w:pPr>
            <w:r w:rsidRPr="00201D27">
              <w:rPr>
                <w:rFonts w:ascii="Times New Roman" w:eastAsia="標楷體" w:hAnsi="Times New Roman" w:cs="Times New Roman" w:hint="eastAsia"/>
                <w:b/>
                <w:sz w:val="22"/>
                <w:szCs w:val="22"/>
              </w:rPr>
              <w:t>將爭取檔案庫房空間列入檔案管理</w:t>
            </w:r>
            <w:r w:rsidRPr="00201D27">
              <w:rPr>
                <w:rFonts w:ascii="Times New Roman" w:eastAsia="標楷體" w:hAnsi="Times New Roman" w:cs="Times New Roman" w:hint="eastAsia"/>
                <w:b/>
                <w:sz w:val="22"/>
                <w:szCs w:val="22"/>
              </w:rPr>
              <w:t>113-117</w:t>
            </w:r>
            <w:r w:rsidRPr="00201D27">
              <w:rPr>
                <w:rFonts w:ascii="Times New Roman" w:eastAsia="標楷體" w:hAnsi="Times New Roman" w:cs="Times New Roman" w:hint="eastAsia"/>
                <w:b/>
                <w:sz w:val="22"/>
                <w:szCs w:val="22"/>
              </w:rPr>
              <w:t>年中程計畫，專案簽</w:t>
            </w:r>
            <w:proofErr w:type="gramStart"/>
            <w:r w:rsidRPr="00201D27">
              <w:rPr>
                <w:rFonts w:ascii="Times New Roman" w:eastAsia="標楷體" w:hAnsi="Times New Roman" w:cs="Times New Roman" w:hint="eastAsia"/>
                <w:b/>
                <w:sz w:val="22"/>
                <w:szCs w:val="22"/>
              </w:rPr>
              <w:t>陳後奉示</w:t>
            </w:r>
            <w:proofErr w:type="gramEnd"/>
            <w:r w:rsidRPr="00201D27">
              <w:rPr>
                <w:rFonts w:ascii="Times New Roman" w:eastAsia="標楷體" w:hAnsi="Times New Roman" w:cs="Times New Roman" w:hint="eastAsia"/>
                <w:b/>
                <w:sz w:val="22"/>
                <w:szCs w:val="22"/>
              </w:rPr>
              <w:t>（節錄略以）：</w:t>
            </w:r>
          </w:p>
          <w:p w14:paraId="3BE4C2A4" w14:textId="77777777" w:rsidR="00F43635" w:rsidRPr="00201D27" w:rsidRDefault="00F43635" w:rsidP="00F43635">
            <w:pPr>
              <w:ind w:left="339" w:hangingChars="154" w:hanging="339"/>
              <w:jc w:val="both"/>
              <w:rPr>
                <w:rFonts w:eastAsia="標楷體"/>
                <w:b/>
                <w:sz w:val="22"/>
                <w:szCs w:val="22"/>
              </w:rPr>
            </w:pPr>
            <w:r w:rsidRPr="00201D27">
              <w:rPr>
                <w:rFonts w:eastAsia="標楷體" w:hint="eastAsia"/>
                <w:b/>
                <w:sz w:val="22"/>
                <w:szCs w:val="22"/>
              </w:rPr>
              <w:t>(1)</w:t>
            </w:r>
            <w:r w:rsidRPr="00201D27">
              <w:rPr>
                <w:rFonts w:eastAsia="標楷體" w:hint="eastAsia"/>
                <w:b/>
                <w:sz w:val="22"/>
                <w:szCs w:val="22"/>
              </w:rPr>
              <w:t>檔案紀錄學校發展歷程，是全體教職員工生及畢業校友的共同資產，必須妥善典藏與保管，有關檔案庫房空間及檔案管理專業人力問題，請主</w:t>
            </w:r>
            <w:proofErr w:type="gramStart"/>
            <w:r w:rsidRPr="00201D27">
              <w:rPr>
                <w:rFonts w:eastAsia="標楷體" w:hint="eastAsia"/>
                <w:b/>
                <w:sz w:val="22"/>
                <w:szCs w:val="22"/>
              </w:rPr>
              <w:t>秘錄案</w:t>
            </w:r>
            <w:proofErr w:type="gramEnd"/>
            <w:r w:rsidRPr="00201D27">
              <w:rPr>
                <w:rFonts w:eastAsia="標楷體" w:hint="eastAsia"/>
                <w:b/>
                <w:sz w:val="22"/>
                <w:szCs w:val="22"/>
              </w:rPr>
              <w:t>。</w:t>
            </w:r>
          </w:p>
          <w:p w14:paraId="520BE6BE" w14:textId="77777777" w:rsidR="00F43635" w:rsidRPr="00201D27" w:rsidRDefault="00F43635" w:rsidP="00F43635">
            <w:pPr>
              <w:ind w:left="326" w:hangingChars="148" w:hanging="326"/>
              <w:jc w:val="both"/>
              <w:rPr>
                <w:rFonts w:eastAsia="標楷體"/>
                <w:b/>
                <w:sz w:val="22"/>
                <w:szCs w:val="22"/>
              </w:rPr>
            </w:pPr>
            <w:r w:rsidRPr="00201D27">
              <w:rPr>
                <w:rFonts w:eastAsia="標楷體" w:hint="eastAsia"/>
                <w:b/>
                <w:sz w:val="22"/>
                <w:szCs w:val="22"/>
              </w:rPr>
              <w:t>(2)</w:t>
            </w:r>
            <w:r w:rsidRPr="00201D27">
              <w:rPr>
                <w:rFonts w:eastAsia="標楷體" w:hint="eastAsia"/>
                <w:b/>
                <w:sz w:val="22"/>
                <w:szCs w:val="22"/>
              </w:rPr>
              <w:t>檔案數位化部分，雖經總務處文書組指派專人</w:t>
            </w:r>
            <w:proofErr w:type="gramStart"/>
            <w:r w:rsidRPr="00201D27">
              <w:rPr>
                <w:rFonts w:eastAsia="標楷體" w:hint="eastAsia"/>
                <w:b/>
                <w:sz w:val="22"/>
                <w:szCs w:val="22"/>
              </w:rPr>
              <w:t>掃瞄建檔</w:t>
            </w:r>
            <w:proofErr w:type="gramEnd"/>
            <w:r w:rsidRPr="00201D27">
              <w:rPr>
                <w:rFonts w:eastAsia="標楷體" w:hint="eastAsia"/>
                <w:b/>
                <w:sz w:val="22"/>
                <w:szCs w:val="22"/>
              </w:rPr>
              <w:t>，惟每年歸檔紙本公文仍達</w:t>
            </w:r>
            <w:r w:rsidRPr="00201D27">
              <w:rPr>
                <w:rFonts w:eastAsia="標楷體" w:hint="eastAsia"/>
                <w:b/>
                <w:sz w:val="22"/>
                <w:szCs w:val="22"/>
              </w:rPr>
              <w:t>3</w:t>
            </w:r>
            <w:r w:rsidRPr="00201D27">
              <w:rPr>
                <w:rFonts w:eastAsia="標楷體" w:hint="eastAsia"/>
                <w:b/>
                <w:sz w:val="22"/>
                <w:szCs w:val="22"/>
              </w:rPr>
              <w:t>千餘件，頁數達</w:t>
            </w:r>
            <w:r w:rsidRPr="00201D27">
              <w:rPr>
                <w:rFonts w:eastAsia="標楷體" w:hint="eastAsia"/>
                <w:b/>
                <w:sz w:val="22"/>
                <w:szCs w:val="22"/>
              </w:rPr>
              <w:t>4</w:t>
            </w:r>
            <w:r w:rsidRPr="00201D27">
              <w:rPr>
                <w:rFonts w:eastAsia="標楷體" w:hint="eastAsia"/>
                <w:b/>
                <w:sz w:val="22"/>
                <w:szCs w:val="22"/>
              </w:rPr>
              <w:t>萬頁，宜請各單位公文盡可能</w:t>
            </w:r>
            <w:proofErr w:type="gramStart"/>
            <w:r w:rsidRPr="00201D27">
              <w:rPr>
                <w:rFonts w:eastAsia="標楷體" w:hint="eastAsia"/>
                <w:b/>
                <w:sz w:val="22"/>
                <w:szCs w:val="22"/>
              </w:rPr>
              <w:t>採線上</w:t>
            </w:r>
            <w:proofErr w:type="gramEnd"/>
            <w:r w:rsidRPr="00201D27">
              <w:rPr>
                <w:rFonts w:eastAsia="標楷體" w:hint="eastAsia"/>
                <w:b/>
                <w:sz w:val="22"/>
                <w:szCs w:val="22"/>
              </w:rPr>
              <w:t>簽核，以減低人力及空間負擔。</w:t>
            </w:r>
          </w:p>
          <w:p w14:paraId="2D9FE6B5" w14:textId="77777777" w:rsidR="00F43635" w:rsidRPr="00201D27" w:rsidRDefault="00F43635" w:rsidP="00F43635">
            <w:pPr>
              <w:pStyle w:val="a3"/>
              <w:widowControl w:val="0"/>
              <w:numPr>
                <w:ilvl w:val="0"/>
                <w:numId w:val="16"/>
              </w:numPr>
              <w:ind w:leftChars="0"/>
              <w:jc w:val="both"/>
              <w:rPr>
                <w:rFonts w:ascii="Times New Roman" w:eastAsia="標楷體" w:hAnsi="Times New Roman" w:cs="Times New Roman"/>
                <w:b/>
                <w:sz w:val="22"/>
                <w:szCs w:val="22"/>
              </w:rPr>
            </w:pPr>
            <w:r w:rsidRPr="00201D27">
              <w:rPr>
                <w:rFonts w:ascii="Times New Roman" w:eastAsia="標楷體" w:hAnsi="Times New Roman" w:cs="Times New Roman" w:hint="eastAsia"/>
                <w:b/>
                <w:sz w:val="22"/>
                <w:szCs w:val="22"/>
              </w:rPr>
              <w:t>就檔案庫房空間不足問題，於</w:t>
            </w:r>
            <w:r w:rsidRPr="00201D27">
              <w:rPr>
                <w:rFonts w:ascii="Times New Roman" w:eastAsia="標楷體" w:hAnsi="Times New Roman" w:cs="Times New Roman" w:hint="eastAsia"/>
                <w:b/>
                <w:sz w:val="22"/>
                <w:szCs w:val="22"/>
              </w:rPr>
              <w:t>113</w:t>
            </w:r>
            <w:r w:rsidRPr="00201D27">
              <w:rPr>
                <w:rFonts w:ascii="Times New Roman" w:eastAsia="標楷體" w:hAnsi="Times New Roman" w:cs="Times New Roman" w:hint="eastAsia"/>
                <w:b/>
                <w:sz w:val="22"/>
                <w:szCs w:val="22"/>
              </w:rPr>
              <w:t>年</w:t>
            </w:r>
            <w:r w:rsidRPr="00201D27">
              <w:rPr>
                <w:rFonts w:ascii="Times New Roman" w:eastAsia="標楷體" w:hAnsi="Times New Roman" w:cs="Times New Roman" w:hint="eastAsia"/>
                <w:b/>
                <w:sz w:val="22"/>
                <w:szCs w:val="22"/>
              </w:rPr>
              <w:t>6</w:t>
            </w:r>
            <w:r w:rsidRPr="00201D27">
              <w:rPr>
                <w:rFonts w:ascii="Times New Roman" w:eastAsia="標楷體" w:hAnsi="Times New Roman" w:cs="Times New Roman" w:hint="eastAsia"/>
                <w:b/>
                <w:sz w:val="22"/>
                <w:szCs w:val="22"/>
              </w:rPr>
              <w:t>月</w:t>
            </w:r>
            <w:r w:rsidRPr="00201D27">
              <w:rPr>
                <w:rFonts w:ascii="Times New Roman" w:eastAsia="標楷體" w:hAnsi="Times New Roman" w:cs="Times New Roman" w:hint="eastAsia"/>
                <w:b/>
                <w:sz w:val="22"/>
                <w:szCs w:val="22"/>
              </w:rPr>
              <w:t>5</w:t>
            </w:r>
            <w:r w:rsidRPr="00201D27">
              <w:rPr>
                <w:rFonts w:ascii="Times New Roman" w:eastAsia="標楷體" w:hAnsi="Times New Roman" w:cs="Times New Roman" w:hint="eastAsia"/>
                <w:b/>
                <w:sz w:val="22"/>
                <w:szCs w:val="22"/>
              </w:rPr>
              <w:t>日再次上簽爭取。結論：</w:t>
            </w:r>
          </w:p>
          <w:p w14:paraId="6A6285DE" w14:textId="77777777" w:rsidR="00F43635" w:rsidRPr="00201D27" w:rsidRDefault="00F43635" w:rsidP="00F43635">
            <w:pPr>
              <w:autoSpaceDE w:val="0"/>
              <w:autoSpaceDN w:val="0"/>
              <w:adjustRightInd w:val="0"/>
              <w:ind w:leftChars="-18" w:left="327" w:hangingChars="168" w:hanging="370"/>
              <w:rPr>
                <w:rFonts w:ascii="標楷體" w:eastAsia="標楷體" w:hAnsi="標楷體" w:cs="新細明體"/>
                <w:sz w:val="22"/>
                <w:szCs w:val="22"/>
                <w:lang w:val="zh-TW"/>
              </w:rPr>
            </w:pPr>
            <w:r w:rsidRPr="00201D27">
              <w:rPr>
                <w:rFonts w:ascii="標楷體" w:eastAsia="標楷體" w:hAnsi="標楷體" w:cs="新細明體" w:hint="eastAsia"/>
                <w:sz w:val="22"/>
                <w:szCs w:val="22"/>
                <w:lang w:val="zh-TW"/>
              </w:rPr>
              <w:t>(1)衡酌</w:t>
            </w:r>
            <w:r w:rsidRPr="00201D27">
              <w:rPr>
                <w:rFonts w:ascii="標楷體" w:eastAsia="標楷體" w:hAnsi="標楷體" w:cs="新細明體"/>
                <w:sz w:val="22"/>
                <w:szCs w:val="22"/>
                <w:lang w:val="zh-TW"/>
              </w:rPr>
              <w:t>E2</w:t>
            </w:r>
            <w:r w:rsidRPr="00201D27">
              <w:rPr>
                <w:rFonts w:ascii="標楷體" w:eastAsia="標楷體" w:hAnsi="標楷體" w:cs="新細明體" w:hint="eastAsia"/>
                <w:sz w:val="22"/>
                <w:szCs w:val="22"/>
                <w:lang w:val="zh-TW"/>
              </w:rPr>
              <w:t>咖啡已停止營業，調撥原</w:t>
            </w:r>
            <w:r w:rsidRPr="00201D27">
              <w:rPr>
                <w:rFonts w:ascii="標楷體" w:eastAsia="標楷體" w:hAnsi="標楷體" w:cs="新細明體"/>
                <w:sz w:val="22"/>
                <w:szCs w:val="22"/>
                <w:lang w:val="zh-TW"/>
              </w:rPr>
              <w:t>E2</w:t>
            </w:r>
            <w:r w:rsidRPr="00201D27">
              <w:rPr>
                <w:rFonts w:ascii="標楷體" w:eastAsia="標楷體" w:hAnsi="標楷體" w:cs="新細明體" w:hint="eastAsia"/>
                <w:sz w:val="22"/>
                <w:szCs w:val="22"/>
                <w:lang w:val="zh-TW"/>
              </w:rPr>
              <w:t>咖啡廚房用地，裝修建置為學校會計憑證臨</w:t>
            </w:r>
            <w:r w:rsidRPr="00201D27">
              <w:rPr>
                <w:rFonts w:ascii="標楷體" w:eastAsia="標楷體" w:hAnsi="標楷體" w:cs="新細明體" w:hint="eastAsia"/>
                <w:sz w:val="22"/>
                <w:szCs w:val="22"/>
                <w:lang w:val="zh-TW"/>
              </w:rPr>
              <w:lastRenderedPageBreak/>
              <w:t>時庫房。</w:t>
            </w:r>
          </w:p>
          <w:p w14:paraId="60B686DD" w14:textId="77777777" w:rsidR="00F43635" w:rsidRPr="00201D27" w:rsidRDefault="00F43635" w:rsidP="009D6B44">
            <w:pPr>
              <w:autoSpaceDE w:val="0"/>
              <w:autoSpaceDN w:val="0"/>
              <w:adjustRightInd w:val="0"/>
              <w:spacing w:line="360" w:lineRule="exact"/>
              <w:ind w:leftChars="-18" w:left="327" w:hangingChars="168" w:hanging="370"/>
              <w:jc w:val="both"/>
              <w:rPr>
                <w:rFonts w:ascii="標楷體" w:eastAsia="標楷體" w:hAnsi="標楷體" w:cs="新細明體"/>
                <w:sz w:val="22"/>
                <w:szCs w:val="22"/>
                <w:lang w:val="zh-TW"/>
              </w:rPr>
            </w:pPr>
            <w:r w:rsidRPr="00201D27">
              <w:rPr>
                <w:rFonts w:ascii="標楷體" w:eastAsia="標楷體" w:hAnsi="標楷體" w:cs="新細明體" w:hint="eastAsia"/>
                <w:sz w:val="22"/>
                <w:szCs w:val="22"/>
                <w:lang w:val="zh-TW"/>
              </w:rPr>
              <w:t>(2)</w:t>
            </w:r>
            <w:proofErr w:type="gramStart"/>
            <w:r w:rsidRPr="00201D27">
              <w:rPr>
                <w:rFonts w:ascii="標楷體" w:eastAsia="標楷體" w:hAnsi="標楷體" w:cs="新細明體" w:hint="eastAsia"/>
                <w:sz w:val="22"/>
                <w:szCs w:val="22"/>
                <w:lang w:val="zh-TW"/>
              </w:rPr>
              <w:t>健管系</w:t>
            </w:r>
            <w:proofErr w:type="gramEnd"/>
            <w:r w:rsidRPr="00201D27">
              <w:rPr>
                <w:rFonts w:ascii="標楷體" w:eastAsia="標楷體" w:hAnsi="標楷體" w:cs="新細明體" w:hint="eastAsia"/>
                <w:sz w:val="22"/>
                <w:szCs w:val="22"/>
                <w:lang w:val="zh-TW"/>
              </w:rPr>
              <w:t>同意配合學校政策進行空間移撥，原</w:t>
            </w:r>
            <w:r w:rsidRPr="00201D27">
              <w:rPr>
                <w:rFonts w:ascii="標楷體" w:eastAsia="標楷體" w:hAnsi="標楷體" w:cs="新細明體"/>
                <w:sz w:val="22"/>
                <w:szCs w:val="22"/>
                <w:lang w:val="zh-TW"/>
              </w:rPr>
              <w:t>E2</w:t>
            </w:r>
            <w:r w:rsidRPr="00201D27">
              <w:rPr>
                <w:rFonts w:ascii="標楷體" w:eastAsia="標楷體" w:hAnsi="標楷體" w:cs="新細明體" w:hint="eastAsia"/>
                <w:sz w:val="22"/>
                <w:szCs w:val="22"/>
                <w:lang w:val="zh-TW"/>
              </w:rPr>
              <w:t>咖啡管有之設施設備，將就屆保管期限或不堪使用之財產申請報廢。</w:t>
            </w:r>
          </w:p>
          <w:p w14:paraId="5560B7BB" w14:textId="77777777" w:rsidR="00F43635" w:rsidRPr="00201D27" w:rsidRDefault="00F43635" w:rsidP="009D6B44">
            <w:pPr>
              <w:pStyle w:val="a3"/>
              <w:widowControl w:val="0"/>
              <w:numPr>
                <w:ilvl w:val="0"/>
                <w:numId w:val="16"/>
              </w:numPr>
              <w:spacing w:line="360" w:lineRule="exact"/>
              <w:ind w:leftChars="0"/>
              <w:jc w:val="both"/>
              <w:rPr>
                <w:rFonts w:ascii="Times New Roman" w:eastAsia="標楷體" w:hAnsi="Times New Roman" w:cs="Times New Roman"/>
                <w:color w:val="000000" w:themeColor="text1"/>
                <w:sz w:val="22"/>
                <w:szCs w:val="22"/>
              </w:rPr>
            </w:pPr>
            <w:proofErr w:type="gramStart"/>
            <w:r w:rsidRPr="00201D27">
              <w:rPr>
                <w:rFonts w:ascii="Times New Roman" w:eastAsia="標楷體" w:hAnsi="Times New Roman" w:cs="Times New Roman" w:hint="eastAsia"/>
                <w:color w:val="000000" w:themeColor="text1"/>
                <w:sz w:val="22"/>
                <w:szCs w:val="22"/>
              </w:rPr>
              <w:t>健管系</w:t>
            </w:r>
            <w:proofErr w:type="gramEnd"/>
            <w:r w:rsidRPr="00201D27">
              <w:rPr>
                <w:rFonts w:ascii="Times New Roman" w:eastAsia="標楷體" w:hAnsi="Times New Roman" w:cs="Times New Roman" w:hint="eastAsia"/>
                <w:color w:val="000000" w:themeColor="text1"/>
                <w:sz w:val="22"/>
                <w:szCs w:val="22"/>
              </w:rPr>
              <w:t>實習咖啡廳</w:t>
            </w:r>
            <w:r w:rsidRPr="00201D27">
              <w:rPr>
                <w:rFonts w:ascii="Times New Roman" w:eastAsia="標楷體" w:hAnsi="Times New Roman" w:cs="Times New Roman" w:hint="eastAsia"/>
                <w:color w:val="000000" w:themeColor="text1"/>
                <w:sz w:val="22"/>
                <w:szCs w:val="22"/>
              </w:rPr>
              <w:t>(E2 Cafe)</w:t>
            </w:r>
            <w:r w:rsidRPr="00201D27">
              <w:rPr>
                <w:rFonts w:ascii="Times New Roman" w:eastAsia="標楷體" w:hAnsi="Times New Roman" w:cs="Times New Roman" w:hint="eastAsia"/>
                <w:color w:val="000000" w:themeColor="text1"/>
                <w:sz w:val="22"/>
                <w:szCs w:val="22"/>
              </w:rPr>
              <w:t>部分財產申請報廢案，經查，已於</w:t>
            </w:r>
            <w:r w:rsidRPr="00201D27">
              <w:rPr>
                <w:rFonts w:ascii="Times New Roman" w:eastAsia="標楷體" w:hAnsi="Times New Roman" w:cs="Times New Roman" w:hint="eastAsia"/>
                <w:color w:val="000000" w:themeColor="text1"/>
                <w:sz w:val="22"/>
                <w:szCs w:val="22"/>
              </w:rPr>
              <w:t>113</w:t>
            </w:r>
            <w:r w:rsidRPr="00201D27">
              <w:rPr>
                <w:rFonts w:ascii="Times New Roman" w:eastAsia="標楷體" w:hAnsi="Times New Roman" w:cs="Times New Roman" w:hint="eastAsia"/>
                <w:color w:val="000000" w:themeColor="text1"/>
                <w:sz w:val="22"/>
                <w:szCs w:val="22"/>
              </w:rPr>
              <w:t>年</w:t>
            </w:r>
            <w:r w:rsidRPr="00201D27">
              <w:rPr>
                <w:rFonts w:ascii="Times New Roman" w:eastAsia="標楷體" w:hAnsi="Times New Roman" w:cs="Times New Roman" w:hint="eastAsia"/>
                <w:color w:val="000000" w:themeColor="text1"/>
                <w:sz w:val="22"/>
                <w:szCs w:val="22"/>
              </w:rPr>
              <w:t>7</w:t>
            </w:r>
            <w:r w:rsidRPr="00201D27">
              <w:rPr>
                <w:rFonts w:ascii="Times New Roman" w:eastAsia="標楷體" w:hAnsi="Times New Roman" w:cs="Times New Roman" w:hint="eastAsia"/>
                <w:color w:val="000000" w:themeColor="text1"/>
                <w:sz w:val="22"/>
                <w:szCs w:val="22"/>
              </w:rPr>
              <w:t>月</w:t>
            </w:r>
            <w:r w:rsidRPr="00201D27">
              <w:rPr>
                <w:rFonts w:ascii="Times New Roman" w:eastAsia="標楷體" w:hAnsi="Times New Roman" w:cs="Times New Roman" w:hint="eastAsia"/>
                <w:color w:val="000000" w:themeColor="text1"/>
                <w:sz w:val="22"/>
                <w:szCs w:val="22"/>
              </w:rPr>
              <w:t>1</w:t>
            </w:r>
            <w:r w:rsidRPr="00201D27">
              <w:rPr>
                <w:rFonts w:ascii="Times New Roman" w:eastAsia="標楷體" w:hAnsi="Times New Roman" w:cs="Times New Roman" w:hint="eastAsia"/>
                <w:color w:val="000000" w:themeColor="text1"/>
                <w:sz w:val="22"/>
                <w:szCs w:val="22"/>
              </w:rPr>
              <w:t>日奉核在案，並已進行財產報廢及清空作業中。</w:t>
            </w:r>
          </w:p>
          <w:p w14:paraId="7A756CE7" w14:textId="77777777" w:rsidR="00F43635" w:rsidRPr="00201D27" w:rsidRDefault="00F43635" w:rsidP="009D6B44">
            <w:pPr>
              <w:pStyle w:val="a3"/>
              <w:widowControl w:val="0"/>
              <w:numPr>
                <w:ilvl w:val="0"/>
                <w:numId w:val="16"/>
              </w:numPr>
              <w:spacing w:line="360" w:lineRule="exact"/>
              <w:ind w:leftChars="0"/>
              <w:jc w:val="both"/>
              <w:rPr>
                <w:rFonts w:ascii="Times New Roman" w:eastAsia="標楷體" w:hAnsi="Times New Roman" w:cs="Times New Roman"/>
                <w:color w:val="000000" w:themeColor="text1"/>
                <w:sz w:val="22"/>
                <w:szCs w:val="22"/>
              </w:rPr>
            </w:pPr>
            <w:r w:rsidRPr="00201D27">
              <w:rPr>
                <w:rFonts w:ascii="Times New Roman" w:eastAsia="標楷體" w:hAnsi="Times New Roman" w:cs="Times New Roman" w:hint="eastAsia"/>
                <w:color w:val="000000" w:themeColor="text1"/>
                <w:sz w:val="22"/>
                <w:szCs w:val="22"/>
              </w:rPr>
              <w:t>營</w:t>
            </w:r>
            <w:proofErr w:type="gramStart"/>
            <w:r w:rsidRPr="00201D27">
              <w:rPr>
                <w:rFonts w:ascii="Times New Roman" w:eastAsia="標楷體" w:hAnsi="Times New Roman" w:cs="Times New Roman" w:hint="eastAsia"/>
                <w:color w:val="000000" w:themeColor="text1"/>
                <w:sz w:val="22"/>
                <w:szCs w:val="22"/>
              </w:rPr>
              <w:t>繕</w:t>
            </w:r>
            <w:proofErr w:type="gramEnd"/>
            <w:r w:rsidRPr="00201D27">
              <w:rPr>
                <w:rFonts w:ascii="Times New Roman" w:eastAsia="標楷體" w:hAnsi="Times New Roman" w:cs="Times New Roman" w:hint="eastAsia"/>
                <w:color w:val="000000" w:themeColor="text1"/>
                <w:sz w:val="22"/>
                <w:szCs w:val="22"/>
              </w:rPr>
              <w:t>組已協助就原</w:t>
            </w:r>
            <w:r w:rsidRPr="00201D27">
              <w:rPr>
                <w:rFonts w:ascii="Times New Roman" w:eastAsia="標楷體" w:hAnsi="Times New Roman" w:cs="Times New Roman" w:hint="eastAsia"/>
                <w:color w:val="000000" w:themeColor="text1"/>
                <w:sz w:val="22"/>
                <w:szCs w:val="22"/>
              </w:rPr>
              <w:t>E2</w:t>
            </w:r>
            <w:r w:rsidRPr="00201D27">
              <w:rPr>
                <w:rFonts w:ascii="Times New Roman" w:eastAsia="標楷體" w:hAnsi="Times New Roman" w:cs="Times New Roman" w:hint="eastAsia"/>
                <w:color w:val="000000" w:themeColor="text1"/>
                <w:sz w:val="22"/>
                <w:szCs w:val="22"/>
              </w:rPr>
              <w:t>隔間拆除及裝修完成現場勘查，並委請</w:t>
            </w:r>
            <w:proofErr w:type="gramStart"/>
            <w:r w:rsidRPr="00201D27">
              <w:rPr>
                <w:rFonts w:ascii="Times New Roman" w:eastAsia="標楷體" w:hAnsi="Times New Roman" w:cs="Times New Roman" w:hint="eastAsia"/>
                <w:color w:val="000000" w:themeColor="text1"/>
                <w:sz w:val="22"/>
                <w:szCs w:val="22"/>
              </w:rPr>
              <w:t>建築師參據檔案</w:t>
            </w:r>
            <w:proofErr w:type="gramEnd"/>
            <w:r w:rsidRPr="00201D27">
              <w:rPr>
                <w:rFonts w:ascii="Times New Roman" w:eastAsia="標楷體" w:hAnsi="Times New Roman" w:cs="Times New Roman" w:hint="eastAsia"/>
                <w:color w:val="000000" w:themeColor="text1"/>
                <w:sz w:val="22"/>
                <w:szCs w:val="22"/>
              </w:rPr>
              <w:t>庫房設施基準等相關規定完成規劃。</w:t>
            </w:r>
          </w:p>
          <w:p w14:paraId="05DFD04F" w14:textId="77777777" w:rsidR="00F43635" w:rsidRPr="00201D27" w:rsidRDefault="00F43635" w:rsidP="009D6B44">
            <w:pPr>
              <w:pStyle w:val="a3"/>
              <w:widowControl w:val="0"/>
              <w:numPr>
                <w:ilvl w:val="0"/>
                <w:numId w:val="16"/>
              </w:numPr>
              <w:spacing w:line="360" w:lineRule="exact"/>
              <w:ind w:leftChars="0"/>
              <w:jc w:val="both"/>
              <w:rPr>
                <w:rFonts w:ascii="Times New Roman" w:eastAsia="標楷體" w:hAnsi="Times New Roman" w:cs="Times New Roman"/>
                <w:sz w:val="22"/>
                <w:szCs w:val="22"/>
              </w:rPr>
            </w:pPr>
            <w:r w:rsidRPr="00201D27">
              <w:rPr>
                <w:rFonts w:ascii="Times New Roman" w:eastAsia="標楷體" w:hAnsi="Times New Roman" w:cs="Times New Roman" w:hint="eastAsia"/>
                <w:color w:val="000000" w:themeColor="text1"/>
                <w:sz w:val="22"/>
                <w:szCs w:val="22"/>
              </w:rPr>
              <w:t>案經營</w:t>
            </w:r>
            <w:proofErr w:type="gramStart"/>
            <w:r w:rsidRPr="00201D27">
              <w:rPr>
                <w:rFonts w:ascii="Times New Roman" w:eastAsia="標楷體" w:hAnsi="Times New Roman" w:cs="Times New Roman" w:hint="eastAsia"/>
                <w:color w:val="000000" w:themeColor="text1"/>
                <w:sz w:val="22"/>
                <w:szCs w:val="22"/>
              </w:rPr>
              <w:t>繕</w:t>
            </w:r>
            <w:proofErr w:type="gramEnd"/>
            <w:r w:rsidRPr="00201D27">
              <w:rPr>
                <w:rFonts w:ascii="Times New Roman" w:eastAsia="標楷體" w:hAnsi="Times New Roman" w:cs="Times New Roman" w:hint="eastAsia"/>
                <w:color w:val="000000" w:themeColor="text1"/>
                <w:sz w:val="22"/>
                <w:szCs w:val="22"/>
              </w:rPr>
              <w:t>組</w:t>
            </w:r>
            <w:proofErr w:type="gramStart"/>
            <w:r w:rsidRPr="00201D27">
              <w:rPr>
                <w:rFonts w:ascii="Times New Roman" w:eastAsia="標楷體" w:hAnsi="Times New Roman" w:cs="Times New Roman" w:hint="eastAsia"/>
                <w:color w:val="000000" w:themeColor="text1"/>
                <w:sz w:val="22"/>
                <w:szCs w:val="22"/>
              </w:rPr>
              <w:t>併</w:t>
            </w:r>
            <w:proofErr w:type="gramEnd"/>
            <w:r w:rsidRPr="00201D27">
              <w:rPr>
                <w:rFonts w:ascii="Times New Roman" w:eastAsia="標楷體" w:hAnsi="Times New Roman" w:cs="Times New Roman" w:hint="eastAsia"/>
                <w:color w:val="000000" w:themeColor="text1"/>
                <w:sz w:val="22"/>
                <w:szCs w:val="22"/>
              </w:rPr>
              <w:t>其他小型工程統一上簽，惟限於整體工程</w:t>
            </w:r>
            <w:proofErr w:type="gramStart"/>
            <w:r w:rsidRPr="00201D27">
              <w:rPr>
                <w:rFonts w:ascii="Times New Roman" w:eastAsia="標楷體" w:hAnsi="Times New Roman" w:cs="Times New Roman" w:hint="eastAsia"/>
                <w:color w:val="000000" w:themeColor="text1"/>
                <w:sz w:val="22"/>
                <w:szCs w:val="22"/>
              </w:rPr>
              <w:t>恐</w:t>
            </w:r>
            <w:proofErr w:type="gramEnd"/>
            <w:r w:rsidRPr="00201D27">
              <w:rPr>
                <w:rFonts w:ascii="Times New Roman" w:eastAsia="標楷體" w:hAnsi="Times New Roman" w:cs="Times New Roman" w:hint="eastAsia"/>
                <w:color w:val="000000" w:themeColor="text1"/>
                <w:sz w:val="22"/>
                <w:szCs w:val="22"/>
              </w:rPr>
              <w:t>無法於預算年度內執行完竣，</w:t>
            </w:r>
            <w:proofErr w:type="gramStart"/>
            <w:r w:rsidRPr="00201D27">
              <w:rPr>
                <w:rFonts w:ascii="Times New Roman" w:eastAsia="標楷體" w:hAnsi="Times New Roman" w:cs="Times New Roman" w:hint="eastAsia"/>
                <w:color w:val="000000" w:themeColor="text1"/>
                <w:sz w:val="22"/>
                <w:szCs w:val="22"/>
              </w:rPr>
              <w:t>奉示緩</w:t>
            </w:r>
            <w:proofErr w:type="gramEnd"/>
            <w:r w:rsidRPr="00201D27">
              <w:rPr>
                <w:rFonts w:ascii="Times New Roman" w:eastAsia="標楷體" w:hAnsi="Times New Roman" w:cs="Times New Roman" w:hint="eastAsia"/>
                <w:color w:val="000000" w:themeColor="text1"/>
                <w:sz w:val="22"/>
                <w:szCs w:val="22"/>
              </w:rPr>
              <w:t>議。</w:t>
            </w:r>
          </w:p>
          <w:p w14:paraId="0917FA63" w14:textId="764719DF" w:rsidR="00F43635" w:rsidRPr="00201D27" w:rsidRDefault="00F43635" w:rsidP="009D6B44">
            <w:pPr>
              <w:pStyle w:val="a3"/>
              <w:widowControl w:val="0"/>
              <w:numPr>
                <w:ilvl w:val="0"/>
                <w:numId w:val="16"/>
              </w:numPr>
              <w:spacing w:line="360" w:lineRule="exact"/>
              <w:ind w:leftChars="0"/>
              <w:jc w:val="both"/>
              <w:rPr>
                <w:rFonts w:ascii="Times New Roman" w:eastAsia="標楷體" w:hAnsi="Times New Roman" w:cs="Times New Roman"/>
                <w:b/>
                <w:sz w:val="22"/>
                <w:szCs w:val="22"/>
              </w:rPr>
            </w:pPr>
            <w:r w:rsidRPr="00201D27">
              <w:rPr>
                <w:rFonts w:ascii="Times New Roman" w:eastAsia="標楷體" w:hAnsi="Times New Roman" w:cs="Times New Roman" w:hint="eastAsia"/>
                <w:b/>
                <w:color w:val="000000" w:themeColor="text1"/>
                <w:sz w:val="22"/>
                <w:szCs w:val="22"/>
              </w:rPr>
              <w:t>主計室</w:t>
            </w:r>
            <w:r w:rsidRPr="00201D27">
              <w:rPr>
                <w:rFonts w:ascii="Times New Roman" w:eastAsia="標楷體" w:hAnsi="Times New Roman" w:cs="Times New Roman" w:hint="eastAsia"/>
                <w:b/>
                <w:color w:val="000000" w:themeColor="text1"/>
                <w:sz w:val="22"/>
                <w:szCs w:val="22"/>
              </w:rPr>
              <w:t>113</w:t>
            </w:r>
            <w:r w:rsidRPr="00201D27">
              <w:rPr>
                <w:rFonts w:ascii="Times New Roman" w:eastAsia="標楷體" w:hAnsi="Times New Roman" w:cs="Times New Roman" w:hint="eastAsia"/>
                <w:b/>
                <w:color w:val="000000" w:themeColor="text1"/>
                <w:sz w:val="22"/>
                <w:szCs w:val="22"/>
              </w:rPr>
              <w:t>年</w:t>
            </w:r>
            <w:r w:rsidRPr="00201D27">
              <w:rPr>
                <w:rFonts w:ascii="Times New Roman" w:eastAsia="標楷體" w:hAnsi="Times New Roman" w:cs="Times New Roman" w:hint="eastAsia"/>
                <w:b/>
                <w:color w:val="000000" w:themeColor="text1"/>
                <w:sz w:val="22"/>
                <w:szCs w:val="22"/>
              </w:rPr>
              <w:t>11</w:t>
            </w:r>
            <w:r w:rsidRPr="00201D27">
              <w:rPr>
                <w:rFonts w:ascii="Times New Roman" w:eastAsia="標楷體" w:hAnsi="Times New Roman" w:cs="Times New Roman" w:hint="eastAsia"/>
                <w:b/>
                <w:color w:val="000000" w:themeColor="text1"/>
                <w:sz w:val="22"/>
                <w:szCs w:val="22"/>
              </w:rPr>
              <w:t>月</w:t>
            </w:r>
            <w:r w:rsidRPr="00201D27">
              <w:rPr>
                <w:rFonts w:ascii="Times New Roman" w:eastAsia="標楷體" w:hAnsi="Times New Roman" w:cs="Times New Roman" w:hint="eastAsia"/>
                <w:b/>
                <w:color w:val="000000" w:themeColor="text1"/>
                <w:sz w:val="22"/>
                <w:szCs w:val="22"/>
              </w:rPr>
              <w:t>20</w:t>
            </w:r>
            <w:r w:rsidRPr="00201D27">
              <w:rPr>
                <w:rFonts w:ascii="Times New Roman" w:eastAsia="標楷體" w:hAnsi="Times New Roman" w:cs="Times New Roman" w:hint="eastAsia"/>
                <w:b/>
                <w:color w:val="000000" w:themeColor="text1"/>
                <w:sz w:val="22"/>
                <w:szCs w:val="22"/>
              </w:rPr>
              <w:t>上簽就</w:t>
            </w:r>
            <w:r w:rsidRPr="00201D27">
              <w:rPr>
                <w:rFonts w:ascii="Times New Roman" w:eastAsia="標楷體" w:hAnsi="Times New Roman" w:cs="Times New Roman"/>
                <w:b/>
                <w:color w:val="000000" w:themeColor="text1"/>
                <w:sz w:val="22"/>
                <w:szCs w:val="22"/>
              </w:rPr>
              <w:t>110</w:t>
            </w:r>
            <w:r w:rsidRPr="00201D27">
              <w:rPr>
                <w:rFonts w:ascii="Times New Roman" w:eastAsia="標楷體" w:hAnsi="Times New Roman" w:cs="Times New Roman"/>
                <w:b/>
                <w:color w:val="000000" w:themeColor="text1"/>
                <w:sz w:val="22"/>
                <w:szCs w:val="22"/>
              </w:rPr>
              <w:t>會計年度</w:t>
            </w:r>
            <w:r w:rsidRPr="00201D27">
              <w:rPr>
                <w:rFonts w:ascii="Times New Roman" w:eastAsia="標楷體" w:hAnsi="Times New Roman" w:cs="Times New Roman"/>
                <w:b/>
                <w:color w:val="000000" w:themeColor="text1"/>
                <w:sz w:val="22"/>
                <w:szCs w:val="22"/>
              </w:rPr>
              <w:t>(</w:t>
            </w:r>
            <w:r w:rsidRPr="00201D27">
              <w:rPr>
                <w:rFonts w:ascii="Times New Roman" w:eastAsia="標楷體" w:hAnsi="Times New Roman" w:cs="Times New Roman"/>
                <w:b/>
                <w:color w:val="000000" w:themeColor="text1"/>
                <w:sz w:val="22"/>
                <w:szCs w:val="22"/>
              </w:rPr>
              <w:t>含</w:t>
            </w:r>
            <w:r w:rsidRPr="00201D27">
              <w:rPr>
                <w:rFonts w:ascii="Times New Roman" w:eastAsia="標楷體" w:hAnsi="Times New Roman" w:cs="Times New Roman"/>
                <w:b/>
                <w:color w:val="000000" w:themeColor="text1"/>
                <w:sz w:val="22"/>
                <w:szCs w:val="22"/>
              </w:rPr>
              <w:t>)</w:t>
            </w:r>
            <w:r w:rsidRPr="00201D27">
              <w:rPr>
                <w:rFonts w:ascii="Times New Roman" w:eastAsia="標楷體" w:hAnsi="Times New Roman" w:cs="Times New Roman"/>
                <w:b/>
                <w:color w:val="000000" w:themeColor="text1"/>
                <w:sz w:val="22"/>
                <w:szCs w:val="22"/>
              </w:rPr>
              <w:t>以前會計檔案</w:t>
            </w:r>
            <w:r w:rsidRPr="00201D27">
              <w:rPr>
                <w:rFonts w:ascii="Times New Roman" w:eastAsia="標楷體" w:hAnsi="Times New Roman" w:cs="Times New Roman" w:hint="eastAsia"/>
                <w:b/>
                <w:color w:val="000000" w:themeColor="text1"/>
                <w:sz w:val="22"/>
                <w:szCs w:val="22"/>
              </w:rPr>
              <w:t>，申請</w:t>
            </w:r>
            <w:r w:rsidRPr="00201D27">
              <w:rPr>
                <w:rFonts w:ascii="Times New Roman" w:eastAsia="標楷體" w:hAnsi="Times New Roman" w:cs="Times New Roman"/>
                <w:b/>
                <w:color w:val="000000" w:themeColor="text1"/>
                <w:sz w:val="22"/>
                <w:szCs w:val="22"/>
              </w:rPr>
              <w:t>移交總務處文書組保管一案</w:t>
            </w:r>
            <w:r w:rsidRPr="00201D27">
              <w:rPr>
                <w:rFonts w:ascii="Times New Roman" w:eastAsia="標楷體" w:hAnsi="Times New Roman" w:cs="Times New Roman" w:hint="eastAsia"/>
                <w:b/>
                <w:color w:val="000000" w:themeColor="text1"/>
                <w:sz w:val="22"/>
                <w:szCs w:val="22"/>
              </w:rPr>
              <w:t>，業奉核准在案，並已於</w:t>
            </w:r>
            <w:r w:rsidRPr="00201D27">
              <w:rPr>
                <w:rFonts w:ascii="Times New Roman" w:eastAsia="標楷體" w:hAnsi="Times New Roman" w:cs="Times New Roman" w:hint="eastAsia"/>
                <w:b/>
                <w:color w:val="000000" w:themeColor="text1"/>
                <w:sz w:val="22"/>
                <w:szCs w:val="22"/>
              </w:rPr>
              <w:t>113</w:t>
            </w:r>
            <w:r w:rsidRPr="00201D27">
              <w:rPr>
                <w:rFonts w:ascii="Times New Roman" w:eastAsia="標楷體" w:hAnsi="Times New Roman" w:cs="Times New Roman" w:hint="eastAsia"/>
                <w:b/>
                <w:color w:val="000000" w:themeColor="text1"/>
                <w:sz w:val="22"/>
                <w:szCs w:val="22"/>
              </w:rPr>
              <w:t>年</w:t>
            </w:r>
            <w:r w:rsidRPr="00201D27">
              <w:rPr>
                <w:rFonts w:ascii="Times New Roman" w:eastAsia="標楷體" w:hAnsi="Times New Roman" w:cs="Times New Roman" w:hint="eastAsia"/>
                <w:b/>
                <w:color w:val="000000" w:themeColor="text1"/>
                <w:sz w:val="22"/>
                <w:szCs w:val="22"/>
              </w:rPr>
              <w:t>12</w:t>
            </w:r>
            <w:r w:rsidRPr="00201D27">
              <w:rPr>
                <w:rFonts w:ascii="Times New Roman" w:eastAsia="標楷體" w:hAnsi="Times New Roman" w:cs="Times New Roman" w:hint="eastAsia"/>
                <w:b/>
                <w:color w:val="000000" w:themeColor="text1"/>
                <w:sz w:val="22"/>
                <w:szCs w:val="22"/>
              </w:rPr>
              <w:t>月</w:t>
            </w:r>
            <w:r w:rsidRPr="00201D27">
              <w:rPr>
                <w:rFonts w:ascii="Times New Roman" w:eastAsia="標楷體" w:hAnsi="Times New Roman" w:cs="Times New Roman" w:hint="eastAsia"/>
                <w:b/>
                <w:color w:val="000000" w:themeColor="text1"/>
                <w:sz w:val="22"/>
                <w:szCs w:val="22"/>
              </w:rPr>
              <w:t>4</w:t>
            </w:r>
            <w:r w:rsidRPr="00201D27">
              <w:rPr>
                <w:rFonts w:ascii="Times New Roman" w:eastAsia="標楷體" w:hAnsi="Times New Roman" w:cs="Times New Roman" w:hint="eastAsia"/>
                <w:b/>
                <w:color w:val="000000" w:themeColor="text1"/>
                <w:sz w:val="22"/>
                <w:szCs w:val="22"/>
              </w:rPr>
              <w:t>日完成點交入庫作業。惟因位於圖書資訊館地下</w:t>
            </w:r>
            <w:proofErr w:type="gramStart"/>
            <w:r w:rsidRPr="00201D27">
              <w:rPr>
                <w:rFonts w:ascii="Times New Roman" w:eastAsia="標楷體" w:hAnsi="Times New Roman" w:cs="Times New Roman" w:hint="eastAsia"/>
                <w:b/>
                <w:color w:val="000000" w:themeColor="text1"/>
                <w:sz w:val="22"/>
                <w:szCs w:val="22"/>
              </w:rPr>
              <w:t>一</w:t>
            </w:r>
            <w:proofErr w:type="gramEnd"/>
            <w:r w:rsidRPr="00201D27">
              <w:rPr>
                <w:rFonts w:ascii="Times New Roman" w:eastAsia="標楷體" w:hAnsi="Times New Roman" w:cs="Times New Roman" w:hint="eastAsia"/>
                <w:b/>
                <w:color w:val="000000" w:themeColor="text1"/>
                <w:sz w:val="22"/>
                <w:szCs w:val="22"/>
              </w:rPr>
              <w:t>樓之會計憑證臨時庫房尚未完成整修，故入庫憑證部分僅能以堆疊方式置放於誠樸館庫房。</w:t>
            </w:r>
          </w:p>
        </w:tc>
        <w:tc>
          <w:tcPr>
            <w:tcW w:w="567" w:type="pct"/>
            <w:vAlign w:val="center"/>
          </w:tcPr>
          <w:p w14:paraId="68AE8626" w14:textId="6A819361" w:rsidR="00F43635" w:rsidRPr="00697257" w:rsidRDefault="00F43635" w:rsidP="00F43635">
            <w:pPr>
              <w:spacing w:line="280" w:lineRule="exact"/>
              <w:jc w:val="both"/>
              <w:rPr>
                <w:rFonts w:eastAsia="標楷體"/>
                <w:sz w:val="22"/>
                <w:szCs w:val="22"/>
              </w:rPr>
            </w:pPr>
          </w:p>
        </w:tc>
        <w:tc>
          <w:tcPr>
            <w:tcW w:w="459" w:type="pct"/>
            <w:vAlign w:val="center"/>
          </w:tcPr>
          <w:p w14:paraId="0A5D6182" w14:textId="6B00B2B4" w:rsidR="00F43635" w:rsidRPr="00CE0C59" w:rsidRDefault="00F43635" w:rsidP="00F43635">
            <w:pPr>
              <w:snapToGrid w:val="0"/>
              <w:spacing w:line="240" w:lineRule="exact"/>
              <w:jc w:val="both"/>
              <w:rPr>
                <w:rFonts w:eastAsia="標楷體"/>
                <w:szCs w:val="20"/>
              </w:rPr>
            </w:pPr>
          </w:p>
        </w:tc>
      </w:tr>
      <w:tr w:rsidR="00F43635" w:rsidRPr="0095257C" w14:paraId="649E8951" w14:textId="77777777" w:rsidTr="007B5ED2">
        <w:trPr>
          <w:trHeight w:val="416"/>
        </w:trPr>
        <w:tc>
          <w:tcPr>
            <w:tcW w:w="1377" w:type="pct"/>
            <w:tcBorders>
              <w:left w:val="single" w:sz="12" w:space="0" w:color="auto"/>
              <w:bottom w:val="single" w:sz="12" w:space="0" w:color="auto"/>
            </w:tcBorders>
            <w:vAlign w:val="center"/>
          </w:tcPr>
          <w:p w14:paraId="3204AE42" w14:textId="1D2C41E8" w:rsidR="00F43635" w:rsidRPr="00F43635" w:rsidRDefault="00F43635" w:rsidP="00F43635">
            <w:pPr>
              <w:ind w:left="220" w:hangingChars="100" w:hanging="220"/>
              <w:rPr>
                <w:rFonts w:ascii="標楷體" w:eastAsia="標楷體" w:hAnsi="標楷體"/>
                <w:sz w:val="22"/>
                <w:szCs w:val="22"/>
              </w:rPr>
            </w:pPr>
            <w:r w:rsidRPr="00F43635">
              <w:rPr>
                <w:rFonts w:eastAsia="標楷體" w:hint="eastAsia"/>
                <w:sz w:val="22"/>
                <w:szCs w:val="22"/>
              </w:rPr>
              <w:t>2.</w:t>
            </w:r>
            <w:r w:rsidRPr="00F43635">
              <w:rPr>
                <w:rFonts w:eastAsia="標楷體" w:hint="eastAsia"/>
                <w:sz w:val="22"/>
                <w:szCs w:val="22"/>
              </w:rPr>
              <w:t>「電子公文檔案管理系統」升級</w:t>
            </w:r>
          </w:p>
        </w:tc>
        <w:tc>
          <w:tcPr>
            <w:tcW w:w="591" w:type="pct"/>
            <w:tcBorders>
              <w:bottom w:val="single" w:sz="12" w:space="0" w:color="auto"/>
            </w:tcBorders>
            <w:vAlign w:val="center"/>
          </w:tcPr>
          <w:p w14:paraId="789DEFB1" w14:textId="40A246B4" w:rsidR="00F43635" w:rsidRPr="00F43635" w:rsidRDefault="00F43635" w:rsidP="00F43635">
            <w:pPr>
              <w:rPr>
                <w:rFonts w:eastAsia="標楷體"/>
                <w:sz w:val="22"/>
                <w:szCs w:val="22"/>
              </w:rPr>
            </w:pPr>
            <w:r w:rsidRPr="00F43635">
              <w:rPr>
                <w:rFonts w:eastAsia="標楷體"/>
                <w:sz w:val="22"/>
                <w:szCs w:val="22"/>
              </w:rPr>
              <w:t>11</w:t>
            </w:r>
            <w:r w:rsidRPr="00F43635">
              <w:rPr>
                <w:rFonts w:eastAsia="標楷體" w:hint="eastAsia"/>
                <w:sz w:val="22"/>
                <w:szCs w:val="22"/>
              </w:rPr>
              <w:t>2</w:t>
            </w:r>
            <w:r w:rsidRPr="00F43635">
              <w:rPr>
                <w:rFonts w:eastAsia="標楷體"/>
                <w:sz w:val="22"/>
                <w:szCs w:val="22"/>
              </w:rPr>
              <w:t>年</w:t>
            </w:r>
            <w:r w:rsidRPr="00F43635">
              <w:rPr>
                <w:rFonts w:eastAsia="標楷體" w:hint="eastAsia"/>
                <w:sz w:val="22"/>
                <w:szCs w:val="22"/>
              </w:rPr>
              <w:t>12</w:t>
            </w:r>
            <w:r w:rsidRPr="00F43635">
              <w:rPr>
                <w:rFonts w:eastAsia="標楷體"/>
                <w:sz w:val="22"/>
                <w:szCs w:val="22"/>
              </w:rPr>
              <w:t>月</w:t>
            </w:r>
            <w:r w:rsidRPr="00F43635">
              <w:rPr>
                <w:rFonts w:eastAsia="標楷體"/>
                <w:sz w:val="22"/>
                <w:szCs w:val="22"/>
              </w:rPr>
              <w:t>3</w:t>
            </w:r>
            <w:r w:rsidRPr="00F43635">
              <w:rPr>
                <w:rFonts w:eastAsia="標楷體" w:hint="eastAsia"/>
                <w:sz w:val="22"/>
                <w:szCs w:val="22"/>
              </w:rPr>
              <w:t>1</w:t>
            </w:r>
            <w:r w:rsidRPr="00F43635">
              <w:rPr>
                <w:rFonts w:eastAsia="標楷體"/>
                <w:sz w:val="22"/>
                <w:szCs w:val="22"/>
              </w:rPr>
              <w:t>日</w:t>
            </w:r>
          </w:p>
        </w:tc>
        <w:tc>
          <w:tcPr>
            <w:tcW w:w="2007" w:type="pct"/>
            <w:tcBorders>
              <w:bottom w:val="single" w:sz="12" w:space="0" w:color="auto"/>
            </w:tcBorders>
            <w:vAlign w:val="center"/>
          </w:tcPr>
          <w:p w14:paraId="2C7F50AB" w14:textId="77777777" w:rsidR="00F43635" w:rsidRPr="00F43635" w:rsidRDefault="00F43635" w:rsidP="00F43635">
            <w:pPr>
              <w:pStyle w:val="a3"/>
              <w:widowControl w:val="0"/>
              <w:numPr>
                <w:ilvl w:val="0"/>
                <w:numId w:val="46"/>
              </w:numPr>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運用今</w:t>
            </w:r>
            <w:r w:rsidRPr="00F43635">
              <w:rPr>
                <w:rFonts w:ascii="Times New Roman" w:eastAsia="標楷體" w:hAnsi="Times New Roman" w:cs="Times New Roman" w:hint="eastAsia"/>
                <w:sz w:val="22"/>
                <w:szCs w:val="22"/>
              </w:rPr>
              <w:t>(113)</w:t>
            </w:r>
            <w:proofErr w:type="gramStart"/>
            <w:r w:rsidRPr="00F43635">
              <w:rPr>
                <w:rFonts w:ascii="Times New Roman" w:eastAsia="標楷體" w:hAnsi="Times New Roman" w:cs="Times New Roman" w:hint="eastAsia"/>
                <w:sz w:val="22"/>
                <w:szCs w:val="22"/>
              </w:rPr>
              <w:t>年度校控軟體</w:t>
            </w:r>
            <w:proofErr w:type="gramEnd"/>
            <w:r w:rsidRPr="00F43635">
              <w:rPr>
                <w:rFonts w:ascii="Times New Roman" w:eastAsia="標楷體" w:hAnsi="Times New Roman" w:cs="Times New Roman" w:hint="eastAsia"/>
                <w:sz w:val="22"/>
                <w:szCs w:val="22"/>
              </w:rPr>
              <w:t>設備費辦理系統升級作業。</w:t>
            </w:r>
          </w:p>
          <w:p w14:paraId="2B466B77" w14:textId="77777777" w:rsidR="00F43635" w:rsidRPr="00F43635" w:rsidRDefault="00F43635" w:rsidP="00F43635">
            <w:pPr>
              <w:pStyle w:val="a3"/>
              <w:widowControl w:val="0"/>
              <w:numPr>
                <w:ilvl w:val="0"/>
                <w:numId w:val="46"/>
              </w:numPr>
              <w:ind w:leftChars="0"/>
              <w:jc w:val="both"/>
              <w:rPr>
                <w:rFonts w:ascii="Times New Roman" w:eastAsia="標楷體" w:hAnsi="Times New Roman" w:cs="Times New Roman"/>
                <w:sz w:val="22"/>
                <w:szCs w:val="22"/>
              </w:rPr>
            </w:pPr>
            <w:r w:rsidRPr="00F43635">
              <w:rPr>
                <w:rFonts w:ascii="Times New Roman" w:eastAsia="標楷體" w:hAnsi="Times New Roman" w:cs="Times New Roman" w:hint="eastAsia"/>
                <w:sz w:val="22"/>
                <w:szCs w:val="22"/>
              </w:rPr>
              <w:t>系統升級採購案已由電算中心進行採購，並於</w:t>
            </w:r>
            <w:r w:rsidRPr="00F43635">
              <w:rPr>
                <w:rFonts w:ascii="Times New Roman" w:eastAsia="標楷體" w:hAnsi="Times New Roman" w:cs="Times New Roman" w:hint="eastAsia"/>
                <w:sz w:val="22"/>
                <w:szCs w:val="22"/>
              </w:rPr>
              <w:t>113</w:t>
            </w:r>
            <w:r w:rsidRPr="00F43635">
              <w:rPr>
                <w:rFonts w:ascii="Times New Roman" w:eastAsia="標楷體" w:hAnsi="Times New Roman" w:cs="Times New Roman" w:hint="eastAsia"/>
                <w:sz w:val="22"/>
                <w:szCs w:val="22"/>
              </w:rPr>
              <w:t>年底驗收完竣。</w:t>
            </w:r>
          </w:p>
          <w:p w14:paraId="5BE3312B" w14:textId="479588AD" w:rsidR="00F43635" w:rsidRPr="00697257" w:rsidRDefault="00F43635" w:rsidP="00F43635">
            <w:pPr>
              <w:pStyle w:val="a3"/>
              <w:spacing w:line="300" w:lineRule="exact"/>
              <w:ind w:leftChars="0" w:left="0" w:firstLineChars="197" w:firstLine="433"/>
              <w:jc w:val="both"/>
              <w:rPr>
                <w:rFonts w:ascii="Times New Roman" w:eastAsia="標楷體" w:hAnsi="Times New Roman" w:cs="Times New Roman"/>
                <w:sz w:val="22"/>
                <w:szCs w:val="22"/>
              </w:rPr>
            </w:pPr>
            <w:r w:rsidRPr="00F43635">
              <w:rPr>
                <w:rFonts w:ascii="Times New Roman" w:eastAsia="標楷體" w:hAnsi="Times New Roman" w:cs="Times New Roman" w:hint="eastAsia"/>
                <w:color w:val="000000" w:themeColor="text1"/>
                <w:sz w:val="22"/>
                <w:szCs w:val="22"/>
              </w:rPr>
              <w:t>系統操作</w:t>
            </w:r>
            <w:r w:rsidRPr="00F43635">
              <w:rPr>
                <w:rFonts w:ascii="Times New Roman" w:eastAsia="標楷體" w:hAnsi="Times New Roman" w:cs="Times New Roman" w:hint="eastAsia"/>
                <w:sz w:val="22"/>
                <w:szCs w:val="22"/>
              </w:rPr>
              <w:t>手冊</w:t>
            </w:r>
            <w:r w:rsidRPr="00F43635">
              <w:rPr>
                <w:rFonts w:ascii="Times New Roman" w:eastAsia="標楷體" w:hAnsi="Times New Roman" w:cs="Times New Roman" w:hint="eastAsia"/>
                <w:color w:val="000000" w:themeColor="text1"/>
                <w:sz w:val="22"/>
                <w:szCs w:val="22"/>
              </w:rPr>
              <w:t>及教育訓練教學影片，已建置於學校網頁專區。</w:t>
            </w:r>
          </w:p>
        </w:tc>
        <w:tc>
          <w:tcPr>
            <w:tcW w:w="567" w:type="pct"/>
            <w:tcBorders>
              <w:bottom w:val="single" w:sz="12" w:space="0" w:color="auto"/>
            </w:tcBorders>
            <w:vAlign w:val="center"/>
          </w:tcPr>
          <w:p w14:paraId="35E23562" w14:textId="77777777" w:rsidR="00F43635" w:rsidRPr="00CE0C59" w:rsidRDefault="00F43635" w:rsidP="00F43635">
            <w:pPr>
              <w:spacing w:line="320" w:lineRule="exact"/>
              <w:jc w:val="both"/>
              <w:rPr>
                <w:rFonts w:ascii="標楷體" w:eastAsia="標楷體" w:hAnsi="標楷體"/>
                <w:sz w:val="22"/>
                <w:szCs w:val="22"/>
              </w:rPr>
            </w:pPr>
          </w:p>
        </w:tc>
        <w:tc>
          <w:tcPr>
            <w:tcW w:w="459" w:type="pct"/>
            <w:tcBorders>
              <w:bottom w:val="single" w:sz="12" w:space="0" w:color="auto"/>
              <w:right w:val="single" w:sz="12" w:space="0" w:color="auto"/>
            </w:tcBorders>
            <w:vAlign w:val="center"/>
          </w:tcPr>
          <w:p w14:paraId="4226C69F" w14:textId="77777777" w:rsidR="00F43635" w:rsidRPr="00AC39F7" w:rsidRDefault="00F43635" w:rsidP="00F43635">
            <w:pPr>
              <w:spacing w:line="260" w:lineRule="exact"/>
              <w:jc w:val="both"/>
              <w:rPr>
                <w:rFonts w:ascii="標楷體" w:eastAsia="標楷體" w:hAnsi="標楷體"/>
                <w:szCs w:val="20"/>
              </w:rPr>
            </w:pPr>
          </w:p>
        </w:tc>
      </w:tr>
    </w:tbl>
    <w:p w14:paraId="3106D42D" w14:textId="18A32ECD" w:rsidR="008C1421"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2463FF">
        <w:rPr>
          <w:rFonts w:ascii="標楷體" w:eastAsia="標楷體" w:hAnsi="標楷體" w:hint="eastAsia"/>
          <w:b/>
          <w:color w:val="000000"/>
        </w:rPr>
        <w:t>出納組</w:t>
      </w:r>
      <w:r w:rsidRPr="001C485E">
        <w:rPr>
          <w:rFonts w:ascii="標楷體" w:eastAsia="標楷體" w:hAnsi="標楷體" w:hint="eastAsia"/>
          <w:b/>
          <w:color w:val="000000"/>
        </w:rPr>
        <w:t>重</w:t>
      </w:r>
      <w:r w:rsidRPr="00623D17">
        <w:rPr>
          <w:rFonts w:ascii="標楷體" w:eastAsia="標楷體" w:hAnsi="標楷體" w:hint="eastAsia"/>
          <w:b/>
          <w:color w:val="000000"/>
        </w:rPr>
        <w:t>要工作事項</w:t>
      </w:r>
    </w:p>
    <w:tbl>
      <w:tblPr>
        <w:tblStyle w:val="162"/>
        <w:tblW w:w="5827" w:type="pct"/>
        <w:tblInd w:w="-856" w:type="dxa"/>
        <w:tblLook w:val="04A0" w:firstRow="1" w:lastRow="0" w:firstColumn="1" w:lastColumn="0" w:noHBand="0" w:noVBand="1"/>
      </w:tblPr>
      <w:tblGrid>
        <w:gridCol w:w="3960"/>
        <w:gridCol w:w="1843"/>
        <w:gridCol w:w="3115"/>
        <w:gridCol w:w="1424"/>
        <w:gridCol w:w="855"/>
      </w:tblGrid>
      <w:tr w:rsidR="0015505C" w:rsidRPr="0015505C" w14:paraId="0A082423" w14:textId="77777777" w:rsidTr="009D6B44">
        <w:trPr>
          <w:trHeight w:val="43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14:paraId="6E067D77" w14:textId="37A3E29E"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b/>
                <w:sz w:val="22"/>
                <w:szCs w:val="22"/>
              </w:rPr>
              <w:t>已</w:t>
            </w:r>
            <w:r w:rsidRPr="003A5AE6">
              <w:rPr>
                <w:rFonts w:ascii="標楷體" w:eastAsia="標楷體" w:hAnsi="標楷體" w:hint="eastAsia"/>
                <w:b/>
                <w:sz w:val="22"/>
                <w:szCs w:val="22"/>
              </w:rPr>
              <w:t>完成之業辦事項</w:t>
            </w:r>
          </w:p>
        </w:tc>
      </w:tr>
      <w:tr w:rsidR="0015505C" w:rsidRPr="0015505C" w14:paraId="6BA05D62" w14:textId="77777777" w:rsidTr="009D6B44">
        <w:tc>
          <w:tcPr>
            <w:tcW w:w="1768" w:type="pct"/>
            <w:tcBorders>
              <w:left w:val="single" w:sz="12" w:space="0" w:color="auto"/>
            </w:tcBorders>
            <w:shd w:val="clear" w:color="auto" w:fill="D9E2F3" w:themeFill="accent5" w:themeFillTint="33"/>
          </w:tcPr>
          <w:p w14:paraId="755F0763"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業辦事項名稱</w:t>
            </w:r>
          </w:p>
        </w:tc>
        <w:tc>
          <w:tcPr>
            <w:tcW w:w="823" w:type="pct"/>
            <w:shd w:val="clear" w:color="auto" w:fill="D9E2F3" w:themeFill="accent5" w:themeFillTint="33"/>
          </w:tcPr>
          <w:p w14:paraId="59AB5567" w14:textId="010F640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完成時間</w:t>
            </w:r>
          </w:p>
        </w:tc>
        <w:tc>
          <w:tcPr>
            <w:tcW w:w="2026" w:type="pct"/>
            <w:gridSpan w:val="2"/>
            <w:shd w:val="clear" w:color="auto" w:fill="D9E2F3" w:themeFill="accent5" w:themeFillTint="33"/>
          </w:tcPr>
          <w:p w14:paraId="1CF834C0"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辦</w:t>
            </w:r>
            <w:r w:rsidRPr="003A5AE6">
              <w:rPr>
                <w:rFonts w:ascii="標楷體" w:eastAsia="標楷體" w:hAnsi="標楷體"/>
                <w:b/>
                <w:sz w:val="22"/>
                <w:szCs w:val="22"/>
              </w:rPr>
              <w:t>理情形</w:t>
            </w:r>
            <w:r w:rsidRPr="003A5AE6">
              <w:rPr>
                <w:rFonts w:ascii="標楷體" w:eastAsia="標楷體" w:hAnsi="標楷體" w:hint="eastAsia"/>
                <w:b/>
                <w:sz w:val="22"/>
                <w:szCs w:val="22"/>
              </w:rPr>
              <w:t>/執行</w:t>
            </w:r>
            <w:r w:rsidRPr="003A5AE6">
              <w:rPr>
                <w:rFonts w:ascii="標楷體" w:eastAsia="標楷體" w:hAnsi="標楷體"/>
                <w:b/>
                <w:sz w:val="22"/>
                <w:szCs w:val="22"/>
              </w:rPr>
              <w:t>成果</w:t>
            </w:r>
          </w:p>
        </w:tc>
        <w:tc>
          <w:tcPr>
            <w:tcW w:w="382" w:type="pct"/>
            <w:tcBorders>
              <w:right w:val="single" w:sz="12" w:space="0" w:color="auto"/>
            </w:tcBorders>
            <w:shd w:val="clear" w:color="auto" w:fill="D9E2F3" w:themeFill="accent5" w:themeFillTint="33"/>
          </w:tcPr>
          <w:p w14:paraId="790C658A" w14:textId="77777777" w:rsidR="0015505C" w:rsidRPr="003A5AE6" w:rsidRDefault="0015505C" w:rsidP="00A63AE8">
            <w:pPr>
              <w:spacing w:line="360" w:lineRule="exact"/>
              <w:jc w:val="center"/>
              <w:rPr>
                <w:rFonts w:ascii="標楷體" w:eastAsia="標楷體" w:hAnsi="標楷體"/>
                <w:b/>
                <w:sz w:val="22"/>
                <w:szCs w:val="22"/>
              </w:rPr>
            </w:pPr>
            <w:r w:rsidRPr="003A5AE6">
              <w:rPr>
                <w:rFonts w:ascii="標楷體" w:eastAsia="標楷體" w:hAnsi="標楷體" w:hint="eastAsia"/>
                <w:b/>
                <w:sz w:val="22"/>
                <w:szCs w:val="22"/>
              </w:rPr>
              <w:t>備註</w:t>
            </w:r>
          </w:p>
        </w:tc>
      </w:tr>
      <w:tr w:rsidR="00C55321" w:rsidRPr="0015505C" w14:paraId="1C483413" w14:textId="77777777" w:rsidTr="009D6B44">
        <w:trPr>
          <w:trHeight w:val="372"/>
        </w:trPr>
        <w:tc>
          <w:tcPr>
            <w:tcW w:w="1768" w:type="pct"/>
            <w:vMerge w:val="restart"/>
            <w:tcBorders>
              <w:left w:val="single" w:sz="12" w:space="0" w:color="auto"/>
            </w:tcBorders>
          </w:tcPr>
          <w:p w14:paraId="022B7B5B" w14:textId="423CFEB4" w:rsidR="00C55321" w:rsidRPr="00C9687F" w:rsidRDefault="00C55321" w:rsidP="00C55321">
            <w:pPr>
              <w:spacing w:line="360" w:lineRule="exact"/>
              <w:ind w:left="120" w:hangingChars="50" w:hanging="120"/>
              <w:rPr>
                <w:rFonts w:eastAsia="標楷體"/>
                <w:sz w:val="22"/>
                <w:szCs w:val="22"/>
              </w:rPr>
            </w:pPr>
            <w:r>
              <w:rPr>
                <w:rFonts w:eastAsia="標楷體" w:hint="eastAsia"/>
                <w:bCs/>
              </w:rPr>
              <w:t>1.</w:t>
            </w:r>
            <w:r w:rsidRPr="0016625E">
              <w:rPr>
                <w:rFonts w:eastAsia="標楷體"/>
                <w:bCs/>
              </w:rPr>
              <w:t>辦理全校教職員工薪資、鐘點費及各項補助款清冊製作及</w:t>
            </w:r>
            <w:proofErr w:type="gramStart"/>
            <w:r w:rsidRPr="0016625E">
              <w:rPr>
                <w:rFonts w:eastAsia="標楷體"/>
                <w:bCs/>
              </w:rPr>
              <w:t>入帳</w:t>
            </w:r>
            <w:proofErr w:type="gramEnd"/>
            <w:r w:rsidRPr="0016625E">
              <w:rPr>
                <w:rFonts w:eastAsia="標楷體"/>
                <w:bCs/>
              </w:rPr>
              <w:t>事宜</w:t>
            </w:r>
          </w:p>
        </w:tc>
        <w:tc>
          <w:tcPr>
            <w:tcW w:w="823" w:type="pct"/>
            <w:vAlign w:val="center"/>
          </w:tcPr>
          <w:p w14:paraId="5928042F" w14:textId="32885C38" w:rsidR="00C55321" w:rsidRPr="00C55321" w:rsidRDefault="00C55321" w:rsidP="00C55321">
            <w:pPr>
              <w:rPr>
                <w:rFonts w:eastAsia="標楷體"/>
                <w:sz w:val="22"/>
                <w:szCs w:val="22"/>
              </w:rPr>
            </w:pPr>
            <w:r w:rsidRPr="00C55321">
              <w:rPr>
                <w:rFonts w:eastAsia="標楷體"/>
                <w:sz w:val="22"/>
                <w:szCs w:val="22"/>
              </w:rPr>
              <w:t>款項依規定辦理</w:t>
            </w:r>
          </w:p>
        </w:tc>
        <w:tc>
          <w:tcPr>
            <w:tcW w:w="2026" w:type="pct"/>
            <w:gridSpan w:val="2"/>
            <w:vAlign w:val="center"/>
          </w:tcPr>
          <w:p w14:paraId="6F356CC5" w14:textId="3446B07A" w:rsidR="00C55321" w:rsidRPr="00C55321" w:rsidRDefault="00C55321" w:rsidP="00C55321">
            <w:pPr>
              <w:rPr>
                <w:rFonts w:eastAsia="標楷體"/>
                <w:sz w:val="22"/>
                <w:szCs w:val="22"/>
              </w:rPr>
            </w:pPr>
            <w:r w:rsidRPr="00C55321">
              <w:rPr>
                <w:rFonts w:eastAsia="標楷體"/>
                <w:sz w:val="22"/>
                <w:szCs w:val="22"/>
              </w:rPr>
              <w:t>薪資撥付</w:t>
            </w:r>
            <w:r w:rsidRPr="00C55321">
              <w:rPr>
                <w:rFonts w:eastAsia="標楷體"/>
                <w:sz w:val="22"/>
                <w:szCs w:val="22"/>
              </w:rPr>
              <w:t>_</w:t>
            </w:r>
            <w:r w:rsidRPr="00C55321">
              <w:rPr>
                <w:rFonts w:eastAsia="標楷體"/>
                <w:sz w:val="22"/>
                <w:szCs w:val="22"/>
              </w:rPr>
              <w:t>固定每月</w:t>
            </w:r>
            <w:r w:rsidRPr="00C55321">
              <w:rPr>
                <w:rFonts w:eastAsia="標楷體"/>
                <w:sz w:val="22"/>
                <w:szCs w:val="22"/>
              </w:rPr>
              <w:t>1</w:t>
            </w:r>
            <w:r w:rsidRPr="00C55321">
              <w:rPr>
                <w:rFonts w:eastAsia="標楷體"/>
                <w:sz w:val="22"/>
                <w:szCs w:val="22"/>
              </w:rPr>
              <w:t>日。</w:t>
            </w:r>
          </w:p>
        </w:tc>
        <w:tc>
          <w:tcPr>
            <w:tcW w:w="382" w:type="pct"/>
            <w:tcBorders>
              <w:right w:val="single" w:sz="12" w:space="0" w:color="auto"/>
            </w:tcBorders>
          </w:tcPr>
          <w:p w14:paraId="6F9AAF69" w14:textId="77777777" w:rsidR="00C55321" w:rsidRPr="0016625E" w:rsidRDefault="00C55321" w:rsidP="00C55321">
            <w:pPr>
              <w:rPr>
                <w:rFonts w:eastAsia="標楷體"/>
              </w:rPr>
            </w:pPr>
          </w:p>
        </w:tc>
      </w:tr>
      <w:tr w:rsidR="00C55321" w:rsidRPr="0015505C" w14:paraId="2AA606DA" w14:textId="77777777" w:rsidTr="009D6B44">
        <w:trPr>
          <w:trHeight w:val="372"/>
        </w:trPr>
        <w:tc>
          <w:tcPr>
            <w:tcW w:w="1768" w:type="pct"/>
            <w:vMerge/>
            <w:tcBorders>
              <w:left w:val="single" w:sz="12" w:space="0" w:color="auto"/>
            </w:tcBorders>
          </w:tcPr>
          <w:p w14:paraId="19028A28" w14:textId="77777777" w:rsidR="00C55321" w:rsidRPr="008338A5" w:rsidRDefault="00C55321" w:rsidP="00C55321">
            <w:pPr>
              <w:spacing w:line="300" w:lineRule="exact"/>
              <w:rPr>
                <w:rFonts w:ascii="標楷體" w:eastAsia="標楷體" w:hAnsi="標楷體"/>
                <w:bCs/>
                <w:sz w:val="22"/>
                <w:szCs w:val="22"/>
              </w:rPr>
            </w:pPr>
          </w:p>
        </w:tc>
        <w:tc>
          <w:tcPr>
            <w:tcW w:w="823" w:type="pct"/>
            <w:vAlign w:val="center"/>
          </w:tcPr>
          <w:p w14:paraId="117ADE6D" w14:textId="16ED13E3" w:rsidR="00C55321" w:rsidRPr="00C55321" w:rsidRDefault="00C55321" w:rsidP="00C55321">
            <w:pPr>
              <w:rPr>
                <w:rFonts w:eastAsia="標楷體"/>
                <w:sz w:val="22"/>
                <w:szCs w:val="22"/>
              </w:rPr>
            </w:pPr>
            <w:r w:rsidRPr="00C55321">
              <w:rPr>
                <w:rFonts w:eastAsia="標楷體"/>
                <w:sz w:val="22"/>
                <w:szCs w:val="22"/>
              </w:rPr>
              <w:t>款項依規定辦理</w:t>
            </w:r>
          </w:p>
        </w:tc>
        <w:tc>
          <w:tcPr>
            <w:tcW w:w="2026" w:type="pct"/>
            <w:gridSpan w:val="2"/>
          </w:tcPr>
          <w:p w14:paraId="20209D98" w14:textId="77777777" w:rsidR="00C55321" w:rsidRPr="00C55321" w:rsidRDefault="00C55321" w:rsidP="00C55321">
            <w:pPr>
              <w:adjustRightInd w:val="0"/>
              <w:snapToGrid w:val="0"/>
              <w:spacing w:line="240" w:lineRule="exact"/>
              <w:rPr>
                <w:rFonts w:eastAsia="標楷體"/>
                <w:sz w:val="22"/>
                <w:szCs w:val="22"/>
              </w:rPr>
            </w:pPr>
            <w:r w:rsidRPr="00C55321">
              <w:rPr>
                <w:rFonts w:eastAsia="標楷體"/>
                <w:sz w:val="22"/>
                <w:szCs w:val="22"/>
              </w:rPr>
              <w:t>鐘點費撥付</w:t>
            </w:r>
            <w:r w:rsidRPr="00C55321">
              <w:rPr>
                <w:rFonts w:eastAsia="標楷體"/>
                <w:sz w:val="22"/>
                <w:szCs w:val="22"/>
              </w:rPr>
              <w:t>(</w:t>
            </w:r>
            <w:r w:rsidRPr="00C55321">
              <w:rPr>
                <w:rFonts w:eastAsia="標楷體"/>
                <w:sz w:val="22"/>
                <w:szCs w:val="22"/>
              </w:rPr>
              <w:t>僅限日間部</w:t>
            </w:r>
            <w:r w:rsidRPr="00C55321">
              <w:rPr>
                <w:rFonts w:eastAsia="標楷體"/>
                <w:sz w:val="22"/>
                <w:szCs w:val="22"/>
              </w:rPr>
              <w:t>/</w:t>
            </w:r>
            <w:r w:rsidRPr="00C55321">
              <w:rPr>
                <w:rFonts w:eastAsia="標楷體"/>
                <w:sz w:val="22"/>
                <w:szCs w:val="22"/>
              </w:rPr>
              <w:t>進修部</w:t>
            </w:r>
            <w:r w:rsidRPr="00C55321">
              <w:rPr>
                <w:rFonts w:eastAsia="標楷體"/>
                <w:sz w:val="22"/>
                <w:szCs w:val="22"/>
              </w:rPr>
              <w:t>)</w:t>
            </w:r>
          </w:p>
          <w:p w14:paraId="1E4A978E" w14:textId="77777777" w:rsidR="00C55321" w:rsidRPr="00C55321" w:rsidRDefault="00C55321" w:rsidP="00C55321">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C55321">
              <w:rPr>
                <w:rFonts w:ascii="Times New Roman" w:eastAsia="標楷體" w:hAnsi="Times New Roman" w:cs="Times New Roman"/>
                <w:sz w:val="22"/>
                <w:szCs w:val="22"/>
              </w:rPr>
              <w:t>上、下學期第一次付款時間分別為</w:t>
            </w:r>
            <w:r w:rsidRPr="00C55321">
              <w:rPr>
                <w:rFonts w:ascii="Times New Roman" w:eastAsia="標楷體" w:hAnsi="Times New Roman" w:cs="Times New Roman"/>
                <w:sz w:val="22"/>
                <w:szCs w:val="22"/>
              </w:rPr>
              <w:t>4</w:t>
            </w:r>
            <w:r w:rsidRPr="00C55321">
              <w:rPr>
                <w:rFonts w:ascii="Times New Roman" w:eastAsia="標楷體" w:hAnsi="Times New Roman" w:cs="Times New Roman"/>
                <w:sz w:val="22"/>
                <w:szCs w:val="22"/>
              </w:rPr>
              <w:t>月、</w:t>
            </w:r>
            <w:r w:rsidRPr="00C55321">
              <w:rPr>
                <w:rFonts w:ascii="Times New Roman" w:eastAsia="標楷體" w:hAnsi="Times New Roman" w:cs="Times New Roman"/>
                <w:sz w:val="22"/>
                <w:szCs w:val="22"/>
              </w:rPr>
              <w:t>11</w:t>
            </w:r>
            <w:r w:rsidRPr="00C55321">
              <w:rPr>
                <w:rFonts w:ascii="Times New Roman" w:eastAsia="標楷體" w:hAnsi="Times New Roman" w:cs="Times New Roman"/>
                <w:sz w:val="22"/>
                <w:szCs w:val="22"/>
              </w:rPr>
              <w:t>月中旬。</w:t>
            </w:r>
          </w:p>
          <w:p w14:paraId="434A7BD3" w14:textId="2EA4D311" w:rsidR="00C55321" w:rsidRPr="00C55321" w:rsidRDefault="00C55321" w:rsidP="00C55321">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C55321">
              <w:rPr>
                <w:rFonts w:ascii="Times New Roman" w:eastAsia="標楷體" w:hAnsi="Times New Roman" w:cs="Times New Roman"/>
                <w:sz w:val="22"/>
                <w:szCs w:val="22"/>
              </w:rPr>
              <w:t>其它各月份</w:t>
            </w:r>
            <w:r w:rsidRPr="00C55321">
              <w:rPr>
                <w:rFonts w:ascii="Times New Roman" w:eastAsia="標楷體" w:hAnsi="Times New Roman" w:cs="Times New Roman"/>
                <w:sz w:val="22"/>
                <w:szCs w:val="22"/>
              </w:rPr>
              <w:t>(5</w:t>
            </w:r>
            <w:r w:rsidRPr="00C55321">
              <w:rPr>
                <w:rFonts w:ascii="Times New Roman" w:eastAsia="標楷體" w:hAnsi="Times New Roman" w:cs="Times New Roman"/>
                <w:sz w:val="22"/>
                <w:szCs w:val="22"/>
              </w:rPr>
              <w:t>、</w:t>
            </w:r>
            <w:r w:rsidRPr="00C55321">
              <w:rPr>
                <w:rFonts w:ascii="Times New Roman" w:eastAsia="標楷體" w:hAnsi="Times New Roman" w:cs="Times New Roman"/>
                <w:sz w:val="22"/>
                <w:szCs w:val="22"/>
              </w:rPr>
              <w:t>6</w:t>
            </w:r>
            <w:r w:rsidRPr="00C55321">
              <w:rPr>
                <w:rFonts w:ascii="Times New Roman" w:eastAsia="標楷體" w:hAnsi="Times New Roman" w:cs="Times New Roman"/>
                <w:sz w:val="22"/>
                <w:szCs w:val="22"/>
              </w:rPr>
              <w:t>、</w:t>
            </w:r>
            <w:r w:rsidRPr="00C55321">
              <w:rPr>
                <w:rFonts w:ascii="Times New Roman" w:eastAsia="標楷體" w:hAnsi="Times New Roman" w:cs="Times New Roman"/>
                <w:sz w:val="22"/>
                <w:szCs w:val="22"/>
              </w:rPr>
              <w:t>7</w:t>
            </w:r>
            <w:r w:rsidRPr="00C55321">
              <w:rPr>
                <w:rFonts w:ascii="Times New Roman" w:eastAsia="標楷體" w:hAnsi="Times New Roman" w:cs="Times New Roman"/>
                <w:sz w:val="22"/>
                <w:szCs w:val="22"/>
              </w:rPr>
              <w:t>、</w:t>
            </w:r>
            <w:r w:rsidRPr="00C55321">
              <w:rPr>
                <w:rFonts w:ascii="Times New Roman" w:eastAsia="標楷體" w:hAnsi="Times New Roman" w:cs="Times New Roman"/>
                <w:sz w:val="22"/>
                <w:szCs w:val="22"/>
              </w:rPr>
              <w:t>12</w:t>
            </w:r>
            <w:r w:rsidRPr="00C55321">
              <w:rPr>
                <w:rFonts w:ascii="Times New Roman" w:eastAsia="標楷體" w:hAnsi="Times New Roman" w:cs="Times New Roman"/>
                <w:sz w:val="22"/>
                <w:szCs w:val="22"/>
              </w:rPr>
              <w:t>、</w:t>
            </w:r>
            <w:r w:rsidRPr="00C55321">
              <w:rPr>
                <w:rFonts w:ascii="Times New Roman" w:eastAsia="標楷體" w:hAnsi="Times New Roman" w:cs="Times New Roman"/>
                <w:sz w:val="22"/>
                <w:szCs w:val="22"/>
              </w:rPr>
              <w:t>1</w:t>
            </w:r>
            <w:r w:rsidRPr="00C55321">
              <w:rPr>
                <w:rFonts w:ascii="Times New Roman" w:eastAsia="標楷體" w:hAnsi="Times New Roman" w:cs="Times New Roman"/>
                <w:sz w:val="22"/>
                <w:szCs w:val="22"/>
              </w:rPr>
              <w:t>、</w:t>
            </w:r>
            <w:r w:rsidRPr="00C55321">
              <w:rPr>
                <w:rFonts w:ascii="Times New Roman" w:eastAsia="標楷體" w:hAnsi="Times New Roman" w:cs="Times New Roman"/>
                <w:sz w:val="22"/>
                <w:szCs w:val="22"/>
              </w:rPr>
              <w:t>2)</w:t>
            </w:r>
            <w:r w:rsidRPr="00C55321">
              <w:rPr>
                <w:rFonts w:ascii="Times New Roman" w:eastAsia="標楷體" w:hAnsi="Times New Roman" w:cs="Times New Roman"/>
                <w:sz w:val="22"/>
                <w:szCs w:val="22"/>
              </w:rPr>
              <w:t>每月約</w:t>
            </w:r>
            <w:r w:rsidRPr="00C55321">
              <w:rPr>
                <w:rFonts w:ascii="Times New Roman" w:eastAsia="標楷體" w:hAnsi="Times New Roman" w:cs="Times New Roman"/>
                <w:sz w:val="22"/>
                <w:szCs w:val="22"/>
              </w:rPr>
              <w:t>5</w:t>
            </w:r>
            <w:r w:rsidRPr="00C55321">
              <w:rPr>
                <w:rFonts w:ascii="Times New Roman" w:eastAsia="標楷體" w:hAnsi="Times New Roman" w:cs="Times New Roman"/>
                <w:sz w:val="22"/>
                <w:szCs w:val="22"/>
              </w:rPr>
              <w:t>號</w:t>
            </w:r>
            <w:proofErr w:type="gramStart"/>
            <w:r w:rsidRPr="00C55321">
              <w:rPr>
                <w:rFonts w:ascii="Times New Roman" w:eastAsia="標楷體" w:hAnsi="Times New Roman" w:cs="Times New Roman"/>
                <w:sz w:val="22"/>
                <w:szCs w:val="22"/>
              </w:rPr>
              <w:t>入帳</w:t>
            </w:r>
            <w:proofErr w:type="gramEnd"/>
            <w:r w:rsidRPr="00C55321">
              <w:rPr>
                <w:rFonts w:ascii="Times New Roman" w:eastAsia="標楷體" w:hAnsi="Times New Roman" w:cs="Times New Roman"/>
                <w:sz w:val="22"/>
                <w:szCs w:val="22"/>
              </w:rPr>
              <w:t>。</w:t>
            </w:r>
          </w:p>
        </w:tc>
        <w:tc>
          <w:tcPr>
            <w:tcW w:w="382" w:type="pct"/>
            <w:tcBorders>
              <w:right w:val="single" w:sz="12" w:space="0" w:color="auto"/>
            </w:tcBorders>
          </w:tcPr>
          <w:p w14:paraId="1B7D22A0" w14:textId="77777777" w:rsidR="00C55321" w:rsidRPr="0016625E" w:rsidRDefault="00C55321" w:rsidP="00C55321">
            <w:pPr>
              <w:rPr>
                <w:rFonts w:eastAsia="標楷體"/>
              </w:rPr>
            </w:pPr>
          </w:p>
        </w:tc>
      </w:tr>
      <w:tr w:rsidR="00C55321" w:rsidRPr="0015505C" w14:paraId="186964BE" w14:textId="77777777" w:rsidTr="009D6B44">
        <w:trPr>
          <w:trHeight w:val="372"/>
        </w:trPr>
        <w:tc>
          <w:tcPr>
            <w:tcW w:w="1768" w:type="pct"/>
            <w:vMerge/>
            <w:tcBorders>
              <w:left w:val="single" w:sz="12" w:space="0" w:color="auto"/>
            </w:tcBorders>
          </w:tcPr>
          <w:p w14:paraId="3E61B1E9" w14:textId="77777777" w:rsidR="00C55321" w:rsidRPr="008338A5" w:rsidRDefault="00C55321" w:rsidP="00C55321">
            <w:pPr>
              <w:spacing w:line="300" w:lineRule="exact"/>
              <w:rPr>
                <w:rFonts w:ascii="標楷體" w:eastAsia="標楷體" w:hAnsi="標楷體"/>
                <w:bCs/>
                <w:sz w:val="22"/>
                <w:szCs w:val="22"/>
              </w:rPr>
            </w:pPr>
          </w:p>
        </w:tc>
        <w:tc>
          <w:tcPr>
            <w:tcW w:w="823" w:type="pct"/>
            <w:vAlign w:val="center"/>
          </w:tcPr>
          <w:p w14:paraId="44F313E2" w14:textId="0441FAA9" w:rsidR="00C55321" w:rsidRPr="00C55321" w:rsidRDefault="00C55321" w:rsidP="00C55321">
            <w:pPr>
              <w:rPr>
                <w:rFonts w:eastAsia="標楷體"/>
                <w:sz w:val="22"/>
                <w:szCs w:val="22"/>
              </w:rPr>
            </w:pPr>
            <w:r w:rsidRPr="00C55321">
              <w:rPr>
                <w:rFonts w:eastAsia="標楷體"/>
                <w:sz w:val="22"/>
                <w:szCs w:val="22"/>
              </w:rPr>
              <w:t>款項依規定辦理</w:t>
            </w:r>
          </w:p>
        </w:tc>
        <w:tc>
          <w:tcPr>
            <w:tcW w:w="2026" w:type="pct"/>
            <w:gridSpan w:val="2"/>
            <w:vAlign w:val="center"/>
          </w:tcPr>
          <w:p w14:paraId="7239E3CF" w14:textId="77777777" w:rsidR="00C55321" w:rsidRPr="00C55321" w:rsidRDefault="00C55321" w:rsidP="00C55321">
            <w:pPr>
              <w:adjustRightInd w:val="0"/>
              <w:snapToGrid w:val="0"/>
              <w:spacing w:line="240" w:lineRule="exact"/>
              <w:jc w:val="both"/>
              <w:rPr>
                <w:rFonts w:eastAsia="標楷體"/>
                <w:sz w:val="22"/>
                <w:szCs w:val="22"/>
              </w:rPr>
            </w:pPr>
            <w:r w:rsidRPr="00C55321">
              <w:rPr>
                <w:rFonts w:eastAsia="標楷體"/>
                <w:sz w:val="22"/>
                <w:szCs w:val="22"/>
              </w:rPr>
              <w:t>導師費撥付</w:t>
            </w:r>
            <w:r w:rsidRPr="00C55321">
              <w:rPr>
                <w:rFonts w:eastAsia="標楷體"/>
                <w:sz w:val="22"/>
                <w:szCs w:val="22"/>
              </w:rPr>
              <w:t>_</w:t>
            </w:r>
            <w:r w:rsidRPr="00C55321">
              <w:rPr>
                <w:rFonts w:eastAsia="標楷體"/>
                <w:sz w:val="22"/>
                <w:szCs w:val="22"/>
              </w:rPr>
              <w:t>原則每月</w:t>
            </w:r>
            <w:r w:rsidRPr="00C55321">
              <w:rPr>
                <w:rFonts w:eastAsia="標楷體"/>
                <w:sz w:val="22"/>
                <w:szCs w:val="22"/>
              </w:rPr>
              <w:t>1</w:t>
            </w:r>
            <w:r w:rsidRPr="00C55321">
              <w:rPr>
                <w:rFonts w:eastAsia="標楷體"/>
                <w:sz w:val="22"/>
                <w:szCs w:val="22"/>
              </w:rPr>
              <w:t>日。</w:t>
            </w:r>
            <w:r w:rsidRPr="00C55321">
              <w:rPr>
                <w:rFonts w:eastAsia="標楷體"/>
                <w:sz w:val="22"/>
                <w:szCs w:val="22"/>
              </w:rPr>
              <w:br/>
              <w:t>(</w:t>
            </w:r>
            <w:r w:rsidRPr="00C55321">
              <w:rPr>
                <w:rFonts w:eastAsia="標楷體"/>
                <w:sz w:val="22"/>
                <w:szCs w:val="22"/>
              </w:rPr>
              <w:t>上學期</w:t>
            </w:r>
            <w:r w:rsidRPr="00C55321">
              <w:rPr>
                <w:rFonts w:eastAsia="標楷體"/>
                <w:sz w:val="22"/>
                <w:szCs w:val="22"/>
              </w:rPr>
              <w:t>9</w:t>
            </w:r>
            <w:r w:rsidRPr="00C55321">
              <w:rPr>
                <w:rFonts w:eastAsia="標楷體"/>
                <w:sz w:val="22"/>
                <w:szCs w:val="22"/>
              </w:rPr>
              <w:t>月</w:t>
            </w:r>
            <w:r w:rsidRPr="00C55321">
              <w:rPr>
                <w:rFonts w:eastAsia="標楷體"/>
                <w:sz w:val="22"/>
                <w:szCs w:val="22"/>
              </w:rPr>
              <w:t>-</w:t>
            </w:r>
            <w:r w:rsidRPr="00C55321">
              <w:rPr>
                <w:rFonts w:eastAsia="標楷體"/>
                <w:sz w:val="22"/>
                <w:szCs w:val="22"/>
              </w:rPr>
              <w:t>元月</w:t>
            </w:r>
            <w:r w:rsidRPr="00C55321">
              <w:rPr>
                <w:rFonts w:eastAsia="標楷體"/>
                <w:sz w:val="22"/>
                <w:szCs w:val="22"/>
              </w:rPr>
              <w:t>)</w:t>
            </w:r>
          </w:p>
          <w:p w14:paraId="2CE70FBC" w14:textId="31E561CE" w:rsidR="00C55321" w:rsidRPr="00C55321" w:rsidRDefault="00C55321" w:rsidP="00C55321">
            <w:pPr>
              <w:adjustRightInd w:val="0"/>
              <w:snapToGrid w:val="0"/>
              <w:spacing w:line="340" w:lineRule="exact"/>
              <w:jc w:val="both"/>
              <w:rPr>
                <w:rFonts w:eastAsia="標楷體"/>
                <w:sz w:val="22"/>
                <w:szCs w:val="22"/>
              </w:rPr>
            </w:pPr>
            <w:r w:rsidRPr="00C55321">
              <w:rPr>
                <w:rFonts w:eastAsia="標楷體"/>
                <w:sz w:val="22"/>
                <w:szCs w:val="22"/>
              </w:rPr>
              <w:t>(</w:t>
            </w:r>
            <w:r w:rsidRPr="00C55321">
              <w:rPr>
                <w:rFonts w:eastAsia="標楷體"/>
                <w:sz w:val="22"/>
                <w:szCs w:val="22"/>
              </w:rPr>
              <w:t>下學期</w:t>
            </w:r>
            <w:r w:rsidRPr="00C55321">
              <w:rPr>
                <w:rFonts w:eastAsia="標楷體"/>
                <w:sz w:val="22"/>
                <w:szCs w:val="22"/>
              </w:rPr>
              <w:t>2</w:t>
            </w:r>
            <w:r w:rsidRPr="00C55321">
              <w:rPr>
                <w:rFonts w:eastAsia="標楷體"/>
                <w:sz w:val="22"/>
                <w:szCs w:val="22"/>
              </w:rPr>
              <w:t>月</w:t>
            </w:r>
            <w:r w:rsidRPr="00C55321">
              <w:rPr>
                <w:rFonts w:eastAsia="標楷體"/>
                <w:sz w:val="22"/>
                <w:szCs w:val="22"/>
              </w:rPr>
              <w:t>-6</w:t>
            </w:r>
            <w:r w:rsidRPr="00C55321">
              <w:rPr>
                <w:rFonts w:eastAsia="標楷體"/>
                <w:sz w:val="22"/>
                <w:szCs w:val="22"/>
              </w:rPr>
              <w:t>月</w:t>
            </w:r>
            <w:r w:rsidRPr="00C55321">
              <w:rPr>
                <w:rFonts w:eastAsia="標楷體"/>
                <w:sz w:val="22"/>
                <w:szCs w:val="22"/>
              </w:rPr>
              <w:t>)</w:t>
            </w:r>
          </w:p>
        </w:tc>
        <w:tc>
          <w:tcPr>
            <w:tcW w:w="382" w:type="pct"/>
            <w:tcBorders>
              <w:right w:val="single" w:sz="12" w:space="0" w:color="auto"/>
            </w:tcBorders>
          </w:tcPr>
          <w:p w14:paraId="37537983" w14:textId="77777777" w:rsidR="00C55321" w:rsidRPr="0016625E" w:rsidRDefault="00C55321" w:rsidP="00C55321">
            <w:pPr>
              <w:rPr>
                <w:rFonts w:eastAsia="標楷體"/>
              </w:rPr>
            </w:pPr>
          </w:p>
        </w:tc>
      </w:tr>
      <w:tr w:rsidR="00C55321" w:rsidRPr="0015505C" w14:paraId="1FFD0D71" w14:textId="77777777" w:rsidTr="009D6B44">
        <w:trPr>
          <w:trHeight w:val="481"/>
        </w:trPr>
        <w:tc>
          <w:tcPr>
            <w:tcW w:w="1768" w:type="pct"/>
            <w:vMerge/>
            <w:tcBorders>
              <w:left w:val="single" w:sz="12" w:space="0" w:color="auto"/>
            </w:tcBorders>
          </w:tcPr>
          <w:p w14:paraId="1E4A91CF" w14:textId="77777777" w:rsidR="00C55321" w:rsidRPr="008338A5" w:rsidRDefault="00C55321" w:rsidP="00C55321">
            <w:pPr>
              <w:spacing w:line="300" w:lineRule="exact"/>
              <w:rPr>
                <w:rFonts w:ascii="標楷體" w:eastAsia="標楷體" w:hAnsi="標楷體"/>
                <w:bCs/>
                <w:sz w:val="22"/>
                <w:szCs w:val="22"/>
              </w:rPr>
            </w:pPr>
          </w:p>
        </w:tc>
        <w:tc>
          <w:tcPr>
            <w:tcW w:w="823" w:type="pct"/>
            <w:vAlign w:val="center"/>
          </w:tcPr>
          <w:p w14:paraId="2DC8824D" w14:textId="47E5DB00" w:rsidR="00C55321" w:rsidRPr="00C55321" w:rsidRDefault="00C55321" w:rsidP="00C55321">
            <w:pPr>
              <w:spacing w:line="300" w:lineRule="exact"/>
              <w:jc w:val="both"/>
              <w:rPr>
                <w:rFonts w:eastAsia="標楷體"/>
                <w:sz w:val="22"/>
                <w:szCs w:val="22"/>
              </w:rPr>
            </w:pPr>
            <w:r w:rsidRPr="00C55321">
              <w:rPr>
                <w:rFonts w:eastAsia="標楷體"/>
                <w:sz w:val="22"/>
                <w:szCs w:val="22"/>
              </w:rPr>
              <w:t>隨到隨辦</w:t>
            </w:r>
          </w:p>
        </w:tc>
        <w:tc>
          <w:tcPr>
            <w:tcW w:w="2026" w:type="pct"/>
            <w:gridSpan w:val="2"/>
          </w:tcPr>
          <w:p w14:paraId="003B7E1F" w14:textId="580F6D8F" w:rsidR="00C55321" w:rsidRPr="00C55321" w:rsidRDefault="00C55321" w:rsidP="00C55321">
            <w:pPr>
              <w:spacing w:line="300" w:lineRule="exact"/>
              <w:rPr>
                <w:rFonts w:eastAsia="標楷體"/>
                <w:sz w:val="22"/>
                <w:szCs w:val="22"/>
              </w:rPr>
            </w:pPr>
            <w:r w:rsidRPr="00C55321">
              <w:rPr>
                <w:rFonts w:eastAsia="標楷體"/>
                <w:sz w:val="22"/>
                <w:szCs w:val="22"/>
              </w:rPr>
              <w:t>教職員結婚、生育、喪葬各項補助款撥付。</w:t>
            </w:r>
          </w:p>
        </w:tc>
        <w:tc>
          <w:tcPr>
            <w:tcW w:w="382" w:type="pct"/>
            <w:tcBorders>
              <w:right w:val="single" w:sz="12" w:space="0" w:color="auto"/>
            </w:tcBorders>
          </w:tcPr>
          <w:p w14:paraId="05621CF1" w14:textId="77777777" w:rsidR="00C55321" w:rsidRPr="0016625E" w:rsidRDefault="00C55321" w:rsidP="00C55321">
            <w:pPr>
              <w:rPr>
                <w:rFonts w:eastAsia="標楷體"/>
              </w:rPr>
            </w:pPr>
          </w:p>
        </w:tc>
      </w:tr>
      <w:tr w:rsidR="00C55321" w:rsidRPr="0015505C" w14:paraId="0CDECBC3" w14:textId="77777777" w:rsidTr="009D6B44">
        <w:trPr>
          <w:trHeight w:val="686"/>
        </w:trPr>
        <w:tc>
          <w:tcPr>
            <w:tcW w:w="1768" w:type="pct"/>
            <w:vMerge/>
            <w:tcBorders>
              <w:left w:val="single" w:sz="12" w:space="0" w:color="auto"/>
            </w:tcBorders>
          </w:tcPr>
          <w:p w14:paraId="49F95944" w14:textId="77777777" w:rsidR="00C55321" w:rsidRPr="008338A5" w:rsidRDefault="00C55321" w:rsidP="00C55321">
            <w:pPr>
              <w:spacing w:line="300" w:lineRule="exact"/>
              <w:rPr>
                <w:rFonts w:ascii="標楷體" w:eastAsia="標楷體" w:hAnsi="標楷體"/>
                <w:bCs/>
                <w:sz w:val="22"/>
                <w:szCs w:val="22"/>
              </w:rPr>
            </w:pPr>
          </w:p>
        </w:tc>
        <w:tc>
          <w:tcPr>
            <w:tcW w:w="823" w:type="pct"/>
            <w:vAlign w:val="center"/>
          </w:tcPr>
          <w:p w14:paraId="7DE2559C" w14:textId="62EAE9A1" w:rsidR="00C55321" w:rsidRPr="00C55321" w:rsidRDefault="00C55321" w:rsidP="00C55321">
            <w:pPr>
              <w:spacing w:line="300" w:lineRule="exact"/>
              <w:jc w:val="both"/>
              <w:rPr>
                <w:rFonts w:eastAsia="標楷體"/>
                <w:sz w:val="22"/>
                <w:szCs w:val="22"/>
              </w:rPr>
            </w:pPr>
            <w:r w:rsidRPr="00C55321">
              <w:rPr>
                <w:rFonts w:eastAsia="標楷體"/>
                <w:sz w:val="22"/>
                <w:szCs w:val="22"/>
              </w:rPr>
              <w:t>款項依規定辦理</w:t>
            </w:r>
          </w:p>
        </w:tc>
        <w:tc>
          <w:tcPr>
            <w:tcW w:w="2026" w:type="pct"/>
            <w:gridSpan w:val="2"/>
            <w:vAlign w:val="center"/>
          </w:tcPr>
          <w:p w14:paraId="6911A7CB" w14:textId="77777777" w:rsidR="00C55321" w:rsidRPr="00C55321" w:rsidRDefault="00C55321" w:rsidP="00C55321">
            <w:pPr>
              <w:jc w:val="both"/>
              <w:rPr>
                <w:rFonts w:eastAsia="標楷體"/>
                <w:sz w:val="22"/>
                <w:szCs w:val="22"/>
              </w:rPr>
            </w:pPr>
            <w:r w:rsidRPr="00C55321">
              <w:rPr>
                <w:rFonts w:eastAsia="標楷體"/>
                <w:sz w:val="22"/>
                <w:szCs w:val="22"/>
              </w:rPr>
              <w:t>1.</w:t>
            </w:r>
            <w:r w:rsidRPr="00C55321">
              <w:rPr>
                <w:rFonts w:eastAsia="標楷體"/>
                <w:sz w:val="22"/>
                <w:szCs w:val="22"/>
              </w:rPr>
              <w:t>國民旅遊卡補助每月撥付二次。</w:t>
            </w:r>
          </w:p>
          <w:p w14:paraId="395FD16F" w14:textId="655EFC92" w:rsidR="00C55321" w:rsidRPr="00C55321" w:rsidRDefault="00C55321" w:rsidP="00C55321">
            <w:pPr>
              <w:spacing w:line="300" w:lineRule="exact"/>
              <w:ind w:left="172" w:hangingChars="78" w:hanging="172"/>
              <w:jc w:val="both"/>
              <w:rPr>
                <w:rFonts w:eastAsia="標楷體"/>
                <w:sz w:val="22"/>
                <w:szCs w:val="22"/>
              </w:rPr>
            </w:pPr>
            <w:r w:rsidRPr="00C55321">
              <w:rPr>
                <w:rFonts w:eastAsia="標楷體"/>
                <w:sz w:val="22"/>
                <w:szCs w:val="22"/>
              </w:rPr>
              <w:t>2.</w:t>
            </w:r>
            <w:r w:rsidRPr="00C55321">
              <w:rPr>
                <w:rFonts w:eastAsia="標楷體"/>
                <w:sz w:val="22"/>
                <w:szCs w:val="22"/>
              </w:rPr>
              <w:t>清冊</w:t>
            </w:r>
            <w:proofErr w:type="gramStart"/>
            <w:r w:rsidRPr="00C55321">
              <w:rPr>
                <w:rFonts w:eastAsia="標楷體"/>
                <w:sz w:val="22"/>
                <w:szCs w:val="22"/>
              </w:rPr>
              <w:t>併</w:t>
            </w:r>
            <w:proofErr w:type="gramEnd"/>
            <w:r w:rsidRPr="00C55321">
              <w:rPr>
                <w:rFonts w:eastAsia="標楷體"/>
                <w:sz w:val="22"/>
                <w:szCs w:val="22"/>
              </w:rPr>
              <w:t>稅相關審核作業隨到隨辦。</w:t>
            </w:r>
          </w:p>
        </w:tc>
        <w:tc>
          <w:tcPr>
            <w:tcW w:w="382" w:type="pct"/>
            <w:tcBorders>
              <w:right w:val="single" w:sz="12" w:space="0" w:color="auto"/>
            </w:tcBorders>
          </w:tcPr>
          <w:p w14:paraId="2BF26378" w14:textId="77777777" w:rsidR="00C55321" w:rsidRPr="0016625E" w:rsidRDefault="00C55321" w:rsidP="00C55321">
            <w:pPr>
              <w:rPr>
                <w:rFonts w:eastAsia="標楷體"/>
              </w:rPr>
            </w:pPr>
          </w:p>
        </w:tc>
      </w:tr>
      <w:tr w:rsidR="00C55321" w:rsidRPr="0015505C" w14:paraId="7C9A619B" w14:textId="77777777" w:rsidTr="009D6B44">
        <w:trPr>
          <w:trHeight w:val="730"/>
        </w:trPr>
        <w:tc>
          <w:tcPr>
            <w:tcW w:w="1768" w:type="pct"/>
            <w:tcBorders>
              <w:left w:val="single" w:sz="12" w:space="0" w:color="auto"/>
            </w:tcBorders>
          </w:tcPr>
          <w:p w14:paraId="5A3BB129" w14:textId="39041842" w:rsidR="00C55321" w:rsidRPr="00C55321" w:rsidRDefault="00C55321" w:rsidP="00C55321">
            <w:pPr>
              <w:spacing w:line="340" w:lineRule="exact"/>
              <w:ind w:left="110" w:hangingChars="50" w:hanging="110"/>
              <w:rPr>
                <w:rFonts w:eastAsia="標楷體"/>
                <w:sz w:val="22"/>
                <w:szCs w:val="22"/>
              </w:rPr>
            </w:pPr>
            <w:r w:rsidRPr="00C55321">
              <w:rPr>
                <w:rFonts w:eastAsia="標楷體" w:hint="eastAsia"/>
                <w:bCs/>
                <w:sz w:val="22"/>
                <w:szCs w:val="22"/>
              </w:rPr>
              <w:t>2.</w:t>
            </w:r>
            <w:r w:rsidRPr="00C55321">
              <w:rPr>
                <w:rFonts w:eastAsia="標楷體"/>
                <w:bCs/>
                <w:sz w:val="22"/>
                <w:szCs w:val="22"/>
              </w:rPr>
              <w:t>辦理學校</w:t>
            </w:r>
            <w:proofErr w:type="gramStart"/>
            <w:r w:rsidRPr="00C55321">
              <w:rPr>
                <w:rFonts w:eastAsia="標楷體"/>
                <w:bCs/>
                <w:sz w:val="22"/>
                <w:szCs w:val="22"/>
              </w:rPr>
              <w:t>教職員工升等</w:t>
            </w:r>
            <w:proofErr w:type="gramEnd"/>
            <w:r w:rsidRPr="00C55321">
              <w:rPr>
                <w:rFonts w:eastAsia="標楷體"/>
                <w:bCs/>
                <w:sz w:val="22"/>
                <w:szCs w:val="22"/>
              </w:rPr>
              <w:t>晉級等薪資清冊製作及劃撥</w:t>
            </w:r>
            <w:proofErr w:type="gramStart"/>
            <w:r w:rsidRPr="00C55321">
              <w:rPr>
                <w:rFonts w:eastAsia="標楷體"/>
                <w:bCs/>
                <w:sz w:val="22"/>
                <w:szCs w:val="22"/>
              </w:rPr>
              <w:t>入帳</w:t>
            </w:r>
            <w:proofErr w:type="gramEnd"/>
            <w:r w:rsidRPr="00C55321">
              <w:rPr>
                <w:rFonts w:eastAsia="標楷體"/>
                <w:bCs/>
                <w:sz w:val="22"/>
                <w:szCs w:val="22"/>
              </w:rPr>
              <w:t>作業</w:t>
            </w:r>
          </w:p>
        </w:tc>
        <w:tc>
          <w:tcPr>
            <w:tcW w:w="823" w:type="pct"/>
            <w:vAlign w:val="center"/>
          </w:tcPr>
          <w:p w14:paraId="3F084A03" w14:textId="080C677A" w:rsidR="00C55321" w:rsidRPr="00C55321" w:rsidRDefault="00C55321" w:rsidP="00C55321">
            <w:pPr>
              <w:spacing w:line="300" w:lineRule="exact"/>
              <w:jc w:val="both"/>
              <w:rPr>
                <w:rFonts w:eastAsia="標楷體"/>
                <w:sz w:val="22"/>
                <w:szCs w:val="22"/>
              </w:rPr>
            </w:pPr>
            <w:r w:rsidRPr="00C55321">
              <w:rPr>
                <w:rFonts w:eastAsia="標楷體"/>
                <w:sz w:val="22"/>
                <w:szCs w:val="22"/>
              </w:rPr>
              <w:t>隨到隨辦</w:t>
            </w:r>
          </w:p>
        </w:tc>
        <w:tc>
          <w:tcPr>
            <w:tcW w:w="2026" w:type="pct"/>
            <w:gridSpan w:val="2"/>
            <w:vAlign w:val="center"/>
          </w:tcPr>
          <w:p w14:paraId="3C0C1FF2" w14:textId="5EEA5F27" w:rsidR="00C55321" w:rsidRPr="00C55321" w:rsidRDefault="00C55321" w:rsidP="00C55321">
            <w:pPr>
              <w:spacing w:line="300" w:lineRule="exact"/>
              <w:jc w:val="both"/>
              <w:rPr>
                <w:rFonts w:eastAsia="標楷體"/>
                <w:sz w:val="22"/>
                <w:szCs w:val="22"/>
              </w:rPr>
            </w:pPr>
            <w:r w:rsidRPr="00C55321">
              <w:rPr>
                <w:rFonts w:eastAsia="標楷體"/>
                <w:sz w:val="22"/>
                <w:szCs w:val="22"/>
              </w:rPr>
              <w:t>依人事動態異動通知辦理。</w:t>
            </w:r>
          </w:p>
        </w:tc>
        <w:tc>
          <w:tcPr>
            <w:tcW w:w="382" w:type="pct"/>
            <w:tcBorders>
              <w:right w:val="single" w:sz="12" w:space="0" w:color="auto"/>
            </w:tcBorders>
          </w:tcPr>
          <w:p w14:paraId="38324C00" w14:textId="77777777" w:rsidR="00C55321" w:rsidRPr="0016625E" w:rsidRDefault="00C55321" w:rsidP="00C55321">
            <w:pPr>
              <w:rPr>
                <w:rFonts w:eastAsia="標楷體"/>
              </w:rPr>
            </w:pPr>
          </w:p>
        </w:tc>
      </w:tr>
      <w:tr w:rsidR="00C55321" w:rsidRPr="0015505C" w14:paraId="7A2C604E" w14:textId="77777777" w:rsidTr="009D6B44">
        <w:trPr>
          <w:trHeight w:val="416"/>
        </w:trPr>
        <w:tc>
          <w:tcPr>
            <w:tcW w:w="1768" w:type="pct"/>
            <w:vMerge w:val="restart"/>
            <w:tcBorders>
              <w:left w:val="single" w:sz="12" w:space="0" w:color="auto"/>
            </w:tcBorders>
          </w:tcPr>
          <w:p w14:paraId="499F6DB2" w14:textId="6D235FC9" w:rsidR="00C55321" w:rsidRPr="00C55321" w:rsidRDefault="00C55321" w:rsidP="00C55321">
            <w:pPr>
              <w:spacing w:line="340" w:lineRule="exact"/>
              <w:ind w:left="110" w:hangingChars="50" w:hanging="110"/>
              <w:rPr>
                <w:rFonts w:eastAsia="標楷體"/>
                <w:sz w:val="22"/>
                <w:szCs w:val="22"/>
              </w:rPr>
            </w:pPr>
            <w:r w:rsidRPr="00C55321">
              <w:rPr>
                <w:rFonts w:eastAsia="標楷體" w:hint="eastAsia"/>
                <w:bCs/>
                <w:sz w:val="22"/>
                <w:szCs w:val="22"/>
              </w:rPr>
              <w:t>3.</w:t>
            </w:r>
            <w:r w:rsidRPr="00C55321">
              <w:rPr>
                <w:rFonts w:eastAsia="標楷體"/>
                <w:bCs/>
                <w:sz w:val="22"/>
                <w:szCs w:val="22"/>
              </w:rPr>
              <w:t>辦理各項款項代扣及解繳銀行作業</w:t>
            </w:r>
          </w:p>
        </w:tc>
        <w:tc>
          <w:tcPr>
            <w:tcW w:w="823" w:type="pct"/>
          </w:tcPr>
          <w:p w14:paraId="04401F35" w14:textId="60513EF9" w:rsidR="00C55321" w:rsidRPr="00C55321" w:rsidRDefault="00C55321" w:rsidP="00C55321">
            <w:pPr>
              <w:spacing w:line="300" w:lineRule="exact"/>
              <w:rPr>
                <w:rFonts w:eastAsia="標楷體"/>
                <w:sz w:val="22"/>
                <w:szCs w:val="22"/>
              </w:rPr>
            </w:pPr>
            <w:r w:rsidRPr="00C55321">
              <w:rPr>
                <w:rFonts w:eastAsia="標楷體"/>
                <w:sz w:val="22"/>
                <w:szCs w:val="22"/>
              </w:rPr>
              <w:t>隨到隨辦</w:t>
            </w:r>
          </w:p>
        </w:tc>
        <w:tc>
          <w:tcPr>
            <w:tcW w:w="2026" w:type="pct"/>
            <w:gridSpan w:val="2"/>
          </w:tcPr>
          <w:p w14:paraId="2AF9EA0E" w14:textId="27E9AE33" w:rsidR="00C55321" w:rsidRPr="00C55321" w:rsidRDefault="00C55321" w:rsidP="00C55321">
            <w:pPr>
              <w:spacing w:line="300" w:lineRule="exact"/>
              <w:rPr>
                <w:rFonts w:eastAsia="標楷體"/>
                <w:sz w:val="22"/>
                <w:szCs w:val="22"/>
              </w:rPr>
            </w:pPr>
            <w:r w:rsidRPr="00C55321">
              <w:rPr>
                <w:rFonts w:eastAsia="標楷體"/>
                <w:sz w:val="22"/>
                <w:szCs w:val="22"/>
              </w:rPr>
              <w:t>薪資鐘點費代扣稅額解繳銀行等事宜。</w:t>
            </w:r>
          </w:p>
        </w:tc>
        <w:tc>
          <w:tcPr>
            <w:tcW w:w="382" w:type="pct"/>
            <w:tcBorders>
              <w:right w:val="single" w:sz="12" w:space="0" w:color="auto"/>
            </w:tcBorders>
          </w:tcPr>
          <w:p w14:paraId="5094DE98" w14:textId="77777777" w:rsidR="00C55321" w:rsidRPr="0016625E" w:rsidRDefault="00C55321" w:rsidP="00C55321">
            <w:pPr>
              <w:rPr>
                <w:rFonts w:eastAsia="標楷體"/>
              </w:rPr>
            </w:pPr>
          </w:p>
        </w:tc>
      </w:tr>
      <w:tr w:rsidR="00C55321" w:rsidRPr="0015505C" w14:paraId="69AAE561" w14:textId="77777777" w:rsidTr="009D6B44">
        <w:trPr>
          <w:trHeight w:val="371"/>
        </w:trPr>
        <w:tc>
          <w:tcPr>
            <w:tcW w:w="1768" w:type="pct"/>
            <w:vMerge/>
            <w:tcBorders>
              <w:left w:val="single" w:sz="12" w:space="0" w:color="auto"/>
            </w:tcBorders>
          </w:tcPr>
          <w:p w14:paraId="1377908B" w14:textId="77777777" w:rsidR="00C55321" w:rsidRPr="00C55321" w:rsidRDefault="00C55321" w:rsidP="00C55321">
            <w:pPr>
              <w:spacing w:line="300" w:lineRule="exact"/>
              <w:rPr>
                <w:rFonts w:ascii="標楷體" w:eastAsia="標楷體" w:hAnsi="標楷體"/>
                <w:bCs/>
                <w:sz w:val="22"/>
                <w:szCs w:val="22"/>
              </w:rPr>
            </w:pPr>
          </w:p>
        </w:tc>
        <w:tc>
          <w:tcPr>
            <w:tcW w:w="823" w:type="pct"/>
          </w:tcPr>
          <w:p w14:paraId="6CF0CFE1" w14:textId="4ACCA8E7" w:rsidR="00C55321" w:rsidRPr="00C55321" w:rsidRDefault="00C55321" w:rsidP="00C55321">
            <w:pPr>
              <w:spacing w:line="300" w:lineRule="exact"/>
              <w:rPr>
                <w:rFonts w:eastAsia="標楷體"/>
                <w:sz w:val="22"/>
                <w:szCs w:val="22"/>
              </w:rPr>
            </w:pPr>
            <w:r w:rsidRPr="00C55321">
              <w:rPr>
                <w:rFonts w:eastAsia="標楷體"/>
                <w:sz w:val="22"/>
                <w:szCs w:val="22"/>
              </w:rPr>
              <w:t>每月</w:t>
            </w:r>
            <w:r w:rsidRPr="00C55321">
              <w:rPr>
                <w:rFonts w:eastAsia="標楷體"/>
                <w:sz w:val="22"/>
                <w:szCs w:val="22"/>
              </w:rPr>
              <w:t>10</w:t>
            </w:r>
            <w:r w:rsidRPr="00C55321">
              <w:rPr>
                <w:rFonts w:eastAsia="標楷體"/>
                <w:sz w:val="22"/>
                <w:szCs w:val="22"/>
              </w:rPr>
              <w:t>日前</w:t>
            </w:r>
          </w:p>
        </w:tc>
        <w:tc>
          <w:tcPr>
            <w:tcW w:w="2026" w:type="pct"/>
            <w:gridSpan w:val="2"/>
          </w:tcPr>
          <w:p w14:paraId="6D63CB18" w14:textId="28787F9C" w:rsidR="00C55321" w:rsidRPr="00C55321" w:rsidRDefault="00C55321" w:rsidP="00C55321">
            <w:pPr>
              <w:spacing w:line="300" w:lineRule="exact"/>
              <w:rPr>
                <w:rFonts w:eastAsia="標楷體"/>
                <w:sz w:val="22"/>
                <w:szCs w:val="22"/>
              </w:rPr>
            </w:pPr>
            <w:r w:rsidRPr="00C55321">
              <w:rPr>
                <w:rFonts w:eastAsia="標楷體"/>
                <w:sz w:val="22"/>
                <w:szCs w:val="22"/>
              </w:rPr>
              <w:t>大額支付代扣稅額解繳銀行等事宜。</w:t>
            </w:r>
          </w:p>
        </w:tc>
        <w:tc>
          <w:tcPr>
            <w:tcW w:w="382" w:type="pct"/>
            <w:tcBorders>
              <w:right w:val="single" w:sz="12" w:space="0" w:color="auto"/>
            </w:tcBorders>
          </w:tcPr>
          <w:p w14:paraId="28734856" w14:textId="77777777" w:rsidR="00C55321" w:rsidRPr="0016625E" w:rsidRDefault="00C55321" w:rsidP="00C55321">
            <w:pPr>
              <w:rPr>
                <w:rFonts w:eastAsia="標楷體"/>
              </w:rPr>
            </w:pPr>
          </w:p>
        </w:tc>
      </w:tr>
      <w:tr w:rsidR="00C55321" w:rsidRPr="0015505C" w14:paraId="5BAC8112" w14:textId="77777777" w:rsidTr="009D6B44">
        <w:trPr>
          <w:trHeight w:val="396"/>
        </w:trPr>
        <w:tc>
          <w:tcPr>
            <w:tcW w:w="1768" w:type="pct"/>
            <w:vMerge/>
            <w:tcBorders>
              <w:left w:val="single" w:sz="12" w:space="0" w:color="auto"/>
            </w:tcBorders>
          </w:tcPr>
          <w:p w14:paraId="5C2EA7C8" w14:textId="77777777" w:rsidR="00C55321" w:rsidRPr="00C55321" w:rsidRDefault="00C55321" w:rsidP="00C55321">
            <w:pPr>
              <w:spacing w:line="300" w:lineRule="exact"/>
              <w:rPr>
                <w:rFonts w:ascii="標楷體" w:eastAsia="標楷體" w:hAnsi="標楷體"/>
                <w:bCs/>
                <w:sz w:val="22"/>
                <w:szCs w:val="22"/>
              </w:rPr>
            </w:pPr>
          </w:p>
        </w:tc>
        <w:tc>
          <w:tcPr>
            <w:tcW w:w="823" w:type="pct"/>
          </w:tcPr>
          <w:p w14:paraId="04E792EE" w14:textId="31C44769" w:rsidR="00C55321" w:rsidRPr="00C55321" w:rsidRDefault="00C55321" w:rsidP="00C55321">
            <w:pPr>
              <w:spacing w:line="300" w:lineRule="exact"/>
              <w:rPr>
                <w:rFonts w:eastAsia="標楷體"/>
                <w:sz w:val="22"/>
                <w:szCs w:val="22"/>
              </w:rPr>
            </w:pPr>
            <w:r w:rsidRPr="00C55321">
              <w:rPr>
                <w:rFonts w:eastAsia="標楷體"/>
                <w:sz w:val="22"/>
                <w:szCs w:val="22"/>
              </w:rPr>
              <w:t>每月</w:t>
            </w:r>
            <w:r w:rsidRPr="00C55321">
              <w:rPr>
                <w:rFonts w:eastAsia="標楷體"/>
                <w:sz w:val="22"/>
                <w:szCs w:val="22"/>
              </w:rPr>
              <w:t>10</w:t>
            </w:r>
            <w:r w:rsidRPr="00C55321">
              <w:rPr>
                <w:rFonts w:eastAsia="標楷體"/>
                <w:sz w:val="22"/>
                <w:szCs w:val="22"/>
              </w:rPr>
              <w:t>日前</w:t>
            </w:r>
          </w:p>
        </w:tc>
        <w:tc>
          <w:tcPr>
            <w:tcW w:w="2026" w:type="pct"/>
            <w:gridSpan w:val="2"/>
          </w:tcPr>
          <w:p w14:paraId="42FC5DD2" w14:textId="51F44269" w:rsidR="00C55321" w:rsidRPr="00C55321" w:rsidRDefault="00C55321" w:rsidP="00C55321">
            <w:pPr>
              <w:spacing w:line="300" w:lineRule="exact"/>
              <w:rPr>
                <w:rFonts w:eastAsia="標楷體"/>
                <w:sz w:val="22"/>
                <w:szCs w:val="22"/>
              </w:rPr>
            </w:pPr>
            <w:r w:rsidRPr="00C55321">
              <w:rPr>
                <w:rFonts w:eastAsia="標楷體"/>
                <w:sz w:val="22"/>
                <w:szCs w:val="22"/>
              </w:rPr>
              <w:t>小額支付代扣稅額解繳銀行等事宜。</w:t>
            </w:r>
          </w:p>
        </w:tc>
        <w:tc>
          <w:tcPr>
            <w:tcW w:w="382" w:type="pct"/>
            <w:tcBorders>
              <w:right w:val="single" w:sz="12" w:space="0" w:color="auto"/>
            </w:tcBorders>
          </w:tcPr>
          <w:p w14:paraId="66A82551" w14:textId="77777777" w:rsidR="00C55321" w:rsidRPr="0016625E" w:rsidRDefault="00C55321" w:rsidP="00C55321">
            <w:pPr>
              <w:rPr>
                <w:rFonts w:eastAsia="標楷體"/>
              </w:rPr>
            </w:pPr>
          </w:p>
        </w:tc>
      </w:tr>
      <w:tr w:rsidR="00C55321" w:rsidRPr="0015505C" w14:paraId="0F73937A" w14:textId="77777777" w:rsidTr="009D6B44">
        <w:trPr>
          <w:trHeight w:val="396"/>
        </w:trPr>
        <w:tc>
          <w:tcPr>
            <w:tcW w:w="1768" w:type="pct"/>
            <w:vMerge/>
            <w:tcBorders>
              <w:left w:val="single" w:sz="12" w:space="0" w:color="auto"/>
            </w:tcBorders>
          </w:tcPr>
          <w:p w14:paraId="03E077EB" w14:textId="77777777" w:rsidR="00C55321" w:rsidRPr="00C55321" w:rsidRDefault="00C55321" w:rsidP="00C55321">
            <w:pPr>
              <w:spacing w:line="300" w:lineRule="exact"/>
              <w:rPr>
                <w:rFonts w:ascii="標楷體" w:eastAsia="標楷體" w:hAnsi="標楷體"/>
                <w:bCs/>
                <w:sz w:val="22"/>
                <w:szCs w:val="22"/>
              </w:rPr>
            </w:pPr>
          </w:p>
        </w:tc>
        <w:tc>
          <w:tcPr>
            <w:tcW w:w="823" w:type="pct"/>
          </w:tcPr>
          <w:p w14:paraId="556526D2" w14:textId="22A4A9FC" w:rsidR="00C55321" w:rsidRPr="00C55321" w:rsidRDefault="00C55321" w:rsidP="00C55321">
            <w:pPr>
              <w:spacing w:line="300" w:lineRule="exact"/>
              <w:rPr>
                <w:rFonts w:eastAsia="標楷體"/>
                <w:sz w:val="22"/>
                <w:szCs w:val="22"/>
              </w:rPr>
            </w:pPr>
            <w:r w:rsidRPr="00C55321">
              <w:rPr>
                <w:rFonts w:eastAsia="標楷體"/>
                <w:sz w:val="22"/>
                <w:szCs w:val="22"/>
              </w:rPr>
              <w:t>每月</w:t>
            </w:r>
            <w:r w:rsidRPr="00C55321">
              <w:rPr>
                <w:rFonts w:eastAsia="標楷體"/>
                <w:sz w:val="22"/>
                <w:szCs w:val="22"/>
              </w:rPr>
              <w:t>10</w:t>
            </w:r>
            <w:r w:rsidRPr="00C55321">
              <w:rPr>
                <w:rFonts w:eastAsia="標楷體"/>
                <w:sz w:val="22"/>
                <w:szCs w:val="22"/>
              </w:rPr>
              <w:t>日前</w:t>
            </w:r>
          </w:p>
        </w:tc>
        <w:tc>
          <w:tcPr>
            <w:tcW w:w="2026" w:type="pct"/>
            <w:gridSpan w:val="2"/>
          </w:tcPr>
          <w:p w14:paraId="248F25D3" w14:textId="2219FB58" w:rsidR="00C55321" w:rsidRPr="00C55321" w:rsidRDefault="00C55321" w:rsidP="00C55321">
            <w:pPr>
              <w:spacing w:line="300" w:lineRule="exact"/>
              <w:rPr>
                <w:rFonts w:eastAsia="標楷體"/>
                <w:sz w:val="22"/>
                <w:szCs w:val="22"/>
              </w:rPr>
            </w:pPr>
            <w:r w:rsidRPr="00C55321">
              <w:rPr>
                <w:rFonts w:eastAsia="標楷體"/>
                <w:sz w:val="22"/>
                <w:szCs w:val="22"/>
              </w:rPr>
              <w:t>外僑各項代扣稅額上傳國稅局網頁及解繳銀行等事宜。</w:t>
            </w:r>
          </w:p>
        </w:tc>
        <w:tc>
          <w:tcPr>
            <w:tcW w:w="382" w:type="pct"/>
            <w:tcBorders>
              <w:right w:val="single" w:sz="12" w:space="0" w:color="auto"/>
            </w:tcBorders>
          </w:tcPr>
          <w:p w14:paraId="22AAD9D5" w14:textId="77777777" w:rsidR="00C55321" w:rsidRPr="0016625E" w:rsidRDefault="00C55321" w:rsidP="00C55321">
            <w:pPr>
              <w:rPr>
                <w:rFonts w:eastAsia="標楷體"/>
              </w:rPr>
            </w:pPr>
          </w:p>
        </w:tc>
      </w:tr>
      <w:tr w:rsidR="00C55321" w:rsidRPr="0015505C" w14:paraId="153709D1" w14:textId="77777777" w:rsidTr="009D6B44">
        <w:trPr>
          <w:trHeight w:val="730"/>
        </w:trPr>
        <w:tc>
          <w:tcPr>
            <w:tcW w:w="1768" w:type="pct"/>
            <w:tcBorders>
              <w:left w:val="single" w:sz="12" w:space="0" w:color="auto"/>
            </w:tcBorders>
          </w:tcPr>
          <w:p w14:paraId="5FED73A7" w14:textId="011E8AA0" w:rsidR="00C55321" w:rsidRPr="00C55321" w:rsidRDefault="00C55321" w:rsidP="00C55321">
            <w:pPr>
              <w:spacing w:line="340" w:lineRule="exact"/>
              <w:ind w:left="110" w:hangingChars="50" w:hanging="110"/>
              <w:rPr>
                <w:rFonts w:eastAsia="標楷體"/>
                <w:sz w:val="22"/>
                <w:szCs w:val="22"/>
              </w:rPr>
            </w:pPr>
            <w:r w:rsidRPr="00C55321">
              <w:rPr>
                <w:rFonts w:eastAsia="標楷體" w:hint="eastAsia"/>
                <w:sz w:val="22"/>
                <w:szCs w:val="22"/>
              </w:rPr>
              <w:t>4.</w:t>
            </w:r>
            <w:r w:rsidRPr="00C55321">
              <w:rPr>
                <w:rFonts w:eastAsia="標楷體"/>
                <w:sz w:val="22"/>
                <w:szCs w:val="22"/>
              </w:rPr>
              <w:t>辦理</w:t>
            </w:r>
            <w:r w:rsidRPr="00C55321">
              <w:rPr>
                <w:rFonts w:eastAsia="標楷體"/>
                <w:sz w:val="22"/>
                <w:szCs w:val="22"/>
              </w:rPr>
              <w:t>11</w:t>
            </w:r>
            <w:r w:rsidRPr="00C55321">
              <w:rPr>
                <w:rFonts w:eastAsia="標楷體" w:hint="eastAsia"/>
                <w:sz w:val="22"/>
                <w:szCs w:val="22"/>
              </w:rPr>
              <w:t>3</w:t>
            </w:r>
            <w:r w:rsidRPr="00C55321">
              <w:rPr>
                <w:rFonts w:eastAsia="標楷體"/>
                <w:sz w:val="22"/>
                <w:szCs w:val="22"/>
              </w:rPr>
              <w:t>學年度第</w:t>
            </w:r>
            <w:r w:rsidRPr="00C55321">
              <w:rPr>
                <w:rFonts w:eastAsia="標楷體" w:hint="eastAsia"/>
                <w:sz w:val="22"/>
                <w:szCs w:val="22"/>
              </w:rPr>
              <w:t>二</w:t>
            </w:r>
            <w:r w:rsidRPr="00C55321">
              <w:rPr>
                <w:rFonts w:eastAsia="標楷體"/>
                <w:sz w:val="22"/>
                <w:szCs w:val="22"/>
              </w:rPr>
              <w:t>學期</w:t>
            </w:r>
            <w:r w:rsidRPr="00C55321">
              <w:rPr>
                <w:rFonts w:eastAsia="標楷體" w:hint="eastAsia"/>
                <w:sz w:val="22"/>
                <w:szCs w:val="22"/>
              </w:rPr>
              <w:t>繳費單製作</w:t>
            </w:r>
            <w:r w:rsidRPr="00C55321">
              <w:rPr>
                <w:rFonts w:eastAsia="標楷體"/>
                <w:sz w:val="22"/>
                <w:szCs w:val="22"/>
              </w:rPr>
              <w:t>及收入解繳、統計分析等事宜</w:t>
            </w:r>
          </w:p>
        </w:tc>
        <w:tc>
          <w:tcPr>
            <w:tcW w:w="823" w:type="pct"/>
            <w:vAlign w:val="center"/>
          </w:tcPr>
          <w:p w14:paraId="337AC0AF" w14:textId="59CC2DCB" w:rsidR="00C55321" w:rsidRPr="00C55321" w:rsidRDefault="00C55321" w:rsidP="00C55321">
            <w:pPr>
              <w:spacing w:line="300" w:lineRule="exact"/>
              <w:jc w:val="center"/>
              <w:rPr>
                <w:rFonts w:eastAsia="標楷體"/>
                <w:sz w:val="22"/>
                <w:szCs w:val="22"/>
              </w:rPr>
            </w:pPr>
            <w:r w:rsidRPr="00C55321">
              <w:rPr>
                <w:rFonts w:eastAsia="標楷體"/>
                <w:sz w:val="22"/>
                <w:szCs w:val="22"/>
              </w:rPr>
              <w:t>約</w:t>
            </w:r>
            <w:r w:rsidRPr="00C55321">
              <w:rPr>
                <w:rFonts w:eastAsia="標楷體"/>
                <w:sz w:val="22"/>
                <w:szCs w:val="22"/>
              </w:rPr>
              <w:t>10</w:t>
            </w:r>
            <w:r w:rsidRPr="00C55321">
              <w:rPr>
                <w:rFonts w:eastAsia="標楷體"/>
                <w:sz w:val="22"/>
                <w:szCs w:val="22"/>
              </w:rPr>
              <w:t>個工作日</w:t>
            </w:r>
            <w:r w:rsidRPr="00C55321">
              <w:rPr>
                <w:rFonts w:eastAsia="標楷體"/>
                <w:sz w:val="22"/>
                <w:szCs w:val="22"/>
              </w:rPr>
              <w:t xml:space="preserve"> </w:t>
            </w:r>
          </w:p>
        </w:tc>
        <w:tc>
          <w:tcPr>
            <w:tcW w:w="2026" w:type="pct"/>
            <w:gridSpan w:val="2"/>
          </w:tcPr>
          <w:p w14:paraId="0905A1E3" w14:textId="77777777" w:rsidR="00C55321" w:rsidRPr="00C55321" w:rsidRDefault="00C55321" w:rsidP="00C55321">
            <w:pPr>
              <w:ind w:left="220" w:hangingChars="100" w:hanging="220"/>
              <w:rPr>
                <w:rFonts w:eastAsia="標楷體"/>
                <w:sz w:val="22"/>
                <w:szCs w:val="22"/>
              </w:rPr>
            </w:pPr>
            <w:r w:rsidRPr="00C55321">
              <w:rPr>
                <w:rFonts w:eastAsia="標楷體"/>
                <w:sz w:val="22"/>
                <w:szCs w:val="22"/>
              </w:rPr>
              <w:t>1.</w:t>
            </w:r>
            <w:r w:rsidRPr="00C55321">
              <w:rPr>
                <w:rFonts w:eastAsia="標楷體"/>
                <w:sz w:val="22"/>
                <w:szCs w:val="22"/>
              </w:rPr>
              <w:t>繳款單製作時程配合教務及學</w:t>
            </w:r>
            <w:proofErr w:type="gramStart"/>
            <w:r w:rsidRPr="00C55321">
              <w:rPr>
                <w:rFonts w:eastAsia="標楷體"/>
                <w:sz w:val="22"/>
                <w:szCs w:val="22"/>
              </w:rPr>
              <w:t>務</w:t>
            </w:r>
            <w:proofErr w:type="gramEnd"/>
            <w:r w:rsidRPr="00C55321">
              <w:rPr>
                <w:rFonts w:eastAsia="標楷體"/>
                <w:sz w:val="22"/>
                <w:szCs w:val="22"/>
              </w:rPr>
              <w:t>單位業務所需，滾動修正。</w:t>
            </w:r>
          </w:p>
          <w:p w14:paraId="0F360736" w14:textId="38202C79" w:rsidR="00C55321" w:rsidRPr="00C55321" w:rsidRDefault="00C55321" w:rsidP="00C55321">
            <w:pPr>
              <w:spacing w:line="300" w:lineRule="exact"/>
              <w:ind w:left="220" w:hangingChars="100" w:hanging="220"/>
              <w:rPr>
                <w:rFonts w:eastAsia="標楷體"/>
                <w:sz w:val="22"/>
                <w:szCs w:val="22"/>
              </w:rPr>
            </w:pPr>
            <w:r w:rsidRPr="00C55321">
              <w:rPr>
                <w:rFonts w:eastAsia="標楷體"/>
                <w:sz w:val="22"/>
                <w:szCs w:val="22"/>
              </w:rPr>
              <w:t>2.</w:t>
            </w:r>
            <w:r w:rsidRPr="00C55321">
              <w:rPr>
                <w:rFonts w:eastAsia="標楷體"/>
                <w:sz w:val="22"/>
                <w:szCs w:val="22"/>
              </w:rPr>
              <w:t>每隔約</w:t>
            </w:r>
            <w:r w:rsidRPr="00C55321">
              <w:rPr>
                <w:rFonts w:eastAsia="標楷體"/>
                <w:sz w:val="22"/>
                <w:szCs w:val="22"/>
              </w:rPr>
              <w:t>10</w:t>
            </w:r>
            <w:r w:rsidRPr="00C55321">
              <w:rPr>
                <w:rFonts w:eastAsia="標楷體"/>
                <w:sz w:val="22"/>
                <w:szCs w:val="22"/>
              </w:rPr>
              <w:t>個工作日編製</w:t>
            </w:r>
            <w:proofErr w:type="gramStart"/>
            <w:r w:rsidRPr="00C55321">
              <w:rPr>
                <w:rFonts w:eastAsia="標楷體"/>
                <w:sz w:val="22"/>
                <w:szCs w:val="22"/>
              </w:rPr>
              <w:t>樞杻</w:t>
            </w:r>
            <w:proofErr w:type="gramEnd"/>
            <w:r w:rsidRPr="00C55321">
              <w:rPr>
                <w:rFonts w:eastAsia="標楷體"/>
                <w:sz w:val="22"/>
                <w:szCs w:val="22"/>
              </w:rPr>
              <w:t>分析報表解析學雜費收入來源，進行學雜費解繳事宜。</w:t>
            </w:r>
          </w:p>
        </w:tc>
        <w:tc>
          <w:tcPr>
            <w:tcW w:w="382" w:type="pct"/>
            <w:tcBorders>
              <w:right w:val="single" w:sz="12" w:space="0" w:color="auto"/>
            </w:tcBorders>
          </w:tcPr>
          <w:p w14:paraId="26BF5545" w14:textId="77777777" w:rsidR="00C55321" w:rsidRPr="0016625E" w:rsidRDefault="00C55321" w:rsidP="00C55321">
            <w:pPr>
              <w:rPr>
                <w:rFonts w:eastAsia="標楷體"/>
              </w:rPr>
            </w:pPr>
          </w:p>
        </w:tc>
      </w:tr>
      <w:tr w:rsidR="00C55321" w:rsidRPr="0015505C" w14:paraId="695018C7" w14:textId="77777777" w:rsidTr="009D6B44">
        <w:trPr>
          <w:trHeight w:val="558"/>
        </w:trPr>
        <w:tc>
          <w:tcPr>
            <w:tcW w:w="1768" w:type="pct"/>
            <w:tcBorders>
              <w:left w:val="single" w:sz="12" w:space="0" w:color="auto"/>
            </w:tcBorders>
          </w:tcPr>
          <w:p w14:paraId="7B8050EB" w14:textId="0BB8BF1F" w:rsidR="00C55321" w:rsidRPr="00C55321" w:rsidRDefault="00C55321" w:rsidP="00C55321">
            <w:pPr>
              <w:spacing w:line="340" w:lineRule="exact"/>
              <w:ind w:left="110" w:hangingChars="50" w:hanging="110"/>
              <w:rPr>
                <w:rFonts w:eastAsia="標楷體"/>
                <w:sz w:val="22"/>
                <w:szCs w:val="22"/>
              </w:rPr>
            </w:pPr>
            <w:r w:rsidRPr="00C55321">
              <w:rPr>
                <w:rFonts w:eastAsia="標楷體" w:hint="eastAsia"/>
                <w:bCs/>
                <w:sz w:val="22"/>
                <w:szCs w:val="22"/>
              </w:rPr>
              <w:t>5.</w:t>
            </w:r>
            <w:r w:rsidRPr="00C55321">
              <w:rPr>
                <w:rFonts w:eastAsia="標楷體"/>
                <w:bCs/>
                <w:sz w:val="22"/>
                <w:szCs w:val="22"/>
              </w:rPr>
              <w:t>配合採購、營</w:t>
            </w:r>
            <w:proofErr w:type="gramStart"/>
            <w:r w:rsidRPr="00C55321">
              <w:rPr>
                <w:rFonts w:eastAsia="標楷體"/>
                <w:bCs/>
                <w:sz w:val="22"/>
                <w:szCs w:val="22"/>
              </w:rPr>
              <w:t>繕</w:t>
            </w:r>
            <w:proofErr w:type="gramEnd"/>
            <w:r w:rsidRPr="00C55321">
              <w:rPr>
                <w:rFonts w:eastAsia="標楷體"/>
                <w:bCs/>
                <w:sz w:val="22"/>
                <w:szCs w:val="22"/>
              </w:rPr>
              <w:t>等工程辦理收、退保證（固）金等事宜。</w:t>
            </w:r>
          </w:p>
        </w:tc>
        <w:tc>
          <w:tcPr>
            <w:tcW w:w="823" w:type="pct"/>
            <w:vAlign w:val="center"/>
          </w:tcPr>
          <w:p w14:paraId="04AD37D8" w14:textId="455701D6" w:rsidR="00C55321" w:rsidRPr="00C55321" w:rsidRDefault="00C55321" w:rsidP="00C55321">
            <w:pPr>
              <w:spacing w:line="300" w:lineRule="exact"/>
              <w:rPr>
                <w:rFonts w:eastAsia="標楷體"/>
                <w:sz w:val="22"/>
                <w:szCs w:val="22"/>
              </w:rPr>
            </w:pPr>
            <w:r w:rsidRPr="00C55321">
              <w:rPr>
                <w:rFonts w:eastAsia="標楷體"/>
                <w:sz w:val="22"/>
                <w:szCs w:val="22"/>
              </w:rPr>
              <w:t>隨到隨辦</w:t>
            </w:r>
          </w:p>
        </w:tc>
        <w:tc>
          <w:tcPr>
            <w:tcW w:w="2026" w:type="pct"/>
            <w:gridSpan w:val="2"/>
            <w:vAlign w:val="center"/>
          </w:tcPr>
          <w:p w14:paraId="0443FF50" w14:textId="35EE4D74" w:rsidR="00C55321" w:rsidRPr="00C55321" w:rsidRDefault="00C55321" w:rsidP="00C55321">
            <w:pPr>
              <w:spacing w:line="300" w:lineRule="exact"/>
              <w:jc w:val="both"/>
              <w:rPr>
                <w:rFonts w:eastAsia="標楷體"/>
                <w:sz w:val="22"/>
                <w:szCs w:val="22"/>
              </w:rPr>
            </w:pPr>
            <w:r w:rsidRPr="00C55321">
              <w:rPr>
                <w:rFonts w:eastAsia="標楷體"/>
                <w:sz w:val="22"/>
                <w:szCs w:val="22"/>
              </w:rPr>
              <w:t>依業管單位申請作業，辦理收繳及退還事宜。</w:t>
            </w:r>
          </w:p>
        </w:tc>
        <w:tc>
          <w:tcPr>
            <w:tcW w:w="382" w:type="pct"/>
            <w:tcBorders>
              <w:right w:val="single" w:sz="12" w:space="0" w:color="auto"/>
            </w:tcBorders>
          </w:tcPr>
          <w:p w14:paraId="3FA64920" w14:textId="77777777" w:rsidR="00C55321" w:rsidRPr="0016625E" w:rsidRDefault="00C55321" w:rsidP="00C55321">
            <w:pPr>
              <w:rPr>
                <w:rFonts w:eastAsia="標楷體"/>
              </w:rPr>
            </w:pPr>
          </w:p>
        </w:tc>
      </w:tr>
      <w:tr w:rsidR="00C55321" w:rsidRPr="0015505C" w14:paraId="115EFB41" w14:textId="77777777" w:rsidTr="009D6B44">
        <w:trPr>
          <w:trHeight w:val="416"/>
        </w:trPr>
        <w:tc>
          <w:tcPr>
            <w:tcW w:w="1768" w:type="pct"/>
            <w:tcBorders>
              <w:left w:val="single" w:sz="12" w:space="0" w:color="auto"/>
            </w:tcBorders>
          </w:tcPr>
          <w:p w14:paraId="40D3876C" w14:textId="4988B512" w:rsidR="00C55321" w:rsidRPr="00C55321" w:rsidRDefault="00C55321" w:rsidP="00C55321">
            <w:pPr>
              <w:spacing w:line="340" w:lineRule="exact"/>
              <w:ind w:left="110" w:hangingChars="50" w:hanging="110"/>
              <w:rPr>
                <w:rFonts w:eastAsia="標楷體"/>
                <w:sz w:val="22"/>
                <w:szCs w:val="22"/>
              </w:rPr>
            </w:pPr>
            <w:r w:rsidRPr="00C55321">
              <w:rPr>
                <w:rFonts w:eastAsia="標楷體" w:hint="eastAsia"/>
                <w:bCs/>
                <w:sz w:val="22"/>
                <w:szCs w:val="22"/>
              </w:rPr>
              <w:t>6.</w:t>
            </w:r>
            <w:r w:rsidRPr="00C55321">
              <w:rPr>
                <w:rFonts w:eastAsia="標楷體"/>
                <w:bCs/>
                <w:sz w:val="22"/>
                <w:szCs w:val="22"/>
              </w:rPr>
              <w:t>辦理推廣教育、建教合作招生收費收入事宜</w:t>
            </w:r>
            <w:r w:rsidRPr="00C55321">
              <w:rPr>
                <w:rFonts w:eastAsia="標楷體"/>
                <w:sz w:val="22"/>
                <w:szCs w:val="22"/>
              </w:rPr>
              <w:t xml:space="preserve"> </w:t>
            </w:r>
          </w:p>
        </w:tc>
        <w:tc>
          <w:tcPr>
            <w:tcW w:w="823" w:type="pct"/>
            <w:vAlign w:val="center"/>
          </w:tcPr>
          <w:p w14:paraId="0DFF211D" w14:textId="121E2566" w:rsidR="00C55321" w:rsidRPr="00C55321" w:rsidRDefault="00C55321" w:rsidP="00C55321">
            <w:pPr>
              <w:spacing w:line="300" w:lineRule="exact"/>
              <w:rPr>
                <w:rFonts w:eastAsia="標楷體"/>
                <w:sz w:val="22"/>
                <w:szCs w:val="22"/>
              </w:rPr>
            </w:pPr>
            <w:r w:rsidRPr="00C55321">
              <w:rPr>
                <w:rFonts w:eastAsia="標楷體"/>
                <w:sz w:val="22"/>
                <w:szCs w:val="22"/>
              </w:rPr>
              <w:t>隨到隨辦</w:t>
            </w:r>
          </w:p>
        </w:tc>
        <w:tc>
          <w:tcPr>
            <w:tcW w:w="2026" w:type="pct"/>
            <w:gridSpan w:val="2"/>
            <w:vAlign w:val="center"/>
          </w:tcPr>
          <w:p w14:paraId="0FA61813" w14:textId="298D6DC2" w:rsidR="00C55321" w:rsidRPr="00C55321" w:rsidRDefault="00C55321" w:rsidP="00C55321">
            <w:pPr>
              <w:spacing w:line="300" w:lineRule="exact"/>
              <w:jc w:val="both"/>
              <w:rPr>
                <w:rFonts w:eastAsia="標楷體"/>
                <w:sz w:val="22"/>
                <w:szCs w:val="22"/>
              </w:rPr>
            </w:pPr>
            <w:r w:rsidRPr="00C55321">
              <w:rPr>
                <w:rFonts w:eastAsia="標楷體"/>
                <w:sz w:val="22"/>
                <w:szCs w:val="22"/>
              </w:rPr>
              <w:t>配合業管單位辦理收入繳納及收據開立。</w:t>
            </w:r>
          </w:p>
        </w:tc>
        <w:tc>
          <w:tcPr>
            <w:tcW w:w="382" w:type="pct"/>
            <w:tcBorders>
              <w:right w:val="single" w:sz="12" w:space="0" w:color="auto"/>
            </w:tcBorders>
          </w:tcPr>
          <w:p w14:paraId="71F64FC4" w14:textId="77777777" w:rsidR="00C55321" w:rsidRPr="000541B4" w:rsidRDefault="00C55321" w:rsidP="00C55321">
            <w:pPr>
              <w:rPr>
                <w:rFonts w:ascii="標楷體" w:eastAsia="標楷體" w:hAnsi="標楷體"/>
              </w:rPr>
            </w:pPr>
          </w:p>
        </w:tc>
      </w:tr>
      <w:tr w:rsidR="00C55321" w:rsidRPr="0015505C" w14:paraId="39BAB413" w14:textId="77777777" w:rsidTr="009D6B44">
        <w:trPr>
          <w:trHeight w:val="416"/>
        </w:trPr>
        <w:tc>
          <w:tcPr>
            <w:tcW w:w="1768" w:type="pct"/>
            <w:tcBorders>
              <w:left w:val="single" w:sz="12" w:space="0" w:color="auto"/>
            </w:tcBorders>
          </w:tcPr>
          <w:p w14:paraId="67B6A204" w14:textId="1FEB6642" w:rsidR="00C55321" w:rsidRPr="00C55321" w:rsidRDefault="00C55321" w:rsidP="00C55321">
            <w:pPr>
              <w:spacing w:line="340" w:lineRule="exact"/>
              <w:ind w:left="220" w:hangingChars="100" w:hanging="220"/>
              <w:rPr>
                <w:rFonts w:eastAsia="標楷體"/>
                <w:sz w:val="22"/>
                <w:szCs w:val="22"/>
              </w:rPr>
            </w:pPr>
            <w:r w:rsidRPr="00C55321">
              <w:rPr>
                <w:rFonts w:eastAsia="標楷體" w:hint="eastAsia"/>
                <w:sz w:val="22"/>
                <w:szCs w:val="22"/>
              </w:rPr>
              <w:t>7.</w:t>
            </w:r>
            <w:r w:rsidRPr="00C55321">
              <w:rPr>
                <w:rFonts w:eastAsia="標楷體"/>
                <w:sz w:val="22"/>
                <w:szCs w:val="22"/>
              </w:rPr>
              <w:t>多元管道</w:t>
            </w:r>
            <w:r w:rsidRPr="00C55321">
              <w:rPr>
                <w:rFonts w:eastAsia="標楷體"/>
                <w:bCs/>
                <w:sz w:val="22"/>
                <w:szCs w:val="22"/>
              </w:rPr>
              <w:t>研討會、招生收費收入轉入校務基金</w:t>
            </w:r>
          </w:p>
        </w:tc>
        <w:tc>
          <w:tcPr>
            <w:tcW w:w="823" w:type="pct"/>
          </w:tcPr>
          <w:p w14:paraId="64725861" w14:textId="3633EB4E" w:rsidR="00C55321" w:rsidRPr="00C55321" w:rsidRDefault="00C55321" w:rsidP="00C55321">
            <w:pPr>
              <w:spacing w:line="300" w:lineRule="exact"/>
              <w:rPr>
                <w:rFonts w:eastAsia="標楷體"/>
                <w:sz w:val="22"/>
                <w:szCs w:val="22"/>
              </w:rPr>
            </w:pPr>
            <w:r w:rsidRPr="0016625E">
              <w:rPr>
                <w:rFonts w:eastAsia="標楷體"/>
              </w:rPr>
              <w:t>隨到隨辦</w:t>
            </w:r>
          </w:p>
        </w:tc>
        <w:tc>
          <w:tcPr>
            <w:tcW w:w="2026" w:type="pct"/>
            <w:gridSpan w:val="2"/>
          </w:tcPr>
          <w:p w14:paraId="11B574C8" w14:textId="00D6DB9E" w:rsidR="00C55321" w:rsidRPr="00C9687F" w:rsidRDefault="00C55321" w:rsidP="00C55321">
            <w:pPr>
              <w:spacing w:line="300" w:lineRule="exact"/>
              <w:jc w:val="both"/>
              <w:rPr>
                <w:rFonts w:eastAsia="標楷體"/>
                <w:sz w:val="22"/>
                <w:szCs w:val="22"/>
              </w:rPr>
            </w:pPr>
            <w:r w:rsidRPr="0016625E">
              <w:rPr>
                <w:rFonts w:eastAsia="標楷體"/>
              </w:rPr>
              <w:t>依據各業管單位簽陳辦理多元管道帳戶各項收入費用轉入校務基金事宜。</w:t>
            </w:r>
          </w:p>
        </w:tc>
        <w:tc>
          <w:tcPr>
            <w:tcW w:w="382" w:type="pct"/>
            <w:tcBorders>
              <w:right w:val="single" w:sz="12" w:space="0" w:color="auto"/>
            </w:tcBorders>
          </w:tcPr>
          <w:p w14:paraId="794DD393" w14:textId="77777777" w:rsidR="00C55321" w:rsidRPr="000541B4" w:rsidRDefault="00C55321" w:rsidP="00C55321">
            <w:pPr>
              <w:rPr>
                <w:rFonts w:ascii="標楷體" w:eastAsia="標楷體" w:hAnsi="標楷體"/>
              </w:rPr>
            </w:pPr>
          </w:p>
        </w:tc>
      </w:tr>
      <w:tr w:rsidR="00AA3065" w:rsidRPr="0015505C" w14:paraId="7797B98B" w14:textId="77777777" w:rsidTr="009D6B44">
        <w:trPr>
          <w:trHeight w:val="532"/>
        </w:trPr>
        <w:tc>
          <w:tcPr>
            <w:tcW w:w="1768" w:type="pct"/>
            <w:vMerge w:val="restart"/>
            <w:tcBorders>
              <w:left w:val="single" w:sz="12" w:space="0" w:color="auto"/>
            </w:tcBorders>
          </w:tcPr>
          <w:p w14:paraId="01F3805A" w14:textId="77777777" w:rsidR="00AA3065" w:rsidRPr="00C9687F" w:rsidRDefault="00AA3065" w:rsidP="00AA3065">
            <w:pPr>
              <w:spacing w:line="300" w:lineRule="exact"/>
              <w:ind w:left="110" w:hangingChars="50" w:hanging="110"/>
              <w:rPr>
                <w:rFonts w:eastAsia="標楷體"/>
                <w:bCs/>
                <w:sz w:val="22"/>
                <w:szCs w:val="22"/>
              </w:rPr>
            </w:pPr>
            <w:r w:rsidRPr="00C55321">
              <w:rPr>
                <w:rFonts w:eastAsia="標楷體" w:hint="eastAsia"/>
                <w:bCs/>
                <w:sz w:val="22"/>
                <w:szCs w:val="22"/>
              </w:rPr>
              <w:t>8.</w:t>
            </w:r>
            <w:r w:rsidRPr="00C55321">
              <w:rPr>
                <w:rFonts w:eastAsia="標楷體"/>
                <w:bCs/>
                <w:sz w:val="22"/>
                <w:szCs w:val="22"/>
              </w:rPr>
              <w:t>多功能自動繳費機之各項文件工本費及停車證收費相關業務</w:t>
            </w:r>
          </w:p>
          <w:p w14:paraId="0DD8EA7E" w14:textId="019666D4" w:rsidR="00AA3065" w:rsidRPr="00C9687F" w:rsidRDefault="00AA3065" w:rsidP="00AA3065">
            <w:pPr>
              <w:spacing w:line="300" w:lineRule="exact"/>
              <w:ind w:left="110" w:hangingChars="50" w:hanging="110"/>
              <w:rPr>
                <w:rFonts w:eastAsia="標楷體"/>
                <w:bCs/>
                <w:sz w:val="22"/>
                <w:szCs w:val="22"/>
              </w:rPr>
            </w:pPr>
          </w:p>
        </w:tc>
        <w:tc>
          <w:tcPr>
            <w:tcW w:w="823" w:type="pct"/>
            <w:vAlign w:val="center"/>
          </w:tcPr>
          <w:p w14:paraId="55A88F02" w14:textId="291C21B4" w:rsidR="00AA3065" w:rsidRPr="00C9687F" w:rsidRDefault="00AA3065" w:rsidP="00AA3065">
            <w:pPr>
              <w:spacing w:line="300" w:lineRule="exact"/>
              <w:jc w:val="both"/>
              <w:rPr>
                <w:rFonts w:eastAsia="標楷體"/>
                <w:bCs/>
                <w:sz w:val="22"/>
                <w:szCs w:val="22"/>
              </w:rPr>
            </w:pPr>
            <w:r w:rsidRPr="0016625E">
              <w:rPr>
                <w:rFonts w:eastAsia="標楷體"/>
                <w:bCs/>
              </w:rPr>
              <w:t>每隔</w:t>
            </w:r>
            <w:r w:rsidRPr="0016625E">
              <w:rPr>
                <w:rFonts w:eastAsia="標楷體"/>
                <w:bCs/>
              </w:rPr>
              <w:t>5</w:t>
            </w:r>
            <w:r w:rsidRPr="0016625E">
              <w:rPr>
                <w:rFonts w:eastAsia="標楷體"/>
                <w:bCs/>
              </w:rPr>
              <w:t>工作日</w:t>
            </w:r>
          </w:p>
        </w:tc>
        <w:tc>
          <w:tcPr>
            <w:tcW w:w="2026" w:type="pct"/>
            <w:gridSpan w:val="2"/>
            <w:vAlign w:val="center"/>
          </w:tcPr>
          <w:p w14:paraId="3E831226" w14:textId="3745B9FA" w:rsidR="00AA3065" w:rsidRPr="00C9687F" w:rsidRDefault="00AA3065" w:rsidP="00AA3065">
            <w:pPr>
              <w:spacing w:line="300" w:lineRule="exact"/>
              <w:rPr>
                <w:rFonts w:eastAsia="標楷體"/>
                <w:sz w:val="22"/>
                <w:szCs w:val="22"/>
              </w:rPr>
            </w:pPr>
            <w:r w:rsidRPr="0016625E">
              <w:rPr>
                <w:rFonts w:eastAsia="標楷體"/>
              </w:rPr>
              <w:t>多功能自動繳費機繳納個各項規費收入現金解繳事宜。</w:t>
            </w:r>
          </w:p>
        </w:tc>
        <w:tc>
          <w:tcPr>
            <w:tcW w:w="382" w:type="pct"/>
            <w:vMerge w:val="restart"/>
            <w:tcBorders>
              <w:right w:val="single" w:sz="12" w:space="0" w:color="auto"/>
            </w:tcBorders>
          </w:tcPr>
          <w:p w14:paraId="7E08A654" w14:textId="77777777" w:rsidR="00AA3065" w:rsidRPr="000541B4" w:rsidRDefault="00AA3065" w:rsidP="00AA3065">
            <w:pPr>
              <w:rPr>
                <w:rFonts w:ascii="標楷體" w:eastAsia="標楷體" w:hAnsi="標楷體"/>
              </w:rPr>
            </w:pPr>
          </w:p>
          <w:p w14:paraId="455C0E27" w14:textId="7CA26BA5" w:rsidR="00AA3065" w:rsidRPr="000541B4" w:rsidRDefault="00AA3065" w:rsidP="00AA3065">
            <w:pPr>
              <w:rPr>
                <w:rFonts w:ascii="標楷體" w:eastAsia="標楷體" w:hAnsi="標楷體"/>
              </w:rPr>
            </w:pPr>
          </w:p>
        </w:tc>
      </w:tr>
      <w:tr w:rsidR="00AA3065" w:rsidRPr="0015505C" w14:paraId="6D51761D" w14:textId="77777777" w:rsidTr="009D6B44">
        <w:trPr>
          <w:trHeight w:val="462"/>
        </w:trPr>
        <w:tc>
          <w:tcPr>
            <w:tcW w:w="1768" w:type="pct"/>
            <w:vMerge/>
            <w:tcBorders>
              <w:left w:val="single" w:sz="12" w:space="0" w:color="auto"/>
            </w:tcBorders>
          </w:tcPr>
          <w:p w14:paraId="12B5FF5D" w14:textId="77777777" w:rsidR="00AA3065" w:rsidRPr="008338A5" w:rsidRDefault="00AA3065" w:rsidP="00AA3065">
            <w:pPr>
              <w:spacing w:line="300" w:lineRule="exact"/>
              <w:rPr>
                <w:rFonts w:ascii="標楷體" w:eastAsia="標楷體" w:hAnsi="標楷體"/>
                <w:bCs/>
                <w:sz w:val="22"/>
                <w:szCs w:val="22"/>
              </w:rPr>
            </w:pPr>
          </w:p>
        </w:tc>
        <w:tc>
          <w:tcPr>
            <w:tcW w:w="823" w:type="pct"/>
            <w:vAlign w:val="center"/>
          </w:tcPr>
          <w:p w14:paraId="6B123B9E" w14:textId="08FC7F85" w:rsidR="00AA3065" w:rsidRPr="00C9687F" w:rsidRDefault="00AA3065" w:rsidP="00AA3065">
            <w:pPr>
              <w:spacing w:line="300" w:lineRule="exact"/>
              <w:rPr>
                <w:rFonts w:eastAsia="標楷體"/>
                <w:bCs/>
                <w:sz w:val="22"/>
                <w:szCs w:val="22"/>
              </w:rPr>
            </w:pPr>
            <w:r w:rsidRPr="0016625E">
              <w:rPr>
                <w:rFonts w:eastAsia="標楷體"/>
                <w:bCs/>
              </w:rPr>
              <w:t>每月</w:t>
            </w:r>
          </w:p>
        </w:tc>
        <w:tc>
          <w:tcPr>
            <w:tcW w:w="2026" w:type="pct"/>
            <w:gridSpan w:val="2"/>
            <w:vAlign w:val="center"/>
          </w:tcPr>
          <w:p w14:paraId="35861C60" w14:textId="59B4C0AB" w:rsidR="00AA3065" w:rsidRPr="00C9687F" w:rsidRDefault="00AA3065" w:rsidP="00AA3065">
            <w:pPr>
              <w:spacing w:line="300" w:lineRule="exact"/>
              <w:jc w:val="both"/>
              <w:rPr>
                <w:rFonts w:eastAsia="標楷體"/>
                <w:bCs/>
                <w:sz w:val="22"/>
                <w:szCs w:val="22"/>
              </w:rPr>
            </w:pPr>
            <w:r w:rsidRPr="0016625E">
              <w:rPr>
                <w:rFonts w:eastAsia="標楷體"/>
                <w:bCs/>
              </w:rPr>
              <w:t>聯繫多功能繳費機廠商例行檢修。</w:t>
            </w:r>
          </w:p>
        </w:tc>
        <w:tc>
          <w:tcPr>
            <w:tcW w:w="382" w:type="pct"/>
            <w:vMerge/>
            <w:tcBorders>
              <w:right w:val="single" w:sz="12" w:space="0" w:color="auto"/>
            </w:tcBorders>
          </w:tcPr>
          <w:p w14:paraId="74FB7201" w14:textId="77777777" w:rsidR="00AA3065" w:rsidRPr="0015505C" w:rsidRDefault="00AA3065" w:rsidP="00AA3065">
            <w:pPr>
              <w:rPr>
                <w:rFonts w:ascii="標楷體" w:eastAsia="標楷體" w:hAnsi="標楷體"/>
              </w:rPr>
            </w:pPr>
          </w:p>
        </w:tc>
      </w:tr>
      <w:tr w:rsidR="00AA3065" w:rsidRPr="0015505C" w14:paraId="47230449" w14:textId="77777777" w:rsidTr="009D6B44">
        <w:trPr>
          <w:trHeight w:val="324"/>
        </w:trPr>
        <w:tc>
          <w:tcPr>
            <w:tcW w:w="1768" w:type="pct"/>
            <w:vMerge w:val="restart"/>
            <w:tcBorders>
              <w:left w:val="single" w:sz="12" w:space="0" w:color="auto"/>
            </w:tcBorders>
          </w:tcPr>
          <w:p w14:paraId="692D2A26" w14:textId="70DFD84B" w:rsidR="00AA3065" w:rsidRPr="00C9687F" w:rsidRDefault="00AA3065" w:rsidP="00AA3065">
            <w:pPr>
              <w:spacing w:line="300" w:lineRule="exact"/>
              <w:ind w:left="220" w:hangingChars="100" w:hanging="220"/>
              <w:rPr>
                <w:rFonts w:eastAsia="標楷體"/>
                <w:sz w:val="22"/>
                <w:szCs w:val="22"/>
              </w:rPr>
            </w:pPr>
            <w:r w:rsidRPr="00AA3065">
              <w:rPr>
                <w:rFonts w:eastAsia="標楷體" w:hint="eastAsia"/>
                <w:sz w:val="22"/>
                <w:szCs w:val="22"/>
              </w:rPr>
              <w:t>9.</w:t>
            </w:r>
            <w:r w:rsidRPr="00AA3065">
              <w:rPr>
                <w:rFonts w:eastAsia="標楷體" w:hint="eastAsia"/>
                <w:sz w:val="22"/>
                <w:szCs w:val="22"/>
              </w:rPr>
              <w:t>學校各項支出辦理支票開立支付作業及零用金</w:t>
            </w:r>
            <w:r w:rsidRPr="00AA3065">
              <w:rPr>
                <w:rFonts w:eastAsia="標楷體" w:hint="eastAsia"/>
                <w:sz w:val="22"/>
                <w:szCs w:val="22"/>
              </w:rPr>
              <w:t>(</w:t>
            </w:r>
            <w:r w:rsidRPr="00AA3065">
              <w:rPr>
                <w:rFonts w:eastAsia="標楷體" w:hint="eastAsia"/>
                <w:sz w:val="22"/>
                <w:szCs w:val="22"/>
              </w:rPr>
              <w:t>小額</w:t>
            </w:r>
            <w:r w:rsidRPr="00AA3065">
              <w:rPr>
                <w:rFonts w:eastAsia="標楷體" w:hint="eastAsia"/>
                <w:sz w:val="22"/>
                <w:szCs w:val="22"/>
              </w:rPr>
              <w:t>)</w:t>
            </w:r>
            <w:r w:rsidRPr="00AA3065">
              <w:rPr>
                <w:rFonts w:eastAsia="標楷體" w:hint="eastAsia"/>
                <w:sz w:val="22"/>
                <w:szCs w:val="22"/>
              </w:rPr>
              <w:t>支付工作</w:t>
            </w:r>
          </w:p>
        </w:tc>
        <w:tc>
          <w:tcPr>
            <w:tcW w:w="823" w:type="pct"/>
            <w:vAlign w:val="center"/>
          </w:tcPr>
          <w:p w14:paraId="04B6D823" w14:textId="06505889" w:rsidR="00AA3065" w:rsidRPr="00C9687F" w:rsidRDefault="00AA3065" w:rsidP="00AA3065">
            <w:pPr>
              <w:spacing w:line="300" w:lineRule="exact"/>
              <w:rPr>
                <w:rFonts w:eastAsia="標楷體"/>
                <w:sz w:val="22"/>
                <w:szCs w:val="22"/>
              </w:rPr>
            </w:pPr>
            <w:r w:rsidRPr="0016625E">
              <w:rPr>
                <w:rFonts w:eastAsia="標楷體"/>
              </w:rPr>
              <w:t>每日</w:t>
            </w:r>
          </w:p>
        </w:tc>
        <w:tc>
          <w:tcPr>
            <w:tcW w:w="2026" w:type="pct"/>
            <w:gridSpan w:val="2"/>
          </w:tcPr>
          <w:p w14:paraId="758E7281" w14:textId="53612F46" w:rsidR="00AA3065" w:rsidRPr="00C9687F" w:rsidRDefault="00AA3065" w:rsidP="00AA3065">
            <w:pPr>
              <w:spacing w:line="300" w:lineRule="exact"/>
              <w:rPr>
                <w:rFonts w:eastAsia="標楷體"/>
                <w:sz w:val="22"/>
                <w:szCs w:val="22"/>
              </w:rPr>
            </w:pPr>
            <w:r w:rsidRPr="0016625E">
              <w:rPr>
                <w:rFonts w:eastAsia="標楷體"/>
              </w:rPr>
              <w:t>依主計室送至出納大額支付傳票，辦理支票開立付款事宜。</w:t>
            </w:r>
          </w:p>
        </w:tc>
        <w:tc>
          <w:tcPr>
            <w:tcW w:w="382" w:type="pct"/>
            <w:tcBorders>
              <w:right w:val="single" w:sz="12" w:space="0" w:color="auto"/>
            </w:tcBorders>
          </w:tcPr>
          <w:p w14:paraId="74CBBD1D" w14:textId="77777777" w:rsidR="00AA3065" w:rsidRPr="0047178A" w:rsidRDefault="00AA3065" w:rsidP="00AA3065">
            <w:pPr>
              <w:rPr>
                <w:rFonts w:ascii="標楷體" w:eastAsia="標楷體" w:hAnsi="標楷體"/>
              </w:rPr>
            </w:pPr>
          </w:p>
        </w:tc>
      </w:tr>
      <w:tr w:rsidR="00AA3065" w:rsidRPr="0015505C" w14:paraId="3DB7172A" w14:textId="77777777" w:rsidTr="009D6B44">
        <w:trPr>
          <w:trHeight w:val="490"/>
        </w:trPr>
        <w:tc>
          <w:tcPr>
            <w:tcW w:w="1768" w:type="pct"/>
            <w:vMerge/>
            <w:tcBorders>
              <w:left w:val="single" w:sz="12" w:space="0" w:color="auto"/>
            </w:tcBorders>
          </w:tcPr>
          <w:p w14:paraId="25683D03" w14:textId="77777777" w:rsidR="00AA3065" w:rsidRPr="008338A5" w:rsidRDefault="00AA3065" w:rsidP="00AA3065">
            <w:pPr>
              <w:spacing w:line="300" w:lineRule="exact"/>
              <w:rPr>
                <w:rFonts w:ascii="標楷體" w:eastAsia="標楷體" w:hAnsi="標楷體"/>
                <w:bCs/>
                <w:sz w:val="22"/>
                <w:szCs w:val="22"/>
              </w:rPr>
            </w:pPr>
          </w:p>
        </w:tc>
        <w:tc>
          <w:tcPr>
            <w:tcW w:w="823" w:type="pct"/>
            <w:vMerge w:val="restart"/>
            <w:vAlign w:val="center"/>
          </w:tcPr>
          <w:p w14:paraId="2AF9636C" w14:textId="525F7069" w:rsidR="00AA3065" w:rsidRPr="00C9687F" w:rsidRDefault="00AA3065" w:rsidP="00AA3065">
            <w:pPr>
              <w:spacing w:line="300" w:lineRule="exact"/>
              <w:rPr>
                <w:rFonts w:eastAsia="標楷體"/>
                <w:sz w:val="22"/>
                <w:szCs w:val="22"/>
              </w:rPr>
            </w:pPr>
            <w:r w:rsidRPr="0016625E">
              <w:rPr>
                <w:rFonts w:eastAsia="標楷體"/>
              </w:rPr>
              <w:t>每日</w:t>
            </w:r>
          </w:p>
        </w:tc>
        <w:tc>
          <w:tcPr>
            <w:tcW w:w="2026" w:type="pct"/>
            <w:gridSpan w:val="2"/>
          </w:tcPr>
          <w:p w14:paraId="3C67FD14" w14:textId="32686022" w:rsidR="00AA3065" w:rsidRPr="00C9687F" w:rsidRDefault="00AA3065" w:rsidP="00AA3065">
            <w:pPr>
              <w:spacing w:line="300" w:lineRule="exact"/>
              <w:ind w:left="240" w:hangingChars="100" w:hanging="240"/>
              <w:rPr>
                <w:rFonts w:eastAsia="標楷體"/>
                <w:sz w:val="22"/>
                <w:szCs w:val="22"/>
              </w:rPr>
            </w:pPr>
            <w:r w:rsidRPr="0016625E">
              <w:rPr>
                <w:rFonts w:eastAsia="標楷體"/>
              </w:rPr>
              <w:t>1</w:t>
            </w:r>
            <w:r w:rsidRPr="0016625E">
              <w:rPr>
                <w:rFonts w:eastAsia="標楷體"/>
              </w:rPr>
              <w:t>零用金依業務單位預借申請，辦理現金借支作業。</w:t>
            </w:r>
          </w:p>
        </w:tc>
        <w:tc>
          <w:tcPr>
            <w:tcW w:w="382" w:type="pct"/>
            <w:vMerge w:val="restart"/>
            <w:tcBorders>
              <w:right w:val="single" w:sz="12" w:space="0" w:color="auto"/>
            </w:tcBorders>
          </w:tcPr>
          <w:p w14:paraId="3ECB64ED" w14:textId="77777777" w:rsidR="00AA3065" w:rsidRPr="0015505C" w:rsidRDefault="00AA3065" w:rsidP="00AA3065">
            <w:pPr>
              <w:rPr>
                <w:rFonts w:ascii="標楷體" w:eastAsia="標楷體" w:hAnsi="標楷體"/>
              </w:rPr>
            </w:pPr>
          </w:p>
          <w:p w14:paraId="7C64AFBE" w14:textId="3C41AE60" w:rsidR="00AA3065" w:rsidRPr="0015505C" w:rsidRDefault="00AA3065" w:rsidP="00AA3065">
            <w:pPr>
              <w:rPr>
                <w:rFonts w:ascii="標楷體" w:eastAsia="標楷體" w:hAnsi="標楷體"/>
              </w:rPr>
            </w:pPr>
          </w:p>
        </w:tc>
      </w:tr>
      <w:tr w:rsidR="00AA3065" w:rsidRPr="0015505C" w14:paraId="472BDE69" w14:textId="77777777" w:rsidTr="009D6B44">
        <w:trPr>
          <w:trHeight w:val="678"/>
        </w:trPr>
        <w:tc>
          <w:tcPr>
            <w:tcW w:w="1768" w:type="pct"/>
            <w:vMerge/>
            <w:tcBorders>
              <w:left w:val="single" w:sz="12" w:space="0" w:color="auto"/>
            </w:tcBorders>
          </w:tcPr>
          <w:p w14:paraId="34008BF0" w14:textId="77777777" w:rsidR="00AA3065" w:rsidRPr="008338A5" w:rsidRDefault="00AA3065" w:rsidP="00AA3065">
            <w:pPr>
              <w:spacing w:line="300" w:lineRule="exact"/>
              <w:rPr>
                <w:rFonts w:ascii="標楷體" w:eastAsia="標楷體" w:hAnsi="標楷體"/>
                <w:bCs/>
                <w:sz w:val="22"/>
                <w:szCs w:val="22"/>
              </w:rPr>
            </w:pPr>
          </w:p>
        </w:tc>
        <w:tc>
          <w:tcPr>
            <w:tcW w:w="823" w:type="pct"/>
            <w:vMerge/>
          </w:tcPr>
          <w:p w14:paraId="14053C53" w14:textId="77777777" w:rsidR="00AA3065" w:rsidRPr="008338A5" w:rsidRDefault="00AA3065" w:rsidP="00AA3065">
            <w:pPr>
              <w:spacing w:line="300" w:lineRule="exact"/>
              <w:rPr>
                <w:rFonts w:ascii="標楷體" w:eastAsia="標楷體" w:hAnsi="標楷體"/>
                <w:sz w:val="22"/>
                <w:szCs w:val="22"/>
              </w:rPr>
            </w:pPr>
          </w:p>
        </w:tc>
        <w:tc>
          <w:tcPr>
            <w:tcW w:w="2026" w:type="pct"/>
            <w:gridSpan w:val="2"/>
          </w:tcPr>
          <w:p w14:paraId="27E7F03B" w14:textId="693CD915" w:rsidR="00AA3065" w:rsidRPr="008338A5" w:rsidRDefault="00AA3065" w:rsidP="00AA3065">
            <w:pPr>
              <w:spacing w:line="300" w:lineRule="exact"/>
              <w:rPr>
                <w:rFonts w:ascii="標楷體" w:eastAsia="標楷體" w:hAnsi="標楷體"/>
                <w:sz w:val="22"/>
                <w:szCs w:val="22"/>
              </w:rPr>
            </w:pPr>
            <w:r w:rsidRPr="0016625E">
              <w:rPr>
                <w:rFonts w:eastAsia="標楷體"/>
              </w:rPr>
              <w:t>2.</w:t>
            </w:r>
            <w:r w:rsidRPr="0016625E">
              <w:rPr>
                <w:rFonts w:eastAsia="標楷體"/>
              </w:rPr>
              <w:t>依主計室小額支付傳票，辦理支票開立匯款作業。</w:t>
            </w:r>
          </w:p>
        </w:tc>
        <w:tc>
          <w:tcPr>
            <w:tcW w:w="382" w:type="pct"/>
            <w:vMerge/>
            <w:tcBorders>
              <w:right w:val="single" w:sz="12" w:space="0" w:color="auto"/>
            </w:tcBorders>
          </w:tcPr>
          <w:p w14:paraId="07F7C421" w14:textId="77777777" w:rsidR="00AA3065" w:rsidRPr="0015505C" w:rsidRDefault="00AA3065" w:rsidP="00AA3065">
            <w:pPr>
              <w:rPr>
                <w:rFonts w:ascii="標楷體" w:eastAsia="標楷體" w:hAnsi="標楷體"/>
              </w:rPr>
            </w:pPr>
          </w:p>
        </w:tc>
      </w:tr>
      <w:tr w:rsidR="00AA3065" w:rsidRPr="0015505C" w14:paraId="06C2F7C4" w14:textId="77777777" w:rsidTr="009D6B44">
        <w:trPr>
          <w:trHeight w:val="956"/>
        </w:trPr>
        <w:tc>
          <w:tcPr>
            <w:tcW w:w="1768" w:type="pct"/>
            <w:tcBorders>
              <w:left w:val="single" w:sz="12" w:space="0" w:color="auto"/>
            </w:tcBorders>
          </w:tcPr>
          <w:p w14:paraId="43D371D4" w14:textId="4B4523D7" w:rsidR="00AA3065" w:rsidRPr="00C9687F" w:rsidRDefault="00AA3065" w:rsidP="00AA3065">
            <w:pPr>
              <w:spacing w:line="300" w:lineRule="exact"/>
              <w:ind w:left="110" w:hangingChars="50" w:hanging="110"/>
              <w:rPr>
                <w:rFonts w:eastAsia="標楷體"/>
                <w:sz w:val="22"/>
                <w:szCs w:val="22"/>
              </w:rPr>
            </w:pPr>
            <w:r w:rsidRPr="00AA3065">
              <w:rPr>
                <w:rFonts w:eastAsia="標楷體" w:hint="eastAsia"/>
                <w:sz w:val="22"/>
                <w:szCs w:val="22"/>
              </w:rPr>
              <w:t>10</w:t>
            </w:r>
            <w:r w:rsidRPr="00AA3065">
              <w:rPr>
                <w:rFonts w:eastAsia="標楷體" w:hint="eastAsia"/>
                <w:sz w:val="22"/>
                <w:szCs w:val="22"/>
              </w:rPr>
              <w:t>辦理二代健保補充保費扣繳</w:t>
            </w:r>
            <w:proofErr w:type="gramStart"/>
            <w:r w:rsidRPr="00AA3065">
              <w:rPr>
                <w:rFonts w:eastAsia="標楷體" w:hint="eastAsia"/>
                <w:sz w:val="22"/>
                <w:szCs w:val="22"/>
              </w:rPr>
              <w:t>匯</w:t>
            </w:r>
            <w:proofErr w:type="gramEnd"/>
            <w:r w:rsidRPr="00AA3065">
              <w:rPr>
                <w:rFonts w:eastAsia="標楷體" w:hint="eastAsia"/>
                <w:sz w:val="22"/>
                <w:szCs w:val="22"/>
              </w:rPr>
              <w:t>整相關事宜，所得稅</w:t>
            </w:r>
            <w:proofErr w:type="gramStart"/>
            <w:r w:rsidRPr="00AA3065">
              <w:rPr>
                <w:rFonts w:eastAsia="標楷體" w:hint="eastAsia"/>
                <w:sz w:val="22"/>
                <w:szCs w:val="22"/>
              </w:rPr>
              <w:t>併</w:t>
            </w:r>
            <w:proofErr w:type="gramEnd"/>
            <w:r w:rsidRPr="00AA3065">
              <w:rPr>
                <w:rFonts w:eastAsia="標楷體" w:hint="eastAsia"/>
                <w:sz w:val="22"/>
                <w:szCs w:val="22"/>
              </w:rPr>
              <w:t>稅作業及所得稅單據</w:t>
            </w:r>
            <w:r w:rsidRPr="00AA3065">
              <w:rPr>
                <w:rFonts w:eastAsia="標楷體" w:hint="eastAsia"/>
                <w:sz w:val="22"/>
                <w:szCs w:val="22"/>
              </w:rPr>
              <w:t>(</w:t>
            </w:r>
            <w:r w:rsidRPr="00AA3065">
              <w:rPr>
                <w:rFonts w:eastAsia="標楷體" w:hint="eastAsia"/>
                <w:sz w:val="22"/>
                <w:szCs w:val="22"/>
              </w:rPr>
              <w:t>扣繳憑單</w:t>
            </w:r>
            <w:r w:rsidRPr="00AA3065">
              <w:rPr>
                <w:rFonts w:eastAsia="標楷體" w:hint="eastAsia"/>
                <w:sz w:val="22"/>
                <w:szCs w:val="22"/>
              </w:rPr>
              <w:t>)</w:t>
            </w:r>
            <w:r w:rsidRPr="00AA3065">
              <w:rPr>
                <w:rFonts w:eastAsia="標楷體" w:hint="eastAsia"/>
                <w:sz w:val="22"/>
                <w:szCs w:val="22"/>
              </w:rPr>
              <w:t>電子化相關業務</w:t>
            </w:r>
          </w:p>
        </w:tc>
        <w:tc>
          <w:tcPr>
            <w:tcW w:w="823" w:type="pct"/>
          </w:tcPr>
          <w:p w14:paraId="5E60E793" w14:textId="77777777" w:rsidR="00AA3065" w:rsidRPr="0016625E" w:rsidRDefault="00AA3065" w:rsidP="00AA3065">
            <w:pPr>
              <w:rPr>
                <w:rFonts w:eastAsia="標楷體"/>
              </w:rPr>
            </w:pPr>
            <w:r w:rsidRPr="0016625E">
              <w:rPr>
                <w:rFonts w:eastAsia="標楷體"/>
              </w:rPr>
              <w:t>每月</w:t>
            </w:r>
          </w:p>
          <w:p w14:paraId="21C2A351" w14:textId="4227AE62" w:rsidR="00AA3065" w:rsidRPr="00C9687F" w:rsidRDefault="00AA3065" w:rsidP="00AA3065">
            <w:pPr>
              <w:spacing w:line="300" w:lineRule="exact"/>
              <w:rPr>
                <w:rFonts w:eastAsia="標楷體"/>
                <w:sz w:val="22"/>
                <w:szCs w:val="22"/>
              </w:rPr>
            </w:pPr>
          </w:p>
        </w:tc>
        <w:tc>
          <w:tcPr>
            <w:tcW w:w="2026" w:type="pct"/>
            <w:gridSpan w:val="2"/>
          </w:tcPr>
          <w:p w14:paraId="46A0D04A" w14:textId="77777777" w:rsidR="00AA3065" w:rsidRPr="0016625E" w:rsidRDefault="00AA3065" w:rsidP="00AA3065">
            <w:pPr>
              <w:pStyle w:val="a3"/>
              <w:numPr>
                <w:ilvl w:val="0"/>
                <w:numId w:val="5"/>
              </w:numPr>
              <w:ind w:leftChars="0" w:left="240" w:hangingChars="100" w:hanging="240"/>
              <w:rPr>
                <w:rFonts w:ascii="Times New Roman" w:eastAsia="標楷體" w:hAnsi="Times New Roman" w:cs="Times New Roman"/>
              </w:rPr>
            </w:pPr>
            <w:r w:rsidRPr="0016625E">
              <w:rPr>
                <w:rFonts w:ascii="Times New Roman" w:eastAsia="標楷體" w:hAnsi="Times New Roman" w:cs="Times New Roman"/>
              </w:rPr>
              <w:t>每月下旬前完成二代健保費扣繳</w:t>
            </w:r>
            <w:proofErr w:type="gramStart"/>
            <w:r w:rsidRPr="0016625E">
              <w:rPr>
                <w:rFonts w:ascii="Times New Roman" w:eastAsia="標楷體" w:hAnsi="Times New Roman" w:cs="Times New Roman"/>
              </w:rPr>
              <w:t>匯</w:t>
            </w:r>
            <w:proofErr w:type="gramEnd"/>
            <w:r w:rsidRPr="0016625E">
              <w:rPr>
                <w:rFonts w:ascii="Times New Roman" w:eastAsia="標楷體" w:hAnsi="Times New Roman" w:cs="Times New Roman"/>
              </w:rPr>
              <w:t>整。</w:t>
            </w:r>
          </w:p>
          <w:p w14:paraId="430010F9" w14:textId="5587BDDF" w:rsidR="00AA3065" w:rsidRPr="00C9687F" w:rsidRDefault="009D6B44" w:rsidP="009D6B44">
            <w:pPr>
              <w:spacing w:line="300" w:lineRule="exact"/>
              <w:rPr>
                <w:rFonts w:eastAsia="標楷體"/>
                <w:sz w:val="22"/>
                <w:szCs w:val="22"/>
              </w:rPr>
            </w:pPr>
            <w:r>
              <w:rPr>
                <w:rFonts w:eastAsia="標楷體" w:hint="eastAsia"/>
              </w:rPr>
              <w:t>2.</w:t>
            </w:r>
            <w:r w:rsidR="00AA3065" w:rsidRPr="0016625E">
              <w:rPr>
                <w:rFonts w:eastAsia="標楷體"/>
              </w:rPr>
              <w:t>每年</w:t>
            </w:r>
            <w:r w:rsidR="00AA3065" w:rsidRPr="0016625E">
              <w:rPr>
                <w:rFonts w:eastAsia="標楷體"/>
              </w:rPr>
              <w:t>1</w:t>
            </w:r>
            <w:r w:rsidR="00AA3065" w:rsidRPr="0016625E">
              <w:rPr>
                <w:rFonts w:eastAsia="標楷體"/>
              </w:rPr>
              <w:t>月底前完成本校所的稅額申報。</w:t>
            </w:r>
          </w:p>
        </w:tc>
        <w:tc>
          <w:tcPr>
            <w:tcW w:w="382" w:type="pct"/>
            <w:tcBorders>
              <w:right w:val="single" w:sz="12" w:space="0" w:color="auto"/>
            </w:tcBorders>
          </w:tcPr>
          <w:p w14:paraId="74980349" w14:textId="77777777" w:rsidR="00AA3065" w:rsidRPr="0047178A" w:rsidRDefault="00AA3065" w:rsidP="00AA3065">
            <w:pPr>
              <w:rPr>
                <w:rFonts w:ascii="標楷體" w:eastAsia="標楷體" w:hAnsi="標楷體"/>
              </w:rPr>
            </w:pPr>
          </w:p>
        </w:tc>
      </w:tr>
      <w:tr w:rsidR="00AA3065" w:rsidRPr="0015505C" w14:paraId="30AAF74C" w14:textId="77777777" w:rsidTr="009D6B44">
        <w:trPr>
          <w:trHeight w:val="1016"/>
        </w:trPr>
        <w:tc>
          <w:tcPr>
            <w:tcW w:w="1768" w:type="pct"/>
            <w:tcBorders>
              <w:left w:val="single" w:sz="12" w:space="0" w:color="auto"/>
            </w:tcBorders>
          </w:tcPr>
          <w:p w14:paraId="742F8238" w14:textId="03C0A8A1" w:rsidR="00AA3065" w:rsidRPr="00AA3065" w:rsidRDefault="00AA3065" w:rsidP="00AA3065">
            <w:pPr>
              <w:spacing w:line="300" w:lineRule="exact"/>
              <w:ind w:left="110" w:hangingChars="50" w:hanging="110"/>
              <w:rPr>
                <w:rFonts w:eastAsia="標楷體"/>
                <w:sz w:val="22"/>
                <w:szCs w:val="22"/>
              </w:rPr>
            </w:pPr>
            <w:r w:rsidRPr="00AA3065">
              <w:rPr>
                <w:rFonts w:eastAsia="標楷體" w:hint="eastAsia"/>
                <w:sz w:val="22"/>
                <w:szCs w:val="22"/>
              </w:rPr>
              <w:t>11.</w:t>
            </w:r>
            <w:r w:rsidRPr="00AA3065">
              <w:rPr>
                <w:rFonts w:eastAsia="標楷體" w:hint="eastAsia"/>
                <w:sz w:val="22"/>
                <w:szCs w:val="22"/>
              </w:rPr>
              <w:t>完成日報表、月報表、銀行往來調解表之編制及學校校務基金運作辦理定期存款作業</w:t>
            </w:r>
          </w:p>
        </w:tc>
        <w:tc>
          <w:tcPr>
            <w:tcW w:w="823" w:type="pct"/>
            <w:vAlign w:val="center"/>
          </w:tcPr>
          <w:p w14:paraId="5DA39029" w14:textId="5BFB05A6" w:rsidR="00AA3065" w:rsidRPr="00C9687F" w:rsidRDefault="00AA3065" w:rsidP="00AA3065">
            <w:pPr>
              <w:spacing w:line="300" w:lineRule="exact"/>
              <w:rPr>
                <w:rFonts w:eastAsia="標楷體"/>
                <w:sz w:val="22"/>
                <w:szCs w:val="22"/>
              </w:rPr>
            </w:pPr>
            <w:r w:rsidRPr="0016625E">
              <w:rPr>
                <w:rFonts w:eastAsia="標楷體"/>
              </w:rPr>
              <w:t>每月中旬前完成</w:t>
            </w:r>
          </w:p>
        </w:tc>
        <w:tc>
          <w:tcPr>
            <w:tcW w:w="2026" w:type="pct"/>
            <w:gridSpan w:val="2"/>
          </w:tcPr>
          <w:p w14:paraId="66DE4B6F" w14:textId="481493C3" w:rsidR="00AA3065" w:rsidRPr="00C9687F" w:rsidRDefault="00AA3065" w:rsidP="00AA3065">
            <w:pPr>
              <w:spacing w:line="300" w:lineRule="exact"/>
              <w:rPr>
                <w:rFonts w:eastAsia="標楷體"/>
                <w:sz w:val="22"/>
                <w:szCs w:val="22"/>
              </w:rPr>
            </w:pPr>
            <w:r w:rsidRPr="0016625E">
              <w:rPr>
                <w:rFonts w:eastAsia="標楷體"/>
              </w:rPr>
              <w:t>各經管帳戶依據每月銀行帳戶往來資料與本校傳票統計資料進行調解表編制事宜。</w:t>
            </w:r>
          </w:p>
        </w:tc>
        <w:tc>
          <w:tcPr>
            <w:tcW w:w="382" w:type="pct"/>
            <w:tcBorders>
              <w:right w:val="single" w:sz="12" w:space="0" w:color="auto"/>
            </w:tcBorders>
          </w:tcPr>
          <w:p w14:paraId="7900D9A8" w14:textId="77777777" w:rsidR="00AA3065" w:rsidRPr="0047178A" w:rsidRDefault="00AA3065" w:rsidP="00AA3065">
            <w:pPr>
              <w:rPr>
                <w:rFonts w:ascii="標楷體" w:eastAsia="標楷體" w:hAnsi="標楷體"/>
              </w:rPr>
            </w:pPr>
          </w:p>
        </w:tc>
      </w:tr>
      <w:tr w:rsidR="00AA3065" w:rsidRPr="0015505C" w14:paraId="3A205109" w14:textId="77777777" w:rsidTr="009D6B44">
        <w:trPr>
          <w:trHeight w:val="1209"/>
        </w:trPr>
        <w:tc>
          <w:tcPr>
            <w:tcW w:w="1768" w:type="pct"/>
            <w:tcBorders>
              <w:left w:val="single" w:sz="12" w:space="0" w:color="auto"/>
            </w:tcBorders>
          </w:tcPr>
          <w:p w14:paraId="691C45D4" w14:textId="1111ED47" w:rsidR="00AA3065" w:rsidRPr="00AA3065" w:rsidRDefault="00AA3065" w:rsidP="00AA3065">
            <w:pPr>
              <w:spacing w:line="300" w:lineRule="exact"/>
              <w:ind w:left="110" w:hangingChars="50" w:hanging="110"/>
              <w:rPr>
                <w:rFonts w:eastAsia="標楷體"/>
                <w:sz w:val="22"/>
                <w:szCs w:val="22"/>
              </w:rPr>
            </w:pPr>
            <w:r w:rsidRPr="00AA3065">
              <w:rPr>
                <w:rFonts w:eastAsia="標楷體" w:hint="eastAsia"/>
                <w:sz w:val="22"/>
                <w:szCs w:val="22"/>
              </w:rPr>
              <w:t>12.</w:t>
            </w:r>
            <w:r w:rsidRPr="00AA3065">
              <w:rPr>
                <w:rFonts w:eastAsia="標楷體"/>
                <w:sz w:val="22"/>
                <w:szCs w:val="22"/>
              </w:rPr>
              <w:t>預估每月資金需求進行定期存款續存或到期解約作業。</w:t>
            </w:r>
          </w:p>
        </w:tc>
        <w:tc>
          <w:tcPr>
            <w:tcW w:w="823" w:type="pct"/>
          </w:tcPr>
          <w:p w14:paraId="7CAFD2B1" w14:textId="241251BD" w:rsidR="00AA3065" w:rsidRPr="00AA3065" w:rsidRDefault="00AA3065" w:rsidP="00AA3065">
            <w:pPr>
              <w:spacing w:line="300" w:lineRule="exact"/>
              <w:rPr>
                <w:rFonts w:eastAsia="標楷體"/>
                <w:sz w:val="22"/>
                <w:szCs w:val="22"/>
              </w:rPr>
            </w:pPr>
            <w:r w:rsidRPr="0016625E">
              <w:rPr>
                <w:rFonts w:eastAsia="標楷體"/>
              </w:rPr>
              <w:t>隨時機動處理</w:t>
            </w:r>
          </w:p>
        </w:tc>
        <w:tc>
          <w:tcPr>
            <w:tcW w:w="2026" w:type="pct"/>
            <w:gridSpan w:val="2"/>
          </w:tcPr>
          <w:p w14:paraId="6DD687F7" w14:textId="77777777" w:rsidR="00AA3065" w:rsidRPr="0016625E" w:rsidRDefault="00AA3065" w:rsidP="00AA3065">
            <w:pPr>
              <w:ind w:left="271" w:hangingChars="113" w:hanging="271"/>
              <w:rPr>
                <w:rFonts w:eastAsia="標楷體"/>
                <w:color w:val="000000" w:themeColor="text1"/>
              </w:rPr>
            </w:pPr>
            <w:r w:rsidRPr="0016625E">
              <w:rPr>
                <w:rFonts w:eastAsia="標楷體"/>
                <w:color w:val="000000" w:themeColor="text1"/>
              </w:rPr>
              <w:t>1.</w:t>
            </w:r>
            <w:r w:rsidRPr="0016625E">
              <w:rPr>
                <w:rFonts w:eastAsia="標楷體"/>
                <w:color w:val="000000" w:themeColor="text1"/>
              </w:rPr>
              <w:t>目前</w:t>
            </w:r>
            <w:r w:rsidRPr="00E77283">
              <w:rPr>
                <w:rFonts w:eastAsia="標楷體" w:hint="eastAsia"/>
                <w:color w:val="000000" w:themeColor="text1"/>
              </w:rPr>
              <w:t>定存資金共計截至</w:t>
            </w:r>
            <w:r w:rsidRPr="000C0725">
              <w:rPr>
                <w:rFonts w:eastAsia="標楷體" w:hint="eastAsia"/>
                <w:color w:val="000000" w:themeColor="text1"/>
              </w:rPr>
              <w:t>114/01/3</w:t>
            </w:r>
            <w:r>
              <w:rPr>
                <w:rFonts w:eastAsia="標楷體" w:hint="eastAsia"/>
                <w:color w:val="000000" w:themeColor="text1"/>
              </w:rPr>
              <w:t>1</w:t>
            </w:r>
            <w:r w:rsidRPr="000C0725">
              <w:rPr>
                <w:rFonts w:eastAsia="標楷體" w:hint="eastAsia"/>
                <w:color w:val="000000" w:themeColor="text1"/>
              </w:rPr>
              <w:t>總</w:t>
            </w:r>
            <w:proofErr w:type="gramStart"/>
            <w:r w:rsidRPr="000C0725">
              <w:rPr>
                <w:rFonts w:eastAsia="標楷體" w:hint="eastAsia"/>
                <w:color w:val="000000" w:themeColor="text1"/>
              </w:rPr>
              <w:t>定存值</w:t>
            </w:r>
            <w:proofErr w:type="gramEnd"/>
            <w:r w:rsidRPr="000C0725">
              <w:rPr>
                <w:rFonts w:eastAsia="標楷體" w:hint="eastAsia"/>
                <w:color w:val="000000" w:themeColor="text1"/>
              </w:rPr>
              <w:t>1,254,104,438</w:t>
            </w:r>
            <w:r w:rsidRPr="000C0725">
              <w:rPr>
                <w:rFonts w:eastAsia="標楷體" w:hint="eastAsia"/>
                <w:color w:val="000000" w:themeColor="text1"/>
              </w:rPr>
              <w:t>元</w:t>
            </w:r>
            <w:r w:rsidRPr="0016625E">
              <w:rPr>
                <w:rFonts w:eastAsia="標楷體"/>
                <w:color w:val="000000" w:themeColor="text1"/>
              </w:rPr>
              <w:t>。</w:t>
            </w:r>
          </w:p>
          <w:p w14:paraId="0032DA19" w14:textId="5A2AF36F" w:rsidR="00AA3065" w:rsidRPr="00C9687F" w:rsidRDefault="00AA3065" w:rsidP="00AA3065">
            <w:pPr>
              <w:spacing w:line="300" w:lineRule="exact"/>
              <w:rPr>
                <w:rFonts w:eastAsia="標楷體"/>
                <w:sz w:val="22"/>
                <w:szCs w:val="22"/>
              </w:rPr>
            </w:pPr>
            <w:r w:rsidRPr="0016625E">
              <w:rPr>
                <w:rFonts w:eastAsia="標楷體"/>
                <w:color w:val="000000" w:themeColor="text1"/>
              </w:rPr>
              <w:t>2.</w:t>
            </w:r>
            <w:r w:rsidRPr="00A7129C">
              <w:rPr>
                <w:rFonts w:eastAsia="標楷體" w:hint="eastAsia"/>
                <w:color w:val="000000" w:themeColor="text1"/>
              </w:rPr>
              <w:t>校</w:t>
            </w:r>
            <w:r w:rsidRPr="009D7D87">
              <w:rPr>
                <w:rFonts w:eastAsia="標楷體" w:hint="eastAsia"/>
                <w:color w:val="000000" w:themeColor="text1"/>
              </w:rPr>
              <w:t>務基金</w:t>
            </w:r>
            <w:proofErr w:type="gramStart"/>
            <w:r w:rsidRPr="009D7D87">
              <w:rPr>
                <w:rFonts w:eastAsia="標楷體" w:hint="eastAsia"/>
                <w:color w:val="000000" w:themeColor="text1"/>
              </w:rPr>
              <w:t>活儲專</w:t>
            </w:r>
            <w:proofErr w:type="gramEnd"/>
            <w:r w:rsidRPr="009D7D87">
              <w:rPr>
                <w:rFonts w:eastAsia="標楷體" w:hint="eastAsia"/>
                <w:color w:val="000000" w:themeColor="text1"/>
              </w:rPr>
              <w:t>戶帳上結存約</w:t>
            </w:r>
            <w:r w:rsidRPr="009D7D87">
              <w:rPr>
                <w:rFonts w:eastAsia="標楷體" w:hint="eastAsia"/>
                <w:color w:val="000000" w:themeColor="text1"/>
              </w:rPr>
              <w:t>292,879,552</w:t>
            </w:r>
            <w:r w:rsidRPr="009D7D87">
              <w:rPr>
                <w:rFonts w:eastAsia="標楷體" w:hint="eastAsia"/>
                <w:color w:val="000000" w:themeColor="text1"/>
              </w:rPr>
              <w:t>元（統計至</w:t>
            </w:r>
            <w:r w:rsidRPr="009D7D87">
              <w:rPr>
                <w:rFonts w:eastAsia="標楷體" w:hint="eastAsia"/>
                <w:color w:val="000000" w:themeColor="text1"/>
              </w:rPr>
              <w:t>113</w:t>
            </w:r>
            <w:r w:rsidRPr="009D7D87">
              <w:rPr>
                <w:rFonts w:eastAsia="標楷體" w:hint="eastAsia"/>
                <w:color w:val="000000" w:themeColor="text1"/>
              </w:rPr>
              <w:t>年</w:t>
            </w:r>
            <w:r w:rsidRPr="009D7D87">
              <w:rPr>
                <w:rFonts w:eastAsia="標楷體" w:hint="eastAsia"/>
                <w:color w:val="000000" w:themeColor="text1"/>
              </w:rPr>
              <w:t>01</w:t>
            </w:r>
            <w:r w:rsidRPr="009D7D87">
              <w:rPr>
                <w:rFonts w:eastAsia="標楷體" w:hint="eastAsia"/>
                <w:color w:val="000000" w:themeColor="text1"/>
              </w:rPr>
              <w:t>月</w:t>
            </w:r>
            <w:r w:rsidRPr="009D7D87">
              <w:rPr>
                <w:rFonts w:eastAsia="標楷體" w:hint="eastAsia"/>
                <w:color w:val="000000" w:themeColor="text1"/>
              </w:rPr>
              <w:t>31</w:t>
            </w:r>
            <w:r w:rsidRPr="009D7D87">
              <w:rPr>
                <w:rFonts w:eastAsia="標楷體" w:hint="eastAsia"/>
                <w:color w:val="000000" w:themeColor="text1"/>
              </w:rPr>
              <w:t>日）</w:t>
            </w:r>
          </w:p>
        </w:tc>
        <w:tc>
          <w:tcPr>
            <w:tcW w:w="382" w:type="pct"/>
            <w:tcBorders>
              <w:right w:val="single" w:sz="12" w:space="0" w:color="auto"/>
            </w:tcBorders>
          </w:tcPr>
          <w:p w14:paraId="39E5A60F" w14:textId="77777777" w:rsidR="00AA3065" w:rsidRPr="0047178A" w:rsidRDefault="00AA3065" w:rsidP="00AA3065">
            <w:pPr>
              <w:rPr>
                <w:rFonts w:ascii="標楷體" w:eastAsia="標楷體" w:hAnsi="標楷體"/>
              </w:rPr>
            </w:pPr>
          </w:p>
        </w:tc>
      </w:tr>
      <w:tr w:rsidR="00AA3065" w:rsidRPr="0015505C" w14:paraId="6B568C68" w14:textId="77777777" w:rsidTr="009D6B44">
        <w:trPr>
          <w:trHeight w:val="1209"/>
        </w:trPr>
        <w:tc>
          <w:tcPr>
            <w:tcW w:w="1768" w:type="pct"/>
            <w:tcBorders>
              <w:left w:val="single" w:sz="12" w:space="0" w:color="auto"/>
            </w:tcBorders>
          </w:tcPr>
          <w:p w14:paraId="7F108363" w14:textId="011796D1" w:rsidR="00AA3065" w:rsidRPr="00AA3065" w:rsidRDefault="00AA3065" w:rsidP="00AA3065">
            <w:pPr>
              <w:spacing w:line="300" w:lineRule="exact"/>
              <w:ind w:left="120" w:hangingChars="50" w:hanging="120"/>
              <w:rPr>
                <w:rFonts w:eastAsia="標楷體"/>
                <w:sz w:val="22"/>
                <w:szCs w:val="22"/>
              </w:rPr>
            </w:pPr>
            <w:r>
              <w:rPr>
                <w:rFonts w:eastAsia="標楷體" w:hint="eastAsia"/>
                <w:bCs/>
                <w:color w:val="000000" w:themeColor="text1"/>
              </w:rPr>
              <w:t>13.</w:t>
            </w:r>
            <w:r w:rsidRPr="00E77283">
              <w:rPr>
                <w:rFonts w:eastAsia="標楷體"/>
                <w:bCs/>
                <w:color w:val="000000" w:themeColor="text1"/>
              </w:rPr>
              <w:t>辦理政府網路採購卡電子支付作業，</w:t>
            </w:r>
            <w:r w:rsidRPr="00E77283">
              <w:rPr>
                <w:rFonts w:eastAsia="標楷體"/>
                <w:color w:val="000000" w:themeColor="text1"/>
              </w:rPr>
              <w:t xml:space="preserve"> </w:t>
            </w:r>
            <w:r>
              <w:rPr>
                <w:rFonts w:eastAsia="標楷體" w:hint="eastAsia"/>
                <w:color w:val="000000" w:themeColor="text1"/>
              </w:rPr>
              <w:t>1</w:t>
            </w:r>
            <w:r w:rsidRPr="00A7129C">
              <w:rPr>
                <w:rFonts w:eastAsia="標楷體" w:hint="eastAsia"/>
                <w:color w:val="000000" w:themeColor="text1"/>
              </w:rPr>
              <w:t>月份電子支付款</w:t>
            </w:r>
            <w:r w:rsidRPr="009D7D87">
              <w:rPr>
                <w:rFonts w:eastAsia="標楷體" w:hint="eastAsia"/>
                <w:color w:val="000000" w:themeColor="text1"/>
              </w:rPr>
              <w:t>共支付</w:t>
            </w:r>
            <w:r w:rsidRPr="009D7D87">
              <w:rPr>
                <w:rFonts w:eastAsia="標楷體" w:hint="eastAsia"/>
                <w:color w:val="000000" w:themeColor="text1"/>
              </w:rPr>
              <w:t>7,310245</w:t>
            </w:r>
            <w:r w:rsidRPr="009D7D87">
              <w:rPr>
                <w:rFonts w:eastAsia="標楷體" w:hint="eastAsia"/>
                <w:color w:val="000000" w:themeColor="text1"/>
              </w:rPr>
              <w:t>元。</w:t>
            </w:r>
          </w:p>
        </w:tc>
        <w:tc>
          <w:tcPr>
            <w:tcW w:w="823" w:type="pct"/>
          </w:tcPr>
          <w:p w14:paraId="378D5C9C" w14:textId="2EC8DFF8" w:rsidR="00AA3065" w:rsidRPr="00C9687F" w:rsidRDefault="00AA3065" w:rsidP="00AA3065">
            <w:pPr>
              <w:spacing w:line="300" w:lineRule="exact"/>
              <w:rPr>
                <w:rFonts w:eastAsia="標楷體"/>
                <w:sz w:val="22"/>
                <w:szCs w:val="22"/>
              </w:rPr>
            </w:pPr>
            <w:r w:rsidRPr="0016625E">
              <w:rPr>
                <w:rFonts w:eastAsia="標楷體"/>
              </w:rPr>
              <w:t>大額支付傳票送至出納後</w:t>
            </w:r>
            <w:r w:rsidRPr="0016625E">
              <w:rPr>
                <w:rFonts w:eastAsia="標楷體"/>
              </w:rPr>
              <w:t>3-5</w:t>
            </w:r>
            <w:r w:rsidRPr="0016625E">
              <w:rPr>
                <w:rFonts w:eastAsia="標楷體"/>
              </w:rPr>
              <w:t>日工作天付款</w:t>
            </w:r>
          </w:p>
        </w:tc>
        <w:tc>
          <w:tcPr>
            <w:tcW w:w="2026" w:type="pct"/>
            <w:gridSpan w:val="2"/>
          </w:tcPr>
          <w:p w14:paraId="6B44EA88" w14:textId="77777777" w:rsidR="00AA3065" w:rsidRPr="0016625E" w:rsidRDefault="00AA3065" w:rsidP="00AA3065">
            <w:pPr>
              <w:rPr>
                <w:rFonts w:eastAsia="標楷體"/>
              </w:rPr>
            </w:pPr>
            <w:r w:rsidRPr="0016625E">
              <w:rPr>
                <w:rFonts w:eastAsia="標楷體"/>
              </w:rPr>
              <w:t>依出納管理手冊辦理</w:t>
            </w:r>
          </w:p>
          <w:p w14:paraId="45269906" w14:textId="4DE66183" w:rsidR="00AA3065" w:rsidRPr="00C9687F" w:rsidRDefault="00AA3065" w:rsidP="00AA3065">
            <w:pPr>
              <w:spacing w:line="300" w:lineRule="exact"/>
              <w:rPr>
                <w:rFonts w:eastAsia="標楷體"/>
                <w:sz w:val="22"/>
                <w:szCs w:val="22"/>
              </w:rPr>
            </w:pPr>
            <w:r w:rsidRPr="0016625E">
              <w:rPr>
                <w:rFonts w:eastAsia="標楷體"/>
              </w:rPr>
              <w:t>依共同採購約法規辦理</w:t>
            </w:r>
          </w:p>
        </w:tc>
        <w:tc>
          <w:tcPr>
            <w:tcW w:w="382" w:type="pct"/>
            <w:tcBorders>
              <w:right w:val="single" w:sz="12" w:space="0" w:color="auto"/>
            </w:tcBorders>
          </w:tcPr>
          <w:p w14:paraId="74C9588A" w14:textId="77777777" w:rsidR="00AA3065" w:rsidRPr="0047178A" w:rsidRDefault="00AA3065" w:rsidP="00AA3065">
            <w:pPr>
              <w:rPr>
                <w:rFonts w:ascii="標楷體" w:eastAsia="標楷體" w:hAnsi="標楷體"/>
              </w:rPr>
            </w:pPr>
          </w:p>
        </w:tc>
      </w:tr>
      <w:tr w:rsidR="009D6B44" w:rsidRPr="0015505C" w14:paraId="573230F8" w14:textId="77777777" w:rsidTr="009D6B44">
        <w:trPr>
          <w:trHeight w:val="1209"/>
        </w:trPr>
        <w:tc>
          <w:tcPr>
            <w:tcW w:w="1768" w:type="pct"/>
            <w:tcBorders>
              <w:left w:val="single" w:sz="12" w:space="0" w:color="auto"/>
            </w:tcBorders>
          </w:tcPr>
          <w:p w14:paraId="55825DE3" w14:textId="01018C2C" w:rsidR="009D6B44" w:rsidRPr="00AA3065" w:rsidRDefault="009D6B44" w:rsidP="00AA3065">
            <w:pPr>
              <w:spacing w:line="300" w:lineRule="exact"/>
              <w:ind w:left="120" w:hangingChars="50" w:hanging="120"/>
              <w:rPr>
                <w:rFonts w:eastAsia="標楷體"/>
                <w:sz w:val="22"/>
                <w:szCs w:val="22"/>
              </w:rPr>
            </w:pPr>
            <w:r>
              <w:rPr>
                <w:rFonts w:eastAsia="標楷體" w:hint="eastAsia"/>
                <w:bCs/>
                <w:color w:val="000000" w:themeColor="text1"/>
              </w:rPr>
              <w:lastRenderedPageBreak/>
              <w:t>14.</w:t>
            </w:r>
            <w:r>
              <w:rPr>
                <w:rFonts w:eastAsia="標楷體" w:hint="eastAsia"/>
                <w:bCs/>
                <w:color w:val="000000" w:themeColor="text1"/>
              </w:rPr>
              <w:t>完成</w:t>
            </w:r>
            <w:proofErr w:type="gramStart"/>
            <w:r>
              <w:rPr>
                <w:rFonts w:eastAsia="標楷體" w:hint="eastAsia"/>
                <w:bCs/>
                <w:color w:val="000000" w:themeColor="text1"/>
              </w:rPr>
              <w:t>稽</w:t>
            </w:r>
            <w:proofErr w:type="gramEnd"/>
            <w:r>
              <w:rPr>
                <w:rFonts w:eastAsia="標楷體" w:hint="eastAsia"/>
                <w:bCs/>
                <w:color w:val="000000" w:themeColor="text1"/>
              </w:rPr>
              <w:t>徵機關本校扣繳負責人變更及銀行</w:t>
            </w:r>
            <w:r>
              <w:rPr>
                <w:rFonts w:ascii="標楷體" w:eastAsia="標楷體" w:hAnsi="標楷體" w:hint="eastAsia"/>
                <w:bCs/>
                <w:color w:val="000000" w:themeColor="text1"/>
              </w:rPr>
              <w:t>、</w:t>
            </w:r>
            <w:r>
              <w:rPr>
                <w:rFonts w:eastAsia="標楷體" w:hint="eastAsia"/>
                <w:bCs/>
                <w:color w:val="000000" w:themeColor="text1"/>
              </w:rPr>
              <w:t>郵局帳戶校長印鑑變更作業</w:t>
            </w:r>
            <w:r>
              <w:rPr>
                <w:rFonts w:ascii="標楷體" w:eastAsia="標楷體" w:hAnsi="標楷體" w:hint="eastAsia"/>
                <w:bCs/>
                <w:color w:val="000000" w:themeColor="text1"/>
              </w:rPr>
              <w:t>。</w:t>
            </w:r>
          </w:p>
        </w:tc>
        <w:tc>
          <w:tcPr>
            <w:tcW w:w="823" w:type="pct"/>
          </w:tcPr>
          <w:p w14:paraId="0558B372" w14:textId="1A37AD0B" w:rsidR="009D6B44" w:rsidRPr="00C9687F" w:rsidRDefault="009D6B44" w:rsidP="00AA3065">
            <w:pPr>
              <w:spacing w:line="300" w:lineRule="exact"/>
              <w:rPr>
                <w:rFonts w:eastAsia="標楷體"/>
                <w:sz w:val="22"/>
                <w:szCs w:val="22"/>
              </w:rPr>
            </w:pPr>
            <w:r>
              <w:rPr>
                <w:rFonts w:eastAsia="標楷體" w:hint="eastAsia"/>
              </w:rPr>
              <w:t>114</w:t>
            </w:r>
            <w:r>
              <w:rPr>
                <w:rFonts w:eastAsia="標楷體" w:hint="eastAsia"/>
              </w:rPr>
              <w:t>年</w:t>
            </w:r>
            <w:r>
              <w:rPr>
                <w:rFonts w:eastAsia="標楷體" w:hint="eastAsia"/>
              </w:rPr>
              <w:t>2</w:t>
            </w:r>
            <w:r>
              <w:rPr>
                <w:rFonts w:eastAsia="標楷體" w:hint="eastAsia"/>
              </w:rPr>
              <w:t>月</w:t>
            </w:r>
            <w:r>
              <w:rPr>
                <w:rFonts w:eastAsia="標楷體" w:hint="eastAsia"/>
              </w:rPr>
              <w:t>1</w:t>
            </w:r>
            <w:r>
              <w:rPr>
                <w:rFonts w:eastAsia="標楷體" w:hint="eastAsia"/>
              </w:rPr>
              <w:t>日</w:t>
            </w:r>
          </w:p>
        </w:tc>
        <w:tc>
          <w:tcPr>
            <w:tcW w:w="2026" w:type="pct"/>
            <w:gridSpan w:val="2"/>
          </w:tcPr>
          <w:p w14:paraId="36E8D80F" w14:textId="64F6394A" w:rsidR="009D6B44" w:rsidRPr="00C9687F" w:rsidRDefault="009D6B44" w:rsidP="00AA3065">
            <w:pPr>
              <w:spacing w:line="300" w:lineRule="exact"/>
              <w:rPr>
                <w:rFonts w:eastAsia="標楷體"/>
                <w:sz w:val="22"/>
                <w:szCs w:val="22"/>
              </w:rPr>
            </w:pPr>
            <w:r w:rsidRPr="008E4698">
              <w:rPr>
                <w:rFonts w:eastAsia="標楷體" w:hint="eastAsia"/>
              </w:rPr>
              <w:t>依據教育部第九任校長交接函</w:t>
            </w:r>
            <w:r w:rsidRPr="008E4698">
              <w:rPr>
                <w:rFonts w:ascii="標楷體" w:eastAsia="標楷體" w:hAnsi="標楷體" w:hint="eastAsia"/>
              </w:rPr>
              <w:t>、</w:t>
            </w:r>
            <w:r w:rsidRPr="008E4698">
              <w:rPr>
                <w:rFonts w:eastAsia="標楷體" w:hint="eastAsia"/>
              </w:rPr>
              <w:t>聘書</w:t>
            </w:r>
            <w:r>
              <w:rPr>
                <w:rFonts w:ascii="標楷體" w:eastAsia="標楷體" w:hAnsi="標楷體" w:hint="eastAsia"/>
              </w:rPr>
              <w:t>，分別完成</w:t>
            </w:r>
            <w:proofErr w:type="gramStart"/>
            <w:r>
              <w:rPr>
                <w:rFonts w:eastAsia="標楷體" w:hint="eastAsia"/>
                <w:bCs/>
                <w:color w:val="000000" w:themeColor="text1"/>
              </w:rPr>
              <w:t>稽</w:t>
            </w:r>
            <w:proofErr w:type="gramEnd"/>
            <w:r>
              <w:rPr>
                <w:rFonts w:eastAsia="標楷體" w:hint="eastAsia"/>
                <w:bCs/>
                <w:color w:val="000000" w:themeColor="text1"/>
              </w:rPr>
              <w:t>徵機關本校扣繳負責人變更</w:t>
            </w:r>
            <w:r>
              <w:rPr>
                <w:rFonts w:ascii="標楷體" w:eastAsia="標楷體" w:hAnsi="標楷體" w:hint="eastAsia"/>
                <w:bCs/>
                <w:color w:val="000000" w:themeColor="text1"/>
              </w:rPr>
              <w:t>，</w:t>
            </w:r>
            <w:r>
              <w:rPr>
                <w:rFonts w:eastAsia="標楷體" w:hint="eastAsia"/>
                <w:bCs/>
                <w:color w:val="000000" w:themeColor="text1"/>
              </w:rPr>
              <w:t>及</w:t>
            </w:r>
            <w:r w:rsidRPr="008E4698">
              <w:rPr>
                <w:rFonts w:eastAsia="標楷體" w:hint="eastAsia"/>
              </w:rPr>
              <w:t>辦理郵局</w:t>
            </w:r>
            <w:r>
              <w:rPr>
                <w:rFonts w:ascii="標楷體" w:eastAsia="標楷體" w:hAnsi="標楷體" w:hint="eastAsia"/>
              </w:rPr>
              <w:t>、</w:t>
            </w:r>
            <w:r>
              <w:rPr>
                <w:rFonts w:eastAsia="標楷體" w:hint="eastAsia"/>
              </w:rPr>
              <w:t>銀行計</w:t>
            </w:r>
            <w:r>
              <w:rPr>
                <w:rFonts w:eastAsia="標楷體" w:hint="eastAsia"/>
              </w:rPr>
              <w:t>15</w:t>
            </w:r>
            <w:r>
              <w:rPr>
                <w:rFonts w:eastAsia="標楷體" w:hint="eastAsia"/>
              </w:rPr>
              <w:t>帳戶印鑑變更事宜</w:t>
            </w:r>
            <w:r>
              <w:rPr>
                <w:rFonts w:ascii="標楷體" w:eastAsia="標楷體" w:hAnsi="標楷體" w:hint="eastAsia"/>
              </w:rPr>
              <w:t>。</w:t>
            </w:r>
          </w:p>
        </w:tc>
        <w:tc>
          <w:tcPr>
            <w:tcW w:w="382" w:type="pct"/>
            <w:tcBorders>
              <w:right w:val="single" w:sz="12" w:space="0" w:color="auto"/>
            </w:tcBorders>
          </w:tcPr>
          <w:p w14:paraId="1DB58168" w14:textId="77777777" w:rsidR="009D6B44" w:rsidRPr="0047178A" w:rsidRDefault="009D6B44" w:rsidP="00AA3065">
            <w:pPr>
              <w:rPr>
                <w:rFonts w:ascii="標楷體" w:eastAsia="標楷體" w:hAnsi="標楷體"/>
              </w:rPr>
            </w:pPr>
          </w:p>
        </w:tc>
      </w:tr>
      <w:tr w:rsidR="009D6B44" w:rsidRPr="0015505C" w14:paraId="3D8A90AB" w14:textId="58756D3D" w:rsidTr="009D6B44">
        <w:trPr>
          <w:trHeight w:val="417"/>
        </w:trPr>
        <w:tc>
          <w:tcPr>
            <w:tcW w:w="5000" w:type="pct"/>
            <w:gridSpan w:val="5"/>
            <w:tcBorders>
              <w:left w:val="single" w:sz="12" w:space="0" w:color="auto"/>
              <w:right w:val="single" w:sz="12" w:space="0" w:color="auto"/>
            </w:tcBorders>
            <w:shd w:val="clear" w:color="auto" w:fill="D9E2F3" w:themeFill="accent5" w:themeFillTint="33"/>
          </w:tcPr>
          <w:p w14:paraId="2294B258" w14:textId="77777777" w:rsidR="009D6B44" w:rsidRPr="00C9687F" w:rsidRDefault="009D6B44" w:rsidP="00AA3065">
            <w:pPr>
              <w:spacing w:line="240" w:lineRule="exact"/>
              <w:jc w:val="center"/>
              <w:rPr>
                <w:rFonts w:eastAsia="標楷體"/>
                <w:b/>
                <w:sz w:val="22"/>
                <w:szCs w:val="22"/>
              </w:rPr>
            </w:pPr>
            <w:r w:rsidRPr="00C9687F">
              <w:rPr>
                <w:rFonts w:eastAsia="標楷體"/>
                <w:b/>
                <w:sz w:val="22"/>
                <w:szCs w:val="22"/>
              </w:rPr>
              <w:t>進行中／預計辦理業辦事項</w:t>
            </w:r>
          </w:p>
        </w:tc>
      </w:tr>
      <w:tr w:rsidR="00AA3065" w:rsidRPr="0015505C" w14:paraId="1BC2826E" w14:textId="77777777" w:rsidTr="009D6B44">
        <w:trPr>
          <w:trHeight w:val="422"/>
        </w:trPr>
        <w:tc>
          <w:tcPr>
            <w:tcW w:w="1768" w:type="pct"/>
            <w:tcBorders>
              <w:left w:val="single" w:sz="12" w:space="0" w:color="auto"/>
            </w:tcBorders>
            <w:shd w:val="clear" w:color="auto" w:fill="D9E2F3" w:themeFill="accent5" w:themeFillTint="33"/>
          </w:tcPr>
          <w:p w14:paraId="07DCBA87" w14:textId="77777777" w:rsidR="00AA3065" w:rsidRPr="00C9687F" w:rsidRDefault="00AA3065" w:rsidP="00AA3065">
            <w:pPr>
              <w:spacing w:line="240" w:lineRule="exact"/>
              <w:jc w:val="center"/>
              <w:rPr>
                <w:rFonts w:eastAsia="標楷體"/>
                <w:sz w:val="22"/>
                <w:szCs w:val="22"/>
              </w:rPr>
            </w:pPr>
            <w:r w:rsidRPr="00C9687F">
              <w:rPr>
                <w:rFonts w:eastAsia="標楷體"/>
                <w:sz w:val="22"/>
                <w:szCs w:val="22"/>
              </w:rPr>
              <w:t>業辦事項名稱</w:t>
            </w:r>
          </w:p>
        </w:tc>
        <w:tc>
          <w:tcPr>
            <w:tcW w:w="823" w:type="pct"/>
            <w:shd w:val="clear" w:color="auto" w:fill="D9E2F3" w:themeFill="accent5" w:themeFillTint="33"/>
          </w:tcPr>
          <w:p w14:paraId="39EC8EAE" w14:textId="4B9F49B5" w:rsidR="00AA3065" w:rsidRPr="00C9687F" w:rsidRDefault="00AA3065" w:rsidP="00AA3065">
            <w:pPr>
              <w:spacing w:line="240" w:lineRule="exact"/>
              <w:jc w:val="center"/>
              <w:rPr>
                <w:rFonts w:eastAsia="標楷體"/>
                <w:sz w:val="22"/>
                <w:szCs w:val="22"/>
              </w:rPr>
            </w:pPr>
            <w:r w:rsidRPr="00C9687F">
              <w:rPr>
                <w:rFonts w:eastAsia="標楷體"/>
                <w:sz w:val="22"/>
                <w:szCs w:val="22"/>
              </w:rPr>
              <w:t>預計完成</w:t>
            </w:r>
          </w:p>
          <w:p w14:paraId="432A878C" w14:textId="77777777" w:rsidR="00AA3065" w:rsidRPr="00C9687F" w:rsidRDefault="00AA3065" w:rsidP="00AA3065">
            <w:pPr>
              <w:spacing w:line="240" w:lineRule="exact"/>
              <w:jc w:val="center"/>
              <w:rPr>
                <w:rFonts w:eastAsia="標楷體"/>
                <w:sz w:val="22"/>
                <w:szCs w:val="22"/>
              </w:rPr>
            </w:pPr>
            <w:r w:rsidRPr="00C9687F">
              <w:rPr>
                <w:rFonts w:eastAsia="標楷體"/>
                <w:sz w:val="22"/>
                <w:szCs w:val="22"/>
              </w:rPr>
              <w:t>時間</w:t>
            </w:r>
          </w:p>
        </w:tc>
        <w:tc>
          <w:tcPr>
            <w:tcW w:w="1391" w:type="pct"/>
            <w:shd w:val="clear" w:color="auto" w:fill="D9E2F3" w:themeFill="accent5" w:themeFillTint="33"/>
          </w:tcPr>
          <w:p w14:paraId="519ED3A2" w14:textId="4D97359F" w:rsidR="00AA3065" w:rsidRPr="00C9687F" w:rsidRDefault="00AA3065" w:rsidP="00AA3065">
            <w:pPr>
              <w:spacing w:line="240" w:lineRule="exact"/>
              <w:rPr>
                <w:rFonts w:eastAsia="標楷體"/>
                <w:sz w:val="22"/>
                <w:szCs w:val="22"/>
              </w:rPr>
            </w:pPr>
            <w:r w:rsidRPr="00C9687F">
              <w:rPr>
                <w:rFonts w:eastAsia="標楷體"/>
                <w:sz w:val="22"/>
                <w:szCs w:val="22"/>
              </w:rPr>
              <w:t>目前辦理情形</w:t>
            </w:r>
            <w:r w:rsidRPr="00C9687F">
              <w:rPr>
                <w:rFonts w:eastAsia="標楷體"/>
                <w:sz w:val="22"/>
                <w:szCs w:val="22"/>
              </w:rPr>
              <w:t>(</w:t>
            </w:r>
            <w:r w:rsidRPr="00C9687F">
              <w:rPr>
                <w:rFonts w:eastAsia="標楷體"/>
                <w:sz w:val="22"/>
                <w:szCs w:val="22"/>
              </w:rPr>
              <w:t>簡要陳述</w:t>
            </w:r>
            <w:r w:rsidRPr="00C9687F">
              <w:rPr>
                <w:rFonts w:eastAsia="標楷體"/>
                <w:sz w:val="22"/>
                <w:szCs w:val="22"/>
              </w:rPr>
              <w:t>)</w:t>
            </w:r>
          </w:p>
        </w:tc>
        <w:tc>
          <w:tcPr>
            <w:tcW w:w="636" w:type="pct"/>
            <w:shd w:val="clear" w:color="auto" w:fill="D9E2F3" w:themeFill="accent5" w:themeFillTint="33"/>
          </w:tcPr>
          <w:p w14:paraId="5529DC85" w14:textId="77777777" w:rsidR="00AA3065" w:rsidRDefault="00AA3065" w:rsidP="00AA3065">
            <w:pPr>
              <w:spacing w:line="240" w:lineRule="exact"/>
              <w:jc w:val="center"/>
              <w:rPr>
                <w:rFonts w:eastAsia="標楷體"/>
                <w:sz w:val="22"/>
                <w:szCs w:val="22"/>
              </w:rPr>
            </w:pPr>
            <w:r w:rsidRPr="00C9687F">
              <w:rPr>
                <w:rFonts w:eastAsia="標楷體"/>
                <w:sz w:val="22"/>
                <w:szCs w:val="22"/>
              </w:rPr>
              <w:t>可能的問題</w:t>
            </w:r>
            <w:r w:rsidRPr="00C9687F">
              <w:rPr>
                <w:rFonts w:eastAsia="標楷體"/>
                <w:sz w:val="22"/>
                <w:szCs w:val="22"/>
              </w:rPr>
              <w:t>/</w:t>
            </w:r>
          </w:p>
          <w:p w14:paraId="41FDBF05" w14:textId="77777777" w:rsidR="00AA3065" w:rsidRPr="00C9687F" w:rsidRDefault="00AA3065" w:rsidP="00AA3065">
            <w:pPr>
              <w:spacing w:line="240" w:lineRule="exact"/>
              <w:jc w:val="center"/>
              <w:rPr>
                <w:rFonts w:eastAsia="標楷體"/>
                <w:sz w:val="22"/>
                <w:szCs w:val="22"/>
              </w:rPr>
            </w:pPr>
            <w:r w:rsidRPr="00C9687F">
              <w:rPr>
                <w:rFonts w:eastAsia="標楷體"/>
                <w:sz w:val="22"/>
                <w:szCs w:val="22"/>
              </w:rPr>
              <w:t>解決方法</w:t>
            </w:r>
          </w:p>
        </w:tc>
        <w:tc>
          <w:tcPr>
            <w:tcW w:w="382" w:type="pct"/>
            <w:tcBorders>
              <w:right w:val="single" w:sz="12" w:space="0" w:color="auto"/>
            </w:tcBorders>
            <w:shd w:val="clear" w:color="auto" w:fill="D9E2F3" w:themeFill="accent5" w:themeFillTint="33"/>
          </w:tcPr>
          <w:p w14:paraId="3E960174" w14:textId="77777777" w:rsidR="00AA3065" w:rsidRPr="00C9687F" w:rsidRDefault="00AA3065" w:rsidP="00AA3065">
            <w:pPr>
              <w:spacing w:line="240" w:lineRule="exact"/>
              <w:jc w:val="center"/>
              <w:rPr>
                <w:rFonts w:eastAsia="標楷體"/>
                <w:sz w:val="22"/>
                <w:szCs w:val="22"/>
              </w:rPr>
            </w:pPr>
            <w:r w:rsidRPr="00C9687F">
              <w:rPr>
                <w:rFonts w:eastAsia="標楷體"/>
                <w:sz w:val="22"/>
                <w:szCs w:val="22"/>
              </w:rPr>
              <w:t>備註</w:t>
            </w:r>
          </w:p>
        </w:tc>
      </w:tr>
      <w:tr w:rsidR="00AA3065" w:rsidRPr="0015505C" w14:paraId="1D30BD04" w14:textId="77777777" w:rsidTr="009D6B44">
        <w:trPr>
          <w:trHeight w:val="940"/>
        </w:trPr>
        <w:tc>
          <w:tcPr>
            <w:tcW w:w="1768" w:type="pct"/>
            <w:tcBorders>
              <w:left w:val="single" w:sz="12" w:space="0" w:color="auto"/>
            </w:tcBorders>
          </w:tcPr>
          <w:p w14:paraId="10126DC9" w14:textId="50EF44BD" w:rsidR="00AA3065" w:rsidRPr="00C9687F" w:rsidRDefault="00AA3065" w:rsidP="007B5ED2">
            <w:pPr>
              <w:spacing w:line="300" w:lineRule="exact"/>
              <w:ind w:left="120" w:hangingChars="50" w:hanging="120"/>
              <w:rPr>
                <w:rFonts w:eastAsia="標楷體"/>
                <w:sz w:val="22"/>
                <w:szCs w:val="22"/>
              </w:rPr>
            </w:pPr>
            <w:r>
              <w:rPr>
                <w:rFonts w:eastAsia="標楷體" w:hint="eastAsia"/>
              </w:rPr>
              <w:t>1.</w:t>
            </w:r>
            <w:r>
              <w:rPr>
                <w:rFonts w:eastAsia="標楷體" w:hint="eastAsia"/>
              </w:rPr>
              <w:t>編製</w:t>
            </w:r>
            <w:r w:rsidRPr="006B72BA">
              <w:rPr>
                <w:rFonts w:eastAsia="標楷體"/>
              </w:rPr>
              <w:t>114</w:t>
            </w:r>
            <w:r w:rsidRPr="006B72BA">
              <w:rPr>
                <w:rFonts w:eastAsia="標楷體"/>
              </w:rPr>
              <w:t>年</w:t>
            </w:r>
            <w:r w:rsidRPr="006B72BA">
              <w:rPr>
                <w:rFonts w:eastAsia="標楷體"/>
              </w:rPr>
              <w:t>1</w:t>
            </w:r>
            <w:r w:rsidRPr="006B72BA">
              <w:rPr>
                <w:rFonts w:eastAsia="標楷體"/>
              </w:rPr>
              <w:t>月</w:t>
            </w:r>
            <w:r w:rsidRPr="006B72BA">
              <w:rPr>
                <w:rFonts w:eastAsia="標楷體"/>
              </w:rPr>
              <w:t>31</w:t>
            </w:r>
            <w:r>
              <w:rPr>
                <w:rFonts w:eastAsia="標楷體" w:hint="eastAsia"/>
              </w:rPr>
              <w:t>日現金</w:t>
            </w:r>
            <w:r>
              <w:rPr>
                <w:rFonts w:ascii="標楷體" w:eastAsia="標楷體" w:hAnsi="標楷體" w:hint="eastAsia"/>
              </w:rPr>
              <w:t>、</w:t>
            </w:r>
            <w:r>
              <w:rPr>
                <w:rFonts w:eastAsia="標楷體" w:hint="eastAsia"/>
              </w:rPr>
              <w:t>票據</w:t>
            </w:r>
            <w:r>
              <w:rPr>
                <w:rFonts w:ascii="標楷體" w:eastAsia="標楷體" w:hAnsi="標楷體" w:hint="eastAsia"/>
              </w:rPr>
              <w:t>、有價證券、公庫及銀行存款校</w:t>
            </w:r>
            <w:r w:rsidR="007B5ED2">
              <w:rPr>
                <w:rFonts w:ascii="標楷體" w:eastAsia="標楷體" w:hAnsi="標楷體" w:hint="eastAsia"/>
              </w:rPr>
              <w:t xml:space="preserve"> </w:t>
            </w:r>
            <w:r>
              <w:rPr>
                <w:rFonts w:ascii="標楷體" w:eastAsia="標楷體" w:hAnsi="標楷體" w:hint="eastAsia"/>
              </w:rPr>
              <w:t>長移交清冊作業。</w:t>
            </w:r>
          </w:p>
        </w:tc>
        <w:tc>
          <w:tcPr>
            <w:tcW w:w="823" w:type="pct"/>
          </w:tcPr>
          <w:p w14:paraId="2E0A77DC" w14:textId="09F8021C" w:rsidR="00AA3065" w:rsidRPr="00C9687F" w:rsidRDefault="00AA3065" w:rsidP="00AA3065">
            <w:pPr>
              <w:spacing w:line="300" w:lineRule="exact"/>
              <w:rPr>
                <w:rFonts w:eastAsia="標楷體"/>
                <w:sz w:val="22"/>
                <w:szCs w:val="22"/>
              </w:rPr>
            </w:pPr>
            <w:r>
              <w:rPr>
                <w:rFonts w:eastAsia="標楷體" w:hint="eastAsia"/>
              </w:rPr>
              <w:t>114</w:t>
            </w:r>
            <w:r>
              <w:rPr>
                <w:rFonts w:eastAsia="標楷體" w:hint="eastAsia"/>
              </w:rPr>
              <w:t>年</w:t>
            </w:r>
            <w:r>
              <w:rPr>
                <w:rFonts w:eastAsia="標楷體" w:hint="eastAsia"/>
              </w:rPr>
              <w:t>2</w:t>
            </w:r>
            <w:r>
              <w:rPr>
                <w:rFonts w:eastAsia="標楷體" w:hint="eastAsia"/>
              </w:rPr>
              <w:t>月中旬</w:t>
            </w:r>
          </w:p>
        </w:tc>
        <w:tc>
          <w:tcPr>
            <w:tcW w:w="1391" w:type="pct"/>
          </w:tcPr>
          <w:p w14:paraId="6F82F68C" w14:textId="6058306F" w:rsidR="00AA3065" w:rsidRPr="00C55321" w:rsidRDefault="00AA3065" w:rsidP="00AA3065">
            <w:pPr>
              <w:spacing w:line="300" w:lineRule="exact"/>
              <w:rPr>
                <w:rFonts w:eastAsia="標楷體"/>
                <w:sz w:val="22"/>
                <w:szCs w:val="22"/>
              </w:rPr>
            </w:pPr>
            <w:r w:rsidRPr="00C55321">
              <w:rPr>
                <w:rFonts w:eastAsia="標楷體"/>
              </w:rPr>
              <w:t>各經管帳戶</w:t>
            </w:r>
            <w:r w:rsidRPr="00C55321">
              <w:rPr>
                <w:rFonts w:eastAsia="標楷體"/>
              </w:rPr>
              <w:t>114</w:t>
            </w:r>
            <w:r w:rsidRPr="00C55321">
              <w:rPr>
                <w:rFonts w:eastAsia="標楷體"/>
              </w:rPr>
              <w:t>年</w:t>
            </w:r>
            <w:r w:rsidRPr="00C55321">
              <w:rPr>
                <w:rFonts w:eastAsia="標楷體"/>
              </w:rPr>
              <w:t>1</w:t>
            </w:r>
            <w:r w:rsidRPr="00C55321">
              <w:rPr>
                <w:rFonts w:eastAsia="標楷體"/>
              </w:rPr>
              <w:t>月</w:t>
            </w:r>
            <w:r w:rsidRPr="00C55321">
              <w:rPr>
                <w:rFonts w:eastAsia="標楷體"/>
              </w:rPr>
              <w:t>31</w:t>
            </w:r>
            <w:r w:rsidRPr="00C55321">
              <w:rPr>
                <w:rFonts w:eastAsia="標楷體"/>
              </w:rPr>
              <w:t>日</w:t>
            </w:r>
            <w:r w:rsidRPr="00C55321">
              <w:rPr>
                <w:rFonts w:eastAsia="標楷體" w:hint="eastAsia"/>
              </w:rPr>
              <w:t>移交日</w:t>
            </w:r>
            <w:r w:rsidRPr="00C55321">
              <w:rPr>
                <w:rFonts w:eastAsia="標楷體"/>
              </w:rPr>
              <w:t>銀行帳戶</w:t>
            </w:r>
            <w:r w:rsidRPr="00C55321">
              <w:rPr>
                <w:rFonts w:eastAsia="標楷體" w:hint="eastAsia"/>
              </w:rPr>
              <w:t>存款證明</w:t>
            </w:r>
            <w:r w:rsidRPr="00C55321">
              <w:rPr>
                <w:rFonts w:eastAsia="標楷體"/>
              </w:rPr>
              <w:t>往來資料與本校傳票統計資料進行</w:t>
            </w:r>
            <w:r w:rsidRPr="00C55321">
              <w:rPr>
                <w:rFonts w:eastAsia="標楷體" w:hint="eastAsia"/>
              </w:rPr>
              <w:t>差額解釋</w:t>
            </w:r>
            <w:r w:rsidRPr="00C55321">
              <w:rPr>
                <w:rFonts w:eastAsia="標楷體"/>
              </w:rPr>
              <w:t>表編制事宜</w:t>
            </w:r>
            <w:r w:rsidRPr="00C55321">
              <w:rPr>
                <w:rFonts w:ascii="標楷體" w:eastAsia="標楷體" w:hAnsi="標楷體" w:hint="eastAsia"/>
              </w:rPr>
              <w:t>。</w:t>
            </w:r>
          </w:p>
        </w:tc>
        <w:tc>
          <w:tcPr>
            <w:tcW w:w="636" w:type="pct"/>
          </w:tcPr>
          <w:p w14:paraId="0E393E8A" w14:textId="77777777" w:rsidR="00AA3065" w:rsidRPr="00C9687F" w:rsidRDefault="00AA3065" w:rsidP="00AA3065">
            <w:pPr>
              <w:spacing w:line="300" w:lineRule="exact"/>
              <w:rPr>
                <w:rFonts w:eastAsia="標楷體"/>
                <w:sz w:val="22"/>
                <w:szCs w:val="22"/>
              </w:rPr>
            </w:pPr>
          </w:p>
        </w:tc>
        <w:tc>
          <w:tcPr>
            <w:tcW w:w="382" w:type="pct"/>
            <w:tcBorders>
              <w:right w:val="single" w:sz="12" w:space="0" w:color="auto"/>
            </w:tcBorders>
          </w:tcPr>
          <w:p w14:paraId="4520FA57" w14:textId="77777777" w:rsidR="00AA3065" w:rsidRPr="00C9687F" w:rsidRDefault="00AA3065" w:rsidP="00AA3065">
            <w:pPr>
              <w:rPr>
                <w:rFonts w:eastAsia="標楷體"/>
                <w:b/>
                <w:sz w:val="22"/>
                <w:szCs w:val="22"/>
              </w:rPr>
            </w:pPr>
          </w:p>
        </w:tc>
      </w:tr>
      <w:tr w:rsidR="00AA3065" w:rsidRPr="0015505C" w14:paraId="64C090FA" w14:textId="77777777" w:rsidTr="007B5ED2">
        <w:trPr>
          <w:trHeight w:val="940"/>
        </w:trPr>
        <w:tc>
          <w:tcPr>
            <w:tcW w:w="1768" w:type="pct"/>
            <w:tcBorders>
              <w:left w:val="single" w:sz="12" w:space="0" w:color="auto"/>
              <w:bottom w:val="single" w:sz="12" w:space="0" w:color="auto"/>
            </w:tcBorders>
          </w:tcPr>
          <w:p w14:paraId="604DC6E7" w14:textId="042B0CC8" w:rsidR="00AA3065" w:rsidRPr="00C9687F" w:rsidRDefault="00AA3065" w:rsidP="007B5ED2">
            <w:pPr>
              <w:spacing w:line="300" w:lineRule="exact"/>
              <w:ind w:left="120" w:hangingChars="50" w:hanging="120"/>
              <w:rPr>
                <w:rFonts w:eastAsia="標楷體"/>
                <w:sz w:val="22"/>
                <w:szCs w:val="22"/>
              </w:rPr>
            </w:pPr>
            <w:r>
              <w:rPr>
                <w:rFonts w:eastAsia="標楷體" w:hint="eastAsia"/>
              </w:rPr>
              <w:t>2</w:t>
            </w:r>
            <w:r w:rsidRPr="0016625E">
              <w:rPr>
                <w:rFonts w:eastAsia="標楷體"/>
              </w:rPr>
              <w:t>校務基金投資</w:t>
            </w:r>
            <w:r w:rsidRPr="0016625E">
              <w:rPr>
                <w:rFonts w:eastAsia="標楷體"/>
              </w:rPr>
              <w:t>5000</w:t>
            </w:r>
            <w:r w:rsidRPr="0016625E">
              <w:rPr>
                <w:rFonts w:eastAsia="標楷體"/>
              </w:rPr>
              <w:t>萬台幣購買美元「柏瑞</w:t>
            </w:r>
            <w:r w:rsidRPr="0016625E">
              <w:rPr>
                <w:rFonts w:eastAsia="標楷體"/>
              </w:rPr>
              <w:t>ESG</w:t>
            </w:r>
            <w:r w:rsidRPr="0016625E">
              <w:rPr>
                <w:rFonts w:eastAsia="標楷體"/>
              </w:rPr>
              <w:t>量化債劵基金」相關作業</w:t>
            </w:r>
          </w:p>
        </w:tc>
        <w:tc>
          <w:tcPr>
            <w:tcW w:w="823" w:type="pct"/>
            <w:tcBorders>
              <w:bottom w:val="single" w:sz="12" w:space="0" w:color="auto"/>
            </w:tcBorders>
          </w:tcPr>
          <w:p w14:paraId="22D46D40" w14:textId="5D14C97B" w:rsidR="00AA3065" w:rsidRPr="00C9687F" w:rsidRDefault="00AA3065" w:rsidP="00AA3065">
            <w:pPr>
              <w:spacing w:line="300" w:lineRule="exact"/>
              <w:rPr>
                <w:rFonts w:eastAsia="標楷體"/>
                <w:sz w:val="22"/>
                <w:szCs w:val="22"/>
              </w:rPr>
            </w:pPr>
            <w:r w:rsidRPr="0016625E">
              <w:rPr>
                <w:rFonts w:eastAsia="標楷體"/>
              </w:rPr>
              <w:t>每月</w:t>
            </w:r>
          </w:p>
        </w:tc>
        <w:tc>
          <w:tcPr>
            <w:tcW w:w="1391" w:type="pct"/>
            <w:tcBorders>
              <w:bottom w:val="single" w:sz="12" w:space="0" w:color="auto"/>
            </w:tcBorders>
          </w:tcPr>
          <w:p w14:paraId="4C904692" w14:textId="77777777" w:rsidR="00AA3065" w:rsidRPr="0016625E" w:rsidRDefault="00AA3065" w:rsidP="00AA3065">
            <w:pPr>
              <w:pStyle w:val="a3"/>
              <w:numPr>
                <w:ilvl w:val="0"/>
                <w:numId w:val="6"/>
              </w:numPr>
              <w:tabs>
                <w:tab w:val="left" w:pos="720"/>
              </w:tabs>
              <w:ind w:leftChars="0"/>
              <w:rPr>
                <w:rFonts w:ascii="Times New Roman" w:eastAsia="標楷體" w:hAnsi="Times New Roman" w:cs="Times New Roman"/>
              </w:rPr>
            </w:pPr>
            <w:r w:rsidRPr="0016625E">
              <w:rPr>
                <w:rFonts w:ascii="Times New Roman" w:eastAsia="標楷體" w:hAnsi="Times New Roman" w:cs="Times New Roman"/>
              </w:rPr>
              <w:t>每月製作相關財報表。</w:t>
            </w:r>
          </w:p>
          <w:p w14:paraId="4A700837" w14:textId="55F02B5A" w:rsidR="00AA3065" w:rsidRPr="00C9687F" w:rsidRDefault="00AA3065" w:rsidP="00AA3065">
            <w:pPr>
              <w:pStyle w:val="a3"/>
              <w:numPr>
                <w:ilvl w:val="0"/>
                <w:numId w:val="6"/>
              </w:numPr>
              <w:spacing w:line="300" w:lineRule="exact"/>
              <w:ind w:leftChars="0" w:left="357" w:hanging="357"/>
              <w:rPr>
                <w:rFonts w:ascii="Times New Roman" w:eastAsia="標楷體" w:hAnsi="Times New Roman" w:cs="Times New Roman"/>
                <w:sz w:val="22"/>
                <w:szCs w:val="22"/>
              </w:rPr>
            </w:pPr>
            <w:r w:rsidRPr="0016625E">
              <w:rPr>
                <w:rFonts w:ascii="Times New Roman" w:eastAsia="標楷體" w:hAnsi="Times New Roman" w:cs="Times New Roman"/>
              </w:rPr>
              <w:t>一銀每季提供基金績效報告。</w:t>
            </w:r>
          </w:p>
        </w:tc>
        <w:tc>
          <w:tcPr>
            <w:tcW w:w="636" w:type="pct"/>
            <w:tcBorders>
              <w:bottom w:val="single" w:sz="12" w:space="0" w:color="auto"/>
            </w:tcBorders>
          </w:tcPr>
          <w:p w14:paraId="46F80943" w14:textId="77777777" w:rsidR="00AA3065" w:rsidRPr="00C9687F" w:rsidRDefault="00AA3065" w:rsidP="00AA3065">
            <w:pPr>
              <w:spacing w:line="300" w:lineRule="exact"/>
              <w:rPr>
                <w:rFonts w:eastAsia="標楷體"/>
                <w:sz w:val="22"/>
                <w:szCs w:val="22"/>
              </w:rPr>
            </w:pPr>
          </w:p>
        </w:tc>
        <w:tc>
          <w:tcPr>
            <w:tcW w:w="382" w:type="pct"/>
            <w:tcBorders>
              <w:bottom w:val="single" w:sz="12" w:space="0" w:color="auto"/>
              <w:right w:val="single" w:sz="12" w:space="0" w:color="auto"/>
            </w:tcBorders>
          </w:tcPr>
          <w:p w14:paraId="34881CAB" w14:textId="77777777" w:rsidR="00AA3065" w:rsidRPr="00C9687F" w:rsidRDefault="00AA3065" w:rsidP="00AA3065">
            <w:pPr>
              <w:rPr>
                <w:rFonts w:eastAsia="標楷體"/>
                <w:b/>
                <w:sz w:val="22"/>
                <w:szCs w:val="22"/>
              </w:rPr>
            </w:pPr>
          </w:p>
        </w:tc>
      </w:tr>
    </w:tbl>
    <w:p w14:paraId="71CFFB05" w14:textId="01824B5B" w:rsidR="0015505C" w:rsidRPr="0015505C" w:rsidRDefault="006E5A72" w:rsidP="002463FF">
      <w:pPr>
        <w:spacing w:line="20" w:lineRule="exact"/>
      </w:pPr>
      <w:r>
        <w:rPr>
          <w:noProof/>
        </w:rPr>
        <w:drawing>
          <wp:anchor distT="0" distB="0" distL="114300" distR="114300" simplePos="0" relativeHeight="251658240" behindDoc="0" locked="0" layoutInCell="1" allowOverlap="1" wp14:anchorId="3A0D4764" wp14:editId="2F309ECA">
            <wp:simplePos x="0" y="0"/>
            <wp:positionH relativeFrom="margin">
              <wp:align>left</wp:align>
            </wp:positionH>
            <wp:positionV relativeFrom="paragraph">
              <wp:posOffset>205105</wp:posOffset>
            </wp:positionV>
            <wp:extent cx="6120130" cy="61201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14:sizeRelH relativeFrom="page">
              <wp14:pctWidth>0</wp14:pctWidth>
            </wp14:sizeRelH>
            <wp14:sizeRelV relativeFrom="page">
              <wp14:pctHeight>0</wp14:pctHeight>
            </wp14:sizeRelV>
          </wp:anchor>
        </w:drawing>
      </w:r>
    </w:p>
    <w:sectPr w:rsidR="0015505C" w:rsidRPr="0015505C" w:rsidSect="009E4244">
      <w:footerReference w:type="default" r:id="rId9"/>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0B46" w14:textId="77777777" w:rsidR="00744534" w:rsidRDefault="00744534" w:rsidP="00EE1B2C">
      <w:r>
        <w:separator/>
      </w:r>
    </w:p>
  </w:endnote>
  <w:endnote w:type="continuationSeparator" w:id="0">
    <w:p w14:paraId="1AE31B1A" w14:textId="77777777" w:rsidR="00744534" w:rsidRDefault="00744534"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27040"/>
      <w:docPartObj>
        <w:docPartGallery w:val="Page Numbers (Bottom of Page)"/>
        <w:docPartUnique/>
      </w:docPartObj>
    </w:sdtPr>
    <w:sdtEndPr/>
    <w:sdtContent>
      <w:p w14:paraId="58F023E0" w14:textId="12031ACD" w:rsidR="00385E76" w:rsidRDefault="00385E76">
        <w:pPr>
          <w:pStyle w:val="aa"/>
          <w:jc w:val="center"/>
        </w:pPr>
        <w:r>
          <w:fldChar w:fldCharType="begin"/>
        </w:r>
        <w:r>
          <w:instrText>PAGE   \* MERGEFORMAT</w:instrText>
        </w:r>
        <w:r>
          <w:fldChar w:fldCharType="separate"/>
        </w:r>
        <w:r w:rsidR="00A72341" w:rsidRPr="00A72341">
          <w:rPr>
            <w:noProof/>
            <w:lang w:val="zh-TW"/>
          </w:rPr>
          <w:t>6</w:t>
        </w:r>
        <w:r>
          <w:fldChar w:fldCharType="end"/>
        </w:r>
      </w:p>
    </w:sdtContent>
  </w:sdt>
  <w:p w14:paraId="0F9D371F" w14:textId="77777777" w:rsidR="00385E76" w:rsidRDefault="00385E7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BC853" w14:textId="77777777" w:rsidR="00744534" w:rsidRDefault="00744534" w:rsidP="00EE1B2C">
      <w:r>
        <w:separator/>
      </w:r>
    </w:p>
  </w:footnote>
  <w:footnote w:type="continuationSeparator" w:id="0">
    <w:p w14:paraId="5A64285D" w14:textId="77777777" w:rsidR="00744534" w:rsidRDefault="00744534" w:rsidP="00EE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64E"/>
    <w:multiLevelType w:val="hybridMultilevel"/>
    <w:tmpl w:val="2372579C"/>
    <w:lvl w:ilvl="0" w:tplc="448C0EC6">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20FEE"/>
    <w:multiLevelType w:val="hybridMultilevel"/>
    <w:tmpl w:val="D840B370"/>
    <w:lvl w:ilvl="0" w:tplc="627A5F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423DB9"/>
    <w:multiLevelType w:val="hybridMultilevel"/>
    <w:tmpl w:val="D4CAEC9C"/>
    <w:lvl w:ilvl="0" w:tplc="9B9AF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47059C"/>
    <w:multiLevelType w:val="hybridMultilevel"/>
    <w:tmpl w:val="EDCC5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786E52"/>
    <w:multiLevelType w:val="hybridMultilevel"/>
    <w:tmpl w:val="6AD8391A"/>
    <w:lvl w:ilvl="0" w:tplc="D868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012929"/>
    <w:multiLevelType w:val="hybridMultilevel"/>
    <w:tmpl w:val="03AC2916"/>
    <w:lvl w:ilvl="0" w:tplc="195063A4">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256A042B"/>
    <w:multiLevelType w:val="hybridMultilevel"/>
    <w:tmpl w:val="C51407FE"/>
    <w:lvl w:ilvl="0" w:tplc="832C8D42">
      <w:start w:val="1"/>
      <w:numFmt w:val="ideographLegalTraditional"/>
      <w:lvlText w:val="%1、"/>
      <w:lvlJc w:val="left"/>
      <w:pPr>
        <w:ind w:left="720" w:hanging="72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C600C8A"/>
    <w:multiLevelType w:val="hybridMultilevel"/>
    <w:tmpl w:val="8FA07564"/>
    <w:lvl w:ilvl="0" w:tplc="1F623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F41B4A"/>
    <w:multiLevelType w:val="hybridMultilevel"/>
    <w:tmpl w:val="95D22004"/>
    <w:lvl w:ilvl="0" w:tplc="C1C2A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DD7DB9"/>
    <w:multiLevelType w:val="hybridMultilevel"/>
    <w:tmpl w:val="181C47B8"/>
    <w:lvl w:ilvl="0" w:tplc="2C7A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B5E4C1A"/>
    <w:multiLevelType w:val="hybridMultilevel"/>
    <w:tmpl w:val="7E6439F6"/>
    <w:lvl w:ilvl="0" w:tplc="11B8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04130"/>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F7449F"/>
    <w:multiLevelType w:val="hybridMultilevel"/>
    <w:tmpl w:val="C7BAA0BC"/>
    <w:lvl w:ilvl="0" w:tplc="9DE60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A01A5E"/>
    <w:multiLevelType w:val="hybridMultilevel"/>
    <w:tmpl w:val="696CC05E"/>
    <w:lvl w:ilvl="0" w:tplc="E78A5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9" w15:restartNumberingAfterBreak="0">
    <w:nsid w:val="6AD4240C"/>
    <w:multiLevelType w:val="hybridMultilevel"/>
    <w:tmpl w:val="77242822"/>
    <w:lvl w:ilvl="0" w:tplc="48C4E5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40"/>
  </w:num>
  <w:num w:numId="3">
    <w:abstractNumId w:val="45"/>
  </w:num>
  <w:num w:numId="4">
    <w:abstractNumId w:val="34"/>
  </w:num>
  <w:num w:numId="5">
    <w:abstractNumId w:val="28"/>
  </w:num>
  <w:num w:numId="6">
    <w:abstractNumId w:val="2"/>
  </w:num>
  <w:num w:numId="7">
    <w:abstractNumId w:val="43"/>
  </w:num>
  <w:num w:numId="8">
    <w:abstractNumId w:val="35"/>
  </w:num>
  <w:num w:numId="9">
    <w:abstractNumId w:val="9"/>
  </w:num>
  <w:num w:numId="10">
    <w:abstractNumId w:val="19"/>
  </w:num>
  <w:num w:numId="11">
    <w:abstractNumId w:val="31"/>
  </w:num>
  <w:num w:numId="12">
    <w:abstractNumId w:val="42"/>
  </w:num>
  <w:num w:numId="13">
    <w:abstractNumId w:val="33"/>
  </w:num>
  <w:num w:numId="14">
    <w:abstractNumId w:val="7"/>
  </w:num>
  <w:num w:numId="15">
    <w:abstractNumId w:val="4"/>
  </w:num>
  <w:num w:numId="16">
    <w:abstractNumId w:val="21"/>
  </w:num>
  <w:num w:numId="17">
    <w:abstractNumId w:val="5"/>
  </w:num>
  <w:num w:numId="18">
    <w:abstractNumId w:val="38"/>
  </w:num>
  <w:num w:numId="19">
    <w:abstractNumId w:val="29"/>
  </w:num>
  <w:num w:numId="20">
    <w:abstractNumId w:val="14"/>
  </w:num>
  <w:num w:numId="21">
    <w:abstractNumId w:val="36"/>
  </w:num>
  <w:num w:numId="22">
    <w:abstractNumId w:val="30"/>
  </w:num>
  <w:num w:numId="23">
    <w:abstractNumId w:val="18"/>
  </w:num>
  <w:num w:numId="24">
    <w:abstractNumId w:val="1"/>
  </w:num>
  <w:num w:numId="25">
    <w:abstractNumId w:val="44"/>
  </w:num>
  <w:num w:numId="26">
    <w:abstractNumId w:val="17"/>
  </w:num>
  <w:num w:numId="27">
    <w:abstractNumId w:val="0"/>
  </w:num>
  <w:num w:numId="28">
    <w:abstractNumId w:val="46"/>
  </w:num>
  <w:num w:numId="29">
    <w:abstractNumId w:val="37"/>
  </w:num>
  <w:num w:numId="30">
    <w:abstractNumId w:val="6"/>
  </w:num>
  <w:num w:numId="31">
    <w:abstractNumId w:val="16"/>
  </w:num>
  <w:num w:numId="32">
    <w:abstractNumId w:val="3"/>
  </w:num>
  <w:num w:numId="33">
    <w:abstractNumId w:val="25"/>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2"/>
  </w:num>
  <w:num w:numId="38">
    <w:abstractNumId w:val="11"/>
  </w:num>
  <w:num w:numId="39">
    <w:abstractNumId w:val="10"/>
  </w:num>
  <w:num w:numId="40">
    <w:abstractNumId w:val="23"/>
  </w:num>
  <w:num w:numId="41">
    <w:abstractNumId w:val="26"/>
  </w:num>
  <w:num w:numId="42">
    <w:abstractNumId w:val="24"/>
  </w:num>
  <w:num w:numId="43">
    <w:abstractNumId w:val="27"/>
  </w:num>
  <w:num w:numId="44">
    <w:abstractNumId w:val="8"/>
  </w:num>
  <w:num w:numId="45">
    <w:abstractNumId w:val="32"/>
  </w:num>
  <w:num w:numId="46">
    <w:abstractNumId w:val="22"/>
  </w:num>
  <w:num w:numId="47">
    <w:abstractNumId w:val="39"/>
  </w:num>
  <w:num w:numId="48">
    <w:abstractNumId w:val="15"/>
  </w:num>
  <w:num w:numId="4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421"/>
    <w:rsid w:val="00001694"/>
    <w:rsid w:val="00002AA7"/>
    <w:rsid w:val="00005CDB"/>
    <w:rsid w:val="00006D7A"/>
    <w:rsid w:val="000075ED"/>
    <w:rsid w:val="00007A25"/>
    <w:rsid w:val="00011FA0"/>
    <w:rsid w:val="00020BF3"/>
    <w:rsid w:val="0002244A"/>
    <w:rsid w:val="00032DD5"/>
    <w:rsid w:val="00034526"/>
    <w:rsid w:val="00036D5D"/>
    <w:rsid w:val="00037219"/>
    <w:rsid w:val="0005025E"/>
    <w:rsid w:val="0006195B"/>
    <w:rsid w:val="0006343A"/>
    <w:rsid w:val="0007005F"/>
    <w:rsid w:val="000712A1"/>
    <w:rsid w:val="00072809"/>
    <w:rsid w:val="00076FEF"/>
    <w:rsid w:val="00080FB7"/>
    <w:rsid w:val="00082BB4"/>
    <w:rsid w:val="00086403"/>
    <w:rsid w:val="000900C1"/>
    <w:rsid w:val="000904B0"/>
    <w:rsid w:val="00095853"/>
    <w:rsid w:val="00096976"/>
    <w:rsid w:val="000A1F59"/>
    <w:rsid w:val="000A55FC"/>
    <w:rsid w:val="000A786E"/>
    <w:rsid w:val="000B3281"/>
    <w:rsid w:val="000B5700"/>
    <w:rsid w:val="000B66E8"/>
    <w:rsid w:val="000C3D13"/>
    <w:rsid w:val="000C524E"/>
    <w:rsid w:val="000C7E3B"/>
    <w:rsid w:val="000E0DEF"/>
    <w:rsid w:val="000E2B62"/>
    <w:rsid w:val="000E4A26"/>
    <w:rsid w:val="000E700E"/>
    <w:rsid w:val="00100FA7"/>
    <w:rsid w:val="00101CB1"/>
    <w:rsid w:val="0010493B"/>
    <w:rsid w:val="0011482A"/>
    <w:rsid w:val="001216E7"/>
    <w:rsid w:val="00122259"/>
    <w:rsid w:val="001231AC"/>
    <w:rsid w:val="00131010"/>
    <w:rsid w:val="0013403B"/>
    <w:rsid w:val="00147AD3"/>
    <w:rsid w:val="001502E4"/>
    <w:rsid w:val="00153613"/>
    <w:rsid w:val="0015505C"/>
    <w:rsid w:val="00157BE3"/>
    <w:rsid w:val="00160E2D"/>
    <w:rsid w:val="00172771"/>
    <w:rsid w:val="00180DCF"/>
    <w:rsid w:val="00187F91"/>
    <w:rsid w:val="00196FC6"/>
    <w:rsid w:val="001A5B33"/>
    <w:rsid w:val="001A6F42"/>
    <w:rsid w:val="001A7F97"/>
    <w:rsid w:val="001B0C99"/>
    <w:rsid w:val="001B1519"/>
    <w:rsid w:val="001B551E"/>
    <w:rsid w:val="001B67EF"/>
    <w:rsid w:val="001C3CDB"/>
    <w:rsid w:val="001C485E"/>
    <w:rsid w:val="001C52A4"/>
    <w:rsid w:val="001C69F2"/>
    <w:rsid w:val="001C6E18"/>
    <w:rsid w:val="001D2CC4"/>
    <w:rsid w:val="001D680D"/>
    <w:rsid w:val="001D6D6E"/>
    <w:rsid w:val="001F27E0"/>
    <w:rsid w:val="001F4586"/>
    <w:rsid w:val="001F488F"/>
    <w:rsid w:val="00201D27"/>
    <w:rsid w:val="00202087"/>
    <w:rsid w:val="002055B1"/>
    <w:rsid w:val="00206DFB"/>
    <w:rsid w:val="00210DB5"/>
    <w:rsid w:val="00211EBF"/>
    <w:rsid w:val="0021683F"/>
    <w:rsid w:val="002266DA"/>
    <w:rsid w:val="00232329"/>
    <w:rsid w:val="00234B91"/>
    <w:rsid w:val="002423E2"/>
    <w:rsid w:val="002463FF"/>
    <w:rsid w:val="002543DC"/>
    <w:rsid w:val="00264E09"/>
    <w:rsid w:val="00265732"/>
    <w:rsid w:val="00273792"/>
    <w:rsid w:val="0027410D"/>
    <w:rsid w:val="0027690C"/>
    <w:rsid w:val="00276FD4"/>
    <w:rsid w:val="00282BEE"/>
    <w:rsid w:val="00282DC9"/>
    <w:rsid w:val="00285079"/>
    <w:rsid w:val="00292396"/>
    <w:rsid w:val="00296321"/>
    <w:rsid w:val="002966B3"/>
    <w:rsid w:val="002A2D98"/>
    <w:rsid w:val="002B4A06"/>
    <w:rsid w:val="002B694B"/>
    <w:rsid w:val="002B7656"/>
    <w:rsid w:val="002C11D0"/>
    <w:rsid w:val="002D0DEB"/>
    <w:rsid w:val="002D1429"/>
    <w:rsid w:val="002D359B"/>
    <w:rsid w:val="002D5863"/>
    <w:rsid w:val="002D602D"/>
    <w:rsid w:val="002D61F1"/>
    <w:rsid w:val="002E3446"/>
    <w:rsid w:val="002E7DAB"/>
    <w:rsid w:val="002F5564"/>
    <w:rsid w:val="00310C12"/>
    <w:rsid w:val="0031515D"/>
    <w:rsid w:val="0032725C"/>
    <w:rsid w:val="0033253D"/>
    <w:rsid w:val="00332928"/>
    <w:rsid w:val="0035574A"/>
    <w:rsid w:val="0037006C"/>
    <w:rsid w:val="003708AF"/>
    <w:rsid w:val="00370AA1"/>
    <w:rsid w:val="00371570"/>
    <w:rsid w:val="00371875"/>
    <w:rsid w:val="0037380F"/>
    <w:rsid w:val="003827E1"/>
    <w:rsid w:val="003851D2"/>
    <w:rsid w:val="00385E76"/>
    <w:rsid w:val="00390F8F"/>
    <w:rsid w:val="003A5AE6"/>
    <w:rsid w:val="003B1E13"/>
    <w:rsid w:val="003B3DCF"/>
    <w:rsid w:val="003B5C03"/>
    <w:rsid w:val="003C0109"/>
    <w:rsid w:val="003C0145"/>
    <w:rsid w:val="003C5C9E"/>
    <w:rsid w:val="003E25FD"/>
    <w:rsid w:val="003E4D6B"/>
    <w:rsid w:val="003F381B"/>
    <w:rsid w:val="003F395F"/>
    <w:rsid w:val="003F4518"/>
    <w:rsid w:val="003F608F"/>
    <w:rsid w:val="003F6ACC"/>
    <w:rsid w:val="003F7DE5"/>
    <w:rsid w:val="0040311E"/>
    <w:rsid w:val="00417854"/>
    <w:rsid w:val="00417BCE"/>
    <w:rsid w:val="00423EFD"/>
    <w:rsid w:val="00426382"/>
    <w:rsid w:val="00427E7E"/>
    <w:rsid w:val="00442EBA"/>
    <w:rsid w:val="0045370B"/>
    <w:rsid w:val="00456322"/>
    <w:rsid w:val="004632C5"/>
    <w:rsid w:val="00464E23"/>
    <w:rsid w:val="00471741"/>
    <w:rsid w:val="00474A0C"/>
    <w:rsid w:val="00475096"/>
    <w:rsid w:val="0047772D"/>
    <w:rsid w:val="00482561"/>
    <w:rsid w:val="0048346C"/>
    <w:rsid w:val="004864CA"/>
    <w:rsid w:val="00487AED"/>
    <w:rsid w:val="004C12D5"/>
    <w:rsid w:val="004C6420"/>
    <w:rsid w:val="004C7D7F"/>
    <w:rsid w:val="004E19EC"/>
    <w:rsid w:val="004E5D8E"/>
    <w:rsid w:val="004F5B7F"/>
    <w:rsid w:val="00500F9A"/>
    <w:rsid w:val="005028C5"/>
    <w:rsid w:val="00510D95"/>
    <w:rsid w:val="0051295D"/>
    <w:rsid w:val="00515800"/>
    <w:rsid w:val="00522D93"/>
    <w:rsid w:val="00525763"/>
    <w:rsid w:val="005267C8"/>
    <w:rsid w:val="005325B1"/>
    <w:rsid w:val="00533317"/>
    <w:rsid w:val="00537EF6"/>
    <w:rsid w:val="00545E93"/>
    <w:rsid w:val="00554531"/>
    <w:rsid w:val="005564F2"/>
    <w:rsid w:val="00562EE8"/>
    <w:rsid w:val="0056412B"/>
    <w:rsid w:val="00564B55"/>
    <w:rsid w:val="005766F8"/>
    <w:rsid w:val="00577E87"/>
    <w:rsid w:val="00583F1F"/>
    <w:rsid w:val="00593752"/>
    <w:rsid w:val="005A3FF9"/>
    <w:rsid w:val="005A4AA3"/>
    <w:rsid w:val="005A6A09"/>
    <w:rsid w:val="005B49F0"/>
    <w:rsid w:val="005C2F48"/>
    <w:rsid w:val="005C5AD2"/>
    <w:rsid w:val="005D3894"/>
    <w:rsid w:val="005D4CC2"/>
    <w:rsid w:val="005E7AB0"/>
    <w:rsid w:val="005F28A0"/>
    <w:rsid w:val="005F768B"/>
    <w:rsid w:val="006016DA"/>
    <w:rsid w:val="00603178"/>
    <w:rsid w:val="00603616"/>
    <w:rsid w:val="00606B7E"/>
    <w:rsid w:val="006073B6"/>
    <w:rsid w:val="0061290D"/>
    <w:rsid w:val="00614E85"/>
    <w:rsid w:val="00617B20"/>
    <w:rsid w:val="00623C6D"/>
    <w:rsid w:val="00623D17"/>
    <w:rsid w:val="00627C6B"/>
    <w:rsid w:val="006304BF"/>
    <w:rsid w:val="00634DDE"/>
    <w:rsid w:val="0064594E"/>
    <w:rsid w:val="006467FE"/>
    <w:rsid w:val="00652A39"/>
    <w:rsid w:val="0065673B"/>
    <w:rsid w:val="006664CA"/>
    <w:rsid w:val="006867B7"/>
    <w:rsid w:val="00697B8D"/>
    <w:rsid w:val="00697F7A"/>
    <w:rsid w:val="006A05FE"/>
    <w:rsid w:val="006B3CC1"/>
    <w:rsid w:val="006B4C38"/>
    <w:rsid w:val="006B5894"/>
    <w:rsid w:val="006B6592"/>
    <w:rsid w:val="006B7DA3"/>
    <w:rsid w:val="006D4AA8"/>
    <w:rsid w:val="006E5A72"/>
    <w:rsid w:val="006F048D"/>
    <w:rsid w:val="0070136C"/>
    <w:rsid w:val="007202C6"/>
    <w:rsid w:val="007209EF"/>
    <w:rsid w:val="0072740C"/>
    <w:rsid w:val="007334AF"/>
    <w:rsid w:val="007378BB"/>
    <w:rsid w:val="00742C51"/>
    <w:rsid w:val="00744534"/>
    <w:rsid w:val="007505D7"/>
    <w:rsid w:val="0075206F"/>
    <w:rsid w:val="0075694D"/>
    <w:rsid w:val="00757B77"/>
    <w:rsid w:val="007627E5"/>
    <w:rsid w:val="00765385"/>
    <w:rsid w:val="0076752B"/>
    <w:rsid w:val="007738B2"/>
    <w:rsid w:val="00774D72"/>
    <w:rsid w:val="007834A8"/>
    <w:rsid w:val="00783C62"/>
    <w:rsid w:val="00787054"/>
    <w:rsid w:val="00787D09"/>
    <w:rsid w:val="00791811"/>
    <w:rsid w:val="007922EF"/>
    <w:rsid w:val="007B08DE"/>
    <w:rsid w:val="007B11A4"/>
    <w:rsid w:val="007B50D6"/>
    <w:rsid w:val="007B5ED2"/>
    <w:rsid w:val="007C016A"/>
    <w:rsid w:val="007C07E5"/>
    <w:rsid w:val="007C07EA"/>
    <w:rsid w:val="007C3DF3"/>
    <w:rsid w:val="007C7B4B"/>
    <w:rsid w:val="007D4730"/>
    <w:rsid w:val="007D5BC9"/>
    <w:rsid w:val="007E435A"/>
    <w:rsid w:val="007E68A8"/>
    <w:rsid w:val="007E7381"/>
    <w:rsid w:val="007F591D"/>
    <w:rsid w:val="00801FCF"/>
    <w:rsid w:val="008032C3"/>
    <w:rsid w:val="00804B03"/>
    <w:rsid w:val="00805663"/>
    <w:rsid w:val="00810A09"/>
    <w:rsid w:val="008118A5"/>
    <w:rsid w:val="00812CDA"/>
    <w:rsid w:val="008140EF"/>
    <w:rsid w:val="00823F84"/>
    <w:rsid w:val="00826647"/>
    <w:rsid w:val="00831BE0"/>
    <w:rsid w:val="008338A5"/>
    <w:rsid w:val="00843AE0"/>
    <w:rsid w:val="00847954"/>
    <w:rsid w:val="00855F63"/>
    <w:rsid w:val="00857C2E"/>
    <w:rsid w:val="00866C2D"/>
    <w:rsid w:val="0087332E"/>
    <w:rsid w:val="00873C45"/>
    <w:rsid w:val="008747CF"/>
    <w:rsid w:val="008821CB"/>
    <w:rsid w:val="0088365A"/>
    <w:rsid w:val="00884636"/>
    <w:rsid w:val="00891300"/>
    <w:rsid w:val="00893239"/>
    <w:rsid w:val="00894AF4"/>
    <w:rsid w:val="008A3912"/>
    <w:rsid w:val="008A444E"/>
    <w:rsid w:val="008A64DA"/>
    <w:rsid w:val="008C0B5C"/>
    <w:rsid w:val="008C1421"/>
    <w:rsid w:val="008D22A5"/>
    <w:rsid w:val="008D4D1B"/>
    <w:rsid w:val="008D59B7"/>
    <w:rsid w:val="008D5F6A"/>
    <w:rsid w:val="008E2F46"/>
    <w:rsid w:val="008F0EC6"/>
    <w:rsid w:val="008F4C01"/>
    <w:rsid w:val="008F5A5D"/>
    <w:rsid w:val="008F7F9A"/>
    <w:rsid w:val="00904474"/>
    <w:rsid w:val="009102D7"/>
    <w:rsid w:val="00910BFE"/>
    <w:rsid w:val="00911098"/>
    <w:rsid w:val="00912A50"/>
    <w:rsid w:val="00914381"/>
    <w:rsid w:val="009158F4"/>
    <w:rsid w:val="00920C19"/>
    <w:rsid w:val="00920D3E"/>
    <w:rsid w:val="00923283"/>
    <w:rsid w:val="00932222"/>
    <w:rsid w:val="00935580"/>
    <w:rsid w:val="00940C98"/>
    <w:rsid w:val="009436AC"/>
    <w:rsid w:val="00944FC1"/>
    <w:rsid w:val="00957A13"/>
    <w:rsid w:val="00961106"/>
    <w:rsid w:val="00962215"/>
    <w:rsid w:val="00975FFC"/>
    <w:rsid w:val="00976534"/>
    <w:rsid w:val="009904CD"/>
    <w:rsid w:val="00990C53"/>
    <w:rsid w:val="009949F1"/>
    <w:rsid w:val="009A0DE5"/>
    <w:rsid w:val="009A4C3B"/>
    <w:rsid w:val="009B54C0"/>
    <w:rsid w:val="009C3629"/>
    <w:rsid w:val="009C5371"/>
    <w:rsid w:val="009C68B1"/>
    <w:rsid w:val="009D0C5A"/>
    <w:rsid w:val="009D11A5"/>
    <w:rsid w:val="009D41F7"/>
    <w:rsid w:val="009D6B44"/>
    <w:rsid w:val="009E4244"/>
    <w:rsid w:val="009E4FC1"/>
    <w:rsid w:val="009F17C3"/>
    <w:rsid w:val="009F235C"/>
    <w:rsid w:val="00A01E7E"/>
    <w:rsid w:val="00A232EC"/>
    <w:rsid w:val="00A26F9A"/>
    <w:rsid w:val="00A41EBB"/>
    <w:rsid w:val="00A50B6C"/>
    <w:rsid w:val="00A62170"/>
    <w:rsid w:val="00A6259F"/>
    <w:rsid w:val="00A63AE8"/>
    <w:rsid w:val="00A6413A"/>
    <w:rsid w:val="00A659A7"/>
    <w:rsid w:val="00A704E6"/>
    <w:rsid w:val="00A72341"/>
    <w:rsid w:val="00A7386F"/>
    <w:rsid w:val="00A75F33"/>
    <w:rsid w:val="00A77E6D"/>
    <w:rsid w:val="00A977A8"/>
    <w:rsid w:val="00AA3065"/>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038F"/>
    <w:rsid w:val="00B1557B"/>
    <w:rsid w:val="00B212FE"/>
    <w:rsid w:val="00B223DF"/>
    <w:rsid w:val="00B22AFC"/>
    <w:rsid w:val="00B24903"/>
    <w:rsid w:val="00B3449A"/>
    <w:rsid w:val="00B36C76"/>
    <w:rsid w:val="00B37A14"/>
    <w:rsid w:val="00B43C54"/>
    <w:rsid w:val="00B4638B"/>
    <w:rsid w:val="00B54A87"/>
    <w:rsid w:val="00B55FBF"/>
    <w:rsid w:val="00B75CFD"/>
    <w:rsid w:val="00B75EC0"/>
    <w:rsid w:val="00B81C0E"/>
    <w:rsid w:val="00B86062"/>
    <w:rsid w:val="00B920A4"/>
    <w:rsid w:val="00B95F85"/>
    <w:rsid w:val="00BA623A"/>
    <w:rsid w:val="00BA6874"/>
    <w:rsid w:val="00BB6304"/>
    <w:rsid w:val="00BC5029"/>
    <w:rsid w:val="00BC51F4"/>
    <w:rsid w:val="00BD04D1"/>
    <w:rsid w:val="00BD0D6B"/>
    <w:rsid w:val="00BD1665"/>
    <w:rsid w:val="00BD3297"/>
    <w:rsid w:val="00BD40D7"/>
    <w:rsid w:val="00BD486A"/>
    <w:rsid w:val="00BD57E8"/>
    <w:rsid w:val="00BD767F"/>
    <w:rsid w:val="00BE5ADA"/>
    <w:rsid w:val="00BF2CC3"/>
    <w:rsid w:val="00C01A92"/>
    <w:rsid w:val="00C02FF2"/>
    <w:rsid w:val="00C1607B"/>
    <w:rsid w:val="00C23299"/>
    <w:rsid w:val="00C30F8C"/>
    <w:rsid w:val="00C3131B"/>
    <w:rsid w:val="00C328AC"/>
    <w:rsid w:val="00C33B23"/>
    <w:rsid w:val="00C34DE1"/>
    <w:rsid w:val="00C35138"/>
    <w:rsid w:val="00C46111"/>
    <w:rsid w:val="00C520BA"/>
    <w:rsid w:val="00C55321"/>
    <w:rsid w:val="00C656C7"/>
    <w:rsid w:val="00C750C9"/>
    <w:rsid w:val="00C75FDB"/>
    <w:rsid w:val="00C76CC6"/>
    <w:rsid w:val="00C81649"/>
    <w:rsid w:val="00C82607"/>
    <w:rsid w:val="00C84BFE"/>
    <w:rsid w:val="00C920FB"/>
    <w:rsid w:val="00C93A6C"/>
    <w:rsid w:val="00C95CE5"/>
    <w:rsid w:val="00CA4558"/>
    <w:rsid w:val="00CA5F4B"/>
    <w:rsid w:val="00CB288E"/>
    <w:rsid w:val="00CB611F"/>
    <w:rsid w:val="00CB7087"/>
    <w:rsid w:val="00CC0253"/>
    <w:rsid w:val="00CC3B56"/>
    <w:rsid w:val="00CC5C8A"/>
    <w:rsid w:val="00CF4062"/>
    <w:rsid w:val="00CF5877"/>
    <w:rsid w:val="00D0458E"/>
    <w:rsid w:val="00D11FA5"/>
    <w:rsid w:val="00D2242C"/>
    <w:rsid w:val="00D2452C"/>
    <w:rsid w:val="00D2593E"/>
    <w:rsid w:val="00D33766"/>
    <w:rsid w:val="00D45CFF"/>
    <w:rsid w:val="00D46FC9"/>
    <w:rsid w:val="00D574D5"/>
    <w:rsid w:val="00D57C12"/>
    <w:rsid w:val="00D57D5B"/>
    <w:rsid w:val="00D60246"/>
    <w:rsid w:val="00D60DCC"/>
    <w:rsid w:val="00D62722"/>
    <w:rsid w:val="00D72E00"/>
    <w:rsid w:val="00D75E65"/>
    <w:rsid w:val="00D80E6B"/>
    <w:rsid w:val="00D956D9"/>
    <w:rsid w:val="00D962AB"/>
    <w:rsid w:val="00DA0190"/>
    <w:rsid w:val="00DA40A9"/>
    <w:rsid w:val="00DA4A43"/>
    <w:rsid w:val="00DA66E8"/>
    <w:rsid w:val="00DA733A"/>
    <w:rsid w:val="00DB07A2"/>
    <w:rsid w:val="00DC7764"/>
    <w:rsid w:val="00DD2A13"/>
    <w:rsid w:val="00DD4287"/>
    <w:rsid w:val="00DE10D5"/>
    <w:rsid w:val="00DE2CDB"/>
    <w:rsid w:val="00DE513B"/>
    <w:rsid w:val="00DF0A73"/>
    <w:rsid w:val="00DF3A79"/>
    <w:rsid w:val="00DF6292"/>
    <w:rsid w:val="00E131B7"/>
    <w:rsid w:val="00E14BBE"/>
    <w:rsid w:val="00E16443"/>
    <w:rsid w:val="00E16FE5"/>
    <w:rsid w:val="00E3032F"/>
    <w:rsid w:val="00E3767C"/>
    <w:rsid w:val="00E376EA"/>
    <w:rsid w:val="00E44D04"/>
    <w:rsid w:val="00E47F62"/>
    <w:rsid w:val="00E569B4"/>
    <w:rsid w:val="00E56C23"/>
    <w:rsid w:val="00E57D2D"/>
    <w:rsid w:val="00E6151E"/>
    <w:rsid w:val="00E638FF"/>
    <w:rsid w:val="00E7170B"/>
    <w:rsid w:val="00E72E42"/>
    <w:rsid w:val="00E738A4"/>
    <w:rsid w:val="00E80584"/>
    <w:rsid w:val="00E900E9"/>
    <w:rsid w:val="00E9235D"/>
    <w:rsid w:val="00E951DE"/>
    <w:rsid w:val="00EA2B6E"/>
    <w:rsid w:val="00EA55C0"/>
    <w:rsid w:val="00EB24FE"/>
    <w:rsid w:val="00EB6C6A"/>
    <w:rsid w:val="00EC52E2"/>
    <w:rsid w:val="00EC65F2"/>
    <w:rsid w:val="00EC7147"/>
    <w:rsid w:val="00ED2323"/>
    <w:rsid w:val="00ED4F79"/>
    <w:rsid w:val="00EE1B2C"/>
    <w:rsid w:val="00EF7E18"/>
    <w:rsid w:val="00F023F0"/>
    <w:rsid w:val="00F02B49"/>
    <w:rsid w:val="00F107EB"/>
    <w:rsid w:val="00F10ABE"/>
    <w:rsid w:val="00F132A9"/>
    <w:rsid w:val="00F16665"/>
    <w:rsid w:val="00F167F8"/>
    <w:rsid w:val="00F26F70"/>
    <w:rsid w:val="00F37BBE"/>
    <w:rsid w:val="00F403C7"/>
    <w:rsid w:val="00F40C4A"/>
    <w:rsid w:val="00F43635"/>
    <w:rsid w:val="00F43661"/>
    <w:rsid w:val="00F44AEF"/>
    <w:rsid w:val="00F53F06"/>
    <w:rsid w:val="00F61F23"/>
    <w:rsid w:val="00F72247"/>
    <w:rsid w:val="00F809EB"/>
    <w:rsid w:val="00F86FB3"/>
    <w:rsid w:val="00F921CF"/>
    <w:rsid w:val="00F95EAD"/>
    <w:rsid w:val="00FA707A"/>
    <w:rsid w:val="00FB0DEA"/>
    <w:rsid w:val="00FB78B9"/>
    <w:rsid w:val="00FD0466"/>
    <w:rsid w:val="00FD74B3"/>
    <w:rsid w:val="00FD758D"/>
    <w:rsid w:val="00FD7ADC"/>
    <w:rsid w:val="00FE3089"/>
    <w:rsid w:val="00FE770A"/>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C168C"/>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9E4244"/>
  </w:style>
  <w:style w:type="character" w:customStyle="1" w:styleId="af1">
    <w:name w:val="註解文字 字元"/>
    <w:basedOn w:val="a0"/>
    <w:link w:val="af0"/>
    <w:rsid w:val="009E4244"/>
    <w:rPr>
      <w:rFonts w:ascii="Times New Roman" w:eastAsia="新細明體" w:hAnsi="Times New Roman" w:cs="Times New Roman"/>
      <w:szCs w:val="24"/>
    </w:rPr>
  </w:style>
  <w:style w:type="table" w:customStyle="1" w:styleId="161">
    <w:name w:val="表格格線161"/>
    <w:basedOn w:val="a1"/>
    <w:next w:val="a4"/>
    <w:uiPriority w:val="39"/>
    <w:rsid w:val="000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next w:val="a4"/>
    <w:uiPriority w:val="39"/>
    <w:rsid w:val="0015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
    <w:basedOn w:val="a"/>
    <w:rsid w:val="00C520B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D3AB-BA8A-46B5-A636-BE04E277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2024-12-19T05:31:00Z</cp:lastPrinted>
  <dcterms:created xsi:type="dcterms:W3CDTF">2025-02-18T06:01:00Z</dcterms:created>
  <dcterms:modified xsi:type="dcterms:W3CDTF">2025-02-18T06:01:00Z</dcterms:modified>
</cp:coreProperties>
</file>