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2D61F1">
        <w:rPr>
          <w:rFonts w:eastAsia="標楷體"/>
          <w:b/>
          <w:color w:val="000000"/>
          <w:sz w:val="36"/>
          <w:szCs w:val="36"/>
        </w:rPr>
        <w:t>3</w:t>
      </w:r>
      <w:r w:rsidRPr="008C1421">
        <w:rPr>
          <w:rFonts w:eastAsia="標楷體"/>
          <w:b/>
          <w:color w:val="000000"/>
          <w:sz w:val="36"/>
          <w:szCs w:val="36"/>
        </w:rPr>
        <w:t>年</w:t>
      </w:r>
      <w:r w:rsidR="00D2452C">
        <w:rPr>
          <w:rFonts w:eastAsia="標楷體"/>
          <w:b/>
          <w:color w:val="000000"/>
          <w:sz w:val="36"/>
          <w:szCs w:val="36"/>
        </w:rPr>
        <w:t>3</w:t>
      </w:r>
      <w:r w:rsidRPr="008C1421">
        <w:rPr>
          <w:rFonts w:eastAsia="標楷體"/>
          <w:b/>
          <w:color w:val="000000"/>
          <w:sz w:val="36"/>
          <w:szCs w:val="36"/>
        </w:rPr>
        <w:t>月總務簡訊</w:t>
      </w:r>
    </w:p>
    <w:p w:rsidR="008C1421" w:rsidRPr="002B694B" w:rsidRDefault="008C1421" w:rsidP="006073B6">
      <w:pPr>
        <w:pStyle w:val="a3"/>
        <w:numPr>
          <w:ilvl w:val="0"/>
          <w:numId w:val="10"/>
        </w:numPr>
        <w:spacing w:beforeLines="50" w:before="180" w:line="360" w:lineRule="exact"/>
        <w:ind w:leftChars="0"/>
        <w:rPr>
          <w:rFonts w:eastAsia="標楷體"/>
          <w:b/>
          <w:color w:val="000000"/>
          <w:sz w:val="26"/>
          <w:szCs w:val="26"/>
        </w:rPr>
      </w:pPr>
      <w:r w:rsidRPr="00AF5E2B">
        <w:rPr>
          <w:rFonts w:ascii="標楷體" w:eastAsia="標楷體" w:hAnsi="標楷體" w:hint="eastAsia"/>
          <w:b/>
          <w:color w:val="000000"/>
          <w:sz w:val="26"/>
          <w:szCs w:val="26"/>
        </w:rPr>
        <w:t>本校近期重要工程進度</w:t>
      </w:r>
      <w:r w:rsidR="0076752B" w:rsidRPr="00AF5E2B">
        <w:rPr>
          <w:rFonts w:ascii="標楷體" w:eastAsia="標楷體" w:hAnsi="標楷體" w:hint="eastAsia"/>
          <w:b/>
          <w:color w:val="000000"/>
          <w:sz w:val="26"/>
          <w:szCs w:val="26"/>
        </w:rPr>
        <w:t>表</w:t>
      </w:r>
      <w:r w:rsidR="0076752B" w:rsidRPr="00AF5E2B">
        <w:rPr>
          <w:rFonts w:eastAsia="標楷體"/>
          <w:b/>
          <w:color w:val="000000"/>
          <w:sz w:val="26"/>
          <w:szCs w:val="26"/>
        </w:rPr>
        <w:t xml:space="preserve"> </w:t>
      </w:r>
      <w:r w:rsidRPr="00AF5E2B">
        <w:rPr>
          <w:rFonts w:eastAsia="標楷體"/>
          <w:b/>
          <w:color w:val="000000"/>
          <w:sz w:val="26"/>
          <w:szCs w:val="26"/>
        </w:rPr>
        <w:t xml:space="preserve">( </w:t>
      </w:r>
      <w:r w:rsidR="00606B7E" w:rsidRPr="00DA733A">
        <w:rPr>
          <w:rFonts w:ascii="標楷體" w:eastAsia="標楷體" w:hAnsi="標楷體" w:hint="eastAsia"/>
          <w:b/>
          <w:sz w:val="26"/>
          <w:szCs w:val="26"/>
        </w:rPr>
        <w:t>營繕組</w:t>
      </w:r>
      <w:r w:rsidR="00606B7E" w:rsidRPr="00AF5E2B">
        <w:rPr>
          <w:rFonts w:ascii="標楷體" w:eastAsia="標楷體" w:hAnsi="標楷體" w:hint="eastAsia"/>
          <w:b/>
          <w:sz w:val="26"/>
          <w:szCs w:val="26"/>
        </w:rPr>
        <w:t>重</w:t>
      </w:r>
      <w:r w:rsidR="00606B7E" w:rsidRPr="00AF5E2B">
        <w:rPr>
          <w:rFonts w:ascii="標楷體" w:eastAsia="標楷體" w:hAnsi="標楷體"/>
          <w:b/>
          <w:sz w:val="26"/>
          <w:szCs w:val="26"/>
        </w:rPr>
        <w:t>要工作事項</w:t>
      </w:r>
      <w:r w:rsidR="00606B7E" w:rsidRPr="00AF5E2B">
        <w:rPr>
          <w:rFonts w:ascii="標楷體" w:eastAsia="標楷體" w:hAnsi="標楷體" w:hint="eastAsia"/>
          <w:b/>
          <w:sz w:val="26"/>
          <w:szCs w:val="26"/>
        </w:rPr>
        <w:t>)</w:t>
      </w:r>
    </w:p>
    <w:tbl>
      <w:tblPr>
        <w:tblStyle w:val="1"/>
        <w:tblW w:w="5843" w:type="pct"/>
        <w:tblInd w:w="-866" w:type="dxa"/>
        <w:tblLook w:val="04A0" w:firstRow="1" w:lastRow="0" w:firstColumn="1" w:lastColumn="0" w:noHBand="0" w:noVBand="1"/>
      </w:tblPr>
      <w:tblGrid>
        <w:gridCol w:w="3243"/>
        <w:gridCol w:w="1295"/>
        <w:gridCol w:w="3638"/>
        <w:gridCol w:w="1376"/>
        <w:gridCol w:w="1080"/>
      </w:tblGrid>
      <w:tr w:rsidR="002B694B" w:rsidRPr="00657D8C" w:rsidTr="00D0458E">
        <w:trPr>
          <w:trHeight w:val="408"/>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B694B" w:rsidRPr="00BC5029" w:rsidRDefault="002B694B" w:rsidP="002B694B">
            <w:pPr>
              <w:spacing w:beforeLines="50" w:before="180"/>
              <w:jc w:val="center"/>
              <w:rPr>
                <w:rFonts w:ascii="標楷體" w:eastAsia="標楷體" w:hAnsi="標楷體"/>
                <w:b/>
                <w:sz w:val="20"/>
                <w:szCs w:val="20"/>
              </w:rPr>
            </w:pPr>
            <w:r w:rsidRPr="00BC5029">
              <w:rPr>
                <w:rFonts w:ascii="標楷體" w:eastAsia="標楷體" w:hAnsi="標楷體"/>
                <w:b/>
                <w:sz w:val="20"/>
                <w:szCs w:val="20"/>
              </w:rPr>
              <w:t>已</w:t>
            </w:r>
            <w:r w:rsidRPr="00BC5029">
              <w:rPr>
                <w:rFonts w:ascii="標楷體" w:eastAsia="標楷體" w:hAnsi="標楷體" w:hint="eastAsia"/>
                <w:b/>
                <w:sz w:val="20"/>
                <w:szCs w:val="20"/>
              </w:rPr>
              <w:t>完成之業辦事項</w:t>
            </w:r>
          </w:p>
        </w:tc>
      </w:tr>
      <w:tr w:rsidR="002B694B" w:rsidRPr="00657D8C" w:rsidTr="0006195B">
        <w:tc>
          <w:tcPr>
            <w:tcW w:w="1525" w:type="pct"/>
            <w:tcBorders>
              <w:left w:val="single" w:sz="12" w:space="0" w:color="auto"/>
            </w:tcBorders>
            <w:shd w:val="clear" w:color="auto" w:fill="D9E2F3" w:themeFill="accent5" w:themeFillTint="33"/>
          </w:tcPr>
          <w:p w:rsidR="002B694B" w:rsidRPr="00BC5029" w:rsidRDefault="002B694B" w:rsidP="002B694B">
            <w:pPr>
              <w:rPr>
                <w:rFonts w:ascii="標楷體" w:eastAsia="標楷體" w:hAnsi="標楷體"/>
                <w:sz w:val="20"/>
                <w:szCs w:val="20"/>
              </w:rPr>
            </w:pPr>
            <w:r w:rsidRPr="00BC5029">
              <w:rPr>
                <w:rFonts w:ascii="標楷體" w:eastAsia="標楷體" w:hAnsi="標楷體" w:hint="eastAsia"/>
                <w:sz w:val="20"/>
                <w:szCs w:val="20"/>
              </w:rPr>
              <w:t>業辦事項名稱</w:t>
            </w:r>
          </w:p>
        </w:tc>
        <w:tc>
          <w:tcPr>
            <w:tcW w:w="609" w:type="pct"/>
            <w:shd w:val="clear" w:color="auto" w:fill="D9E2F3" w:themeFill="accent5" w:themeFillTint="33"/>
          </w:tcPr>
          <w:p w:rsidR="002B694B" w:rsidRPr="00BC5029" w:rsidRDefault="002B694B" w:rsidP="002B694B">
            <w:pPr>
              <w:rPr>
                <w:rFonts w:ascii="標楷體" w:eastAsia="標楷體" w:hAnsi="標楷體"/>
                <w:sz w:val="20"/>
                <w:szCs w:val="20"/>
              </w:rPr>
            </w:pPr>
            <w:r w:rsidRPr="00BC5029">
              <w:rPr>
                <w:rFonts w:ascii="標楷體" w:eastAsia="標楷體" w:hAnsi="標楷體" w:hint="eastAsia"/>
                <w:sz w:val="20"/>
                <w:szCs w:val="20"/>
              </w:rPr>
              <w:t>完成時間</w:t>
            </w:r>
          </w:p>
        </w:tc>
        <w:tc>
          <w:tcPr>
            <w:tcW w:w="2358" w:type="pct"/>
            <w:gridSpan w:val="2"/>
            <w:shd w:val="clear" w:color="auto" w:fill="D9E2F3" w:themeFill="accent5" w:themeFillTint="33"/>
          </w:tcPr>
          <w:p w:rsidR="002B694B" w:rsidRPr="00BC5029" w:rsidRDefault="002B694B" w:rsidP="002B694B">
            <w:pPr>
              <w:jc w:val="center"/>
              <w:rPr>
                <w:rFonts w:ascii="標楷體" w:eastAsia="標楷體" w:hAnsi="標楷體"/>
                <w:sz w:val="20"/>
                <w:szCs w:val="20"/>
              </w:rPr>
            </w:pPr>
            <w:r w:rsidRPr="00BC5029">
              <w:rPr>
                <w:rFonts w:ascii="標楷體" w:eastAsia="標楷體" w:hAnsi="標楷體" w:hint="eastAsia"/>
                <w:sz w:val="20"/>
                <w:szCs w:val="20"/>
              </w:rPr>
              <w:t>辦</w:t>
            </w:r>
            <w:r w:rsidRPr="00BC5029">
              <w:rPr>
                <w:rFonts w:ascii="標楷體" w:eastAsia="標楷體" w:hAnsi="標楷體"/>
                <w:sz w:val="20"/>
                <w:szCs w:val="20"/>
              </w:rPr>
              <w:t>理情形</w:t>
            </w:r>
            <w:r w:rsidRPr="00BC5029">
              <w:rPr>
                <w:rFonts w:ascii="標楷體" w:eastAsia="標楷體" w:hAnsi="標楷體" w:hint="eastAsia"/>
                <w:sz w:val="20"/>
                <w:szCs w:val="20"/>
              </w:rPr>
              <w:t>/執行</w:t>
            </w:r>
            <w:r w:rsidRPr="00BC5029">
              <w:rPr>
                <w:rFonts w:ascii="標楷體" w:eastAsia="標楷體" w:hAnsi="標楷體"/>
                <w:sz w:val="20"/>
                <w:szCs w:val="20"/>
              </w:rPr>
              <w:t>成果</w:t>
            </w:r>
            <w:r w:rsidRPr="00BC5029">
              <w:rPr>
                <w:rFonts w:ascii="標楷體" w:eastAsia="標楷體" w:hAnsi="標楷體" w:hint="eastAsia"/>
                <w:sz w:val="20"/>
                <w:szCs w:val="20"/>
              </w:rPr>
              <w:t>(簡</w:t>
            </w:r>
            <w:r w:rsidRPr="00BC5029">
              <w:rPr>
                <w:rFonts w:ascii="標楷體" w:eastAsia="標楷體" w:hAnsi="標楷體"/>
                <w:sz w:val="20"/>
                <w:szCs w:val="20"/>
              </w:rPr>
              <w:t>要陳述</w:t>
            </w:r>
            <w:r w:rsidRPr="00BC5029">
              <w:rPr>
                <w:rFonts w:ascii="標楷體" w:eastAsia="標楷體" w:hAnsi="標楷體" w:hint="eastAsia"/>
                <w:sz w:val="20"/>
                <w:szCs w:val="20"/>
              </w:rPr>
              <w:t>)</w:t>
            </w:r>
          </w:p>
        </w:tc>
        <w:tc>
          <w:tcPr>
            <w:tcW w:w="508" w:type="pct"/>
            <w:tcBorders>
              <w:right w:val="single" w:sz="12" w:space="0" w:color="auto"/>
            </w:tcBorders>
            <w:shd w:val="clear" w:color="auto" w:fill="D9E2F3" w:themeFill="accent5" w:themeFillTint="33"/>
          </w:tcPr>
          <w:p w:rsidR="002B694B" w:rsidRPr="00BC5029" w:rsidRDefault="002B694B" w:rsidP="002B694B">
            <w:pPr>
              <w:jc w:val="center"/>
              <w:rPr>
                <w:rFonts w:ascii="標楷體" w:eastAsia="標楷體" w:hAnsi="標楷體"/>
                <w:sz w:val="20"/>
                <w:szCs w:val="20"/>
              </w:rPr>
            </w:pPr>
            <w:r w:rsidRPr="00BC5029">
              <w:rPr>
                <w:rFonts w:ascii="標楷體" w:eastAsia="標楷體" w:hAnsi="標楷體" w:hint="eastAsia"/>
                <w:sz w:val="20"/>
                <w:szCs w:val="20"/>
              </w:rPr>
              <w:t>備註</w:t>
            </w:r>
          </w:p>
        </w:tc>
      </w:tr>
      <w:tr w:rsidR="00B1557B" w:rsidRPr="004E626B" w:rsidTr="0016759C">
        <w:trPr>
          <w:trHeight w:val="611"/>
        </w:trPr>
        <w:tc>
          <w:tcPr>
            <w:tcW w:w="1525" w:type="pct"/>
            <w:tcBorders>
              <w:left w:val="single" w:sz="12" w:space="0" w:color="auto"/>
            </w:tcBorders>
            <w:shd w:val="clear" w:color="auto" w:fill="auto"/>
          </w:tcPr>
          <w:p w:rsidR="00B1557B" w:rsidRPr="00B1557B" w:rsidRDefault="00B1557B" w:rsidP="00B1557B">
            <w:pPr>
              <w:ind w:left="220" w:hangingChars="100" w:hanging="220"/>
              <w:rPr>
                <w:rFonts w:ascii="標楷體" w:eastAsia="標楷體" w:hAnsi="標楷體"/>
                <w:sz w:val="22"/>
                <w:szCs w:val="22"/>
              </w:rPr>
            </w:pPr>
            <w:r w:rsidRPr="00B1557B">
              <w:rPr>
                <w:rFonts w:ascii="標楷體" w:eastAsia="標楷體" w:hAnsi="標楷體" w:hint="eastAsia"/>
                <w:sz w:val="22"/>
                <w:szCs w:val="22"/>
              </w:rPr>
              <w:t>1.圖書資訊館及青永館辦公室等整修工程</w:t>
            </w:r>
          </w:p>
        </w:tc>
        <w:tc>
          <w:tcPr>
            <w:tcW w:w="609" w:type="pct"/>
            <w:shd w:val="clear" w:color="auto" w:fill="auto"/>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112年12月29日</w:t>
            </w:r>
          </w:p>
        </w:tc>
        <w:tc>
          <w:tcPr>
            <w:tcW w:w="2358" w:type="pct"/>
            <w:gridSpan w:val="2"/>
            <w:shd w:val="clear" w:color="auto" w:fill="auto"/>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委託技術服務案尾款已支付完成。</w:t>
            </w:r>
          </w:p>
        </w:tc>
        <w:tc>
          <w:tcPr>
            <w:tcW w:w="508" w:type="pct"/>
            <w:tcBorders>
              <w:right w:val="single" w:sz="12" w:space="0" w:color="auto"/>
            </w:tcBorders>
            <w:shd w:val="clear" w:color="auto" w:fill="auto"/>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已結案</w:t>
            </w:r>
          </w:p>
        </w:tc>
      </w:tr>
      <w:tr w:rsidR="00B1557B" w:rsidRPr="004E626B" w:rsidTr="0016759C">
        <w:trPr>
          <w:trHeight w:val="611"/>
        </w:trPr>
        <w:tc>
          <w:tcPr>
            <w:tcW w:w="1525" w:type="pct"/>
            <w:tcBorders>
              <w:left w:val="single" w:sz="12" w:space="0" w:color="auto"/>
            </w:tcBorders>
            <w:shd w:val="clear" w:color="auto" w:fill="auto"/>
          </w:tcPr>
          <w:p w:rsidR="00B1557B" w:rsidRPr="00B1557B" w:rsidRDefault="00B1557B" w:rsidP="00B1557B">
            <w:pPr>
              <w:rPr>
                <w:rFonts w:ascii="標楷體" w:eastAsia="標楷體" w:hAnsi="標楷體"/>
                <w:sz w:val="22"/>
                <w:szCs w:val="22"/>
              </w:rPr>
            </w:pPr>
            <w:r w:rsidRPr="00B1557B">
              <w:rPr>
                <w:rFonts w:ascii="標楷體" w:eastAsia="標楷體" w:hAnsi="標楷體"/>
                <w:sz w:val="22"/>
                <w:szCs w:val="22"/>
              </w:rPr>
              <w:t>2</w:t>
            </w:r>
            <w:r w:rsidRPr="00B1557B">
              <w:rPr>
                <w:rFonts w:ascii="標楷體" w:eastAsia="標楷體" w:hAnsi="標楷體" w:hint="eastAsia"/>
                <w:sz w:val="22"/>
                <w:szCs w:val="22"/>
              </w:rPr>
              <w:t>.新校區大門等新建工程</w:t>
            </w:r>
          </w:p>
        </w:tc>
        <w:tc>
          <w:tcPr>
            <w:tcW w:w="609" w:type="pct"/>
            <w:shd w:val="clear" w:color="auto" w:fill="auto"/>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112年12月31日</w:t>
            </w:r>
          </w:p>
        </w:tc>
        <w:tc>
          <w:tcPr>
            <w:tcW w:w="2358" w:type="pct"/>
            <w:gridSpan w:val="2"/>
            <w:shd w:val="clear" w:color="auto" w:fill="auto"/>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已完成工程及技服費尾款支付作業。</w:t>
            </w:r>
          </w:p>
        </w:tc>
        <w:tc>
          <w:tcPr>
            <w:tcW w:w="508" w:type="pct"/>
            <w:tcBorders>
              <w:right w:val="single" w:sz="12" w:space="0" w:color="auto"/>
            </w:tcBorders>
            <w:shd w:val="clear" w:color="auto" w:fill="auto"/>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已結案</w:t>
            </w:r>
          </w:p>
        </w:tc>
      </w:tr>
      <w:tr w:rsidR="00B1557B" w:rsidRPr="004E626B" w:rsidTr="00E131B7">
        <w:tc>
          <w:tcPr>
            <w:tcW w:w="5000" w:type="pct"/>
            <w:gridSpan w:val="5"/>
            <w:tcBorders>
              <w:left w:val="single" w:sz="12" w:space="0" w:color="auto"/>
              <w:right w:val="single" w:sz="12" w:space="0" w:color="auto"/>
            </w:tcBorders>
            <w:shd w:val="clear" w:color="auto" w:fill="D9E2F3" w:themeFill="accent5" w:themeFillTint="33"/>
          </w:tcPr>
          <w:p w:rsidR="00B1557B" w:rsidRPr="00BC5029" w:rsidRDefault="00B1557B" w:rsidP="00B1557B">
            <w:pPr>
              <w:spacing w:line="280" w:lineRule="exact"/>
              <w:jc w:val="center"/>
              <w:rPr>
                <w:rFonts w:ascii="標楷體" w:eastAsia="標楷體" w:hAnsi="標楷體"/>
                <w:b/>
                <w:sz w:val="20"/>
                <w:szCs w:val="20"/>
              </w:rPr>
            </w:pPr>
            <w:r w:rsidRPr="00BC5029">
              <w:rPr>
                <w:rFonts w:ascii="標楷體" w:eastAsia="標楷體" w:hAnsi="標楷體" w:hint="eastAsia"/>
                <w:b/>
                <w:sz w:val="20"/>
                <w:szCs w:val="20"/>
              </w:rPr>
              <w:t>進行</w:t>
            </w:r>
            <w:r w:rsidRPr="00BC5029">
              <w:rPr>
                <w:rFonts w:ascii="標楷體" w:eastAsia="標楷體" w:hAnsi="標楷體"/>
                <w:b/>
                <w:sz w:val="20"/>
                <w:szCs w:val="20"/>
              </w:rPr>
              <w:t>中</w:t>
            </w:r>
            <w:r w:rsidRPr="00BC5029">
              <w:rPr>
                <w:rFonts w:ascii="標楷體" w:eastAsia="標楷體" w:hAnsi="標楷體" w:hint="eastAsia"/>
                <w:b/>
                <w:sz w:val="20"/>
                <w:szCs w:val="20"/>
              </w:rPr>
              <w:t>／</w:t>
            </w:r>
            <w:r w:rsidRPr="00BC5029">
              <w:rPr>
                <w:rFonts w:ascii="標楷體" w:eastAsia="標楷體" w:hAnsi="標楷體"/>
                <w:b/>
                <w:sz w:val="20"/>
                <w:szCs w:val="20"/>
              </w:rPr>
              <w:t>預計辦理</w:t>
            </w:r>
            <w:r w:rsidRPr="00BC5029">
              <w:rPr>
                <w:rFonts w:ascii="標楷體" w:eastAsia="標楷體" w:hAnsi="標楷體" w:hint="eastAsia"/>
                <w:b/>
                <w:sz w:val="20"/>
                <w:szCs w:val="20"/>
              </w:rPr>
              <w:t>業辦事項</w:t>
            </w:r>
          </w:p>
        </w:tc>
      </w:tr>
      <w:tr w:rsidR="00B1557B" w:rsidRPr="004E626B" w:rsidTr="0006195B">
        <w:tc>
          <w:tcPr>
            <w:tcW w:w="1525" w:type="pct"/>
            <w:tcBorders>
              <w:left w:val="single" w:sz="12" w:space="0" w:color="auto"/>
            </w:tcBorders>
            <w:shd w:val="clear" w:color="auto" w:fill="D9E2F3" w:themeFill="accent5" w:themeFillTint="33"/>
          </w:tcPr>
          <w:p w:rsidR="00B1557B" w:rsidRPr="00BC5029" w:rsidRDefault="00B1557B" w:rsidP="00B1557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業辦事項名稱</w:t>
            </w:r>
          </w:p>
        </w:tc>
        <w:tc>
          <w:tcPr>
            <w:tcW w:w="609" w:type="pct"/>
            <w:shd w:val="clear" w:color="auto" w:fill="D9E2F3" w:themeFill="accent5" w:themeFillTint="33"/>
          </w:tcPr>
          <w:p w:rsidR="00B1557B" w:rsidRPr="00BC5029" w:rsidRDefault="00B1557B" w:rsidP="00B1557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預計完</w:t>
            </w:r>
          </w:p>
          <w:p w:rsidR="00B1557B" w:rsidRPr="00BC5029" w:rsidRDefault="00B1557B" w:rsidP="00B1557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成時間</w:t>
            </w:r>
          </w:p>
        </w:tc>
        <w:tc>
          <w:tcPr>
            <w:tcW w:w="1711" w:type="pct"/>
            <w:shd w:val="clear" w:color="auto" w:fill="D9E2F3" w:themeFill="accent5" w:themeFillTint="33"/>
          </w:tcPr>
          <w:p w:rsidR="00B1557B" w:rsidRPr="00BC5029" w:rsidRDefault="00B1557B" w:rsidP="00B1557B">
            <w:pPr>
              <w:spacing w:line="280" w:lineRule="exact"/>
              <w:ind w:firstLineChars="100" w:firstLine="200"/>
              <w:jc w:val="center"/>
              <w:rPr>
                <w:rFonts w:ascii="標楷體" w:eastAsia="標楷體" w:hAnsi="標楷體"/>
                <w:sz w:val="20"/>
                <w:szCs w:val="20"/>
              </w:rPr>
            </w:pPr>
            <w:r w:rsidRPr="00BC5029">
              <w:rPr>
                <w:rFonts w:ascii="標楷體" w:eastAsia="標楷體" w:hAnsi="標楷體" w:hint="eastAsia"/>
                <w:sz w:val="20"/>
                <w:szCs w:val="20"/>
              </w:rPr>
              <w:t>目</w:t>
            </w:r>
            <w:r w:rsidRPr="00BC5029">
              <w:rPr>
                <w:rFonts w:ascii="標楷體" w:eastAsia="標楷體" w:hAnsi="標楷體"/>
                <w:sz w:val="20"/>
                <w:szCs w:val="20"/>
              </w:rPr>
              <w:t>前</w:t>
            </w:r>
            <w:r w:rsidRPr="00BC5029">
              <w:rPr>
                <w:rFonts w:ascii="標楷體" w:eastAsia="標楷體" w:hAnsi="標楷體" w:hint="eastAsia"/>
                <w:sz w:val="20"/>
                <w:szCs w:val="20"/>
              </w:rPr>
              <w:t>辦</w:t>
            </w:r>
            <w:r w:rsidRPr="00BC5029">
              <w:rPr>
                <w:rFonts w:ascii="標楷體" w:eastAsia="標楷體" w:hAnsi="標楷體"/>
                <w:sz w:val="20"/>
                <w:szCs w:val="20"/>
              </w:rPr>
              <w:t>理情形</w:t>
            </w:r>
          </w:p>
          <w:p w:rsidR="00B1557B" w:rsidRPr="00BC5029" w:rsidRDefault="00B1557B" w:rsidP="00B1557B">
            <w:pPr>
              <w:spacing w:line="280" w:lineRule="exact"/>
              <w:ind w:firstLineChars="100" w:firstLine="200"/>
              <w:jc w:val="center"/>
              <w:rPr>
                <w:rFonts w:ascii="標楷體" w:eastAsia="標楷體" w:hAnsi="標楷體"/>
                <w:sz w:val="20"/>
                <w:szCs w:val="20"/>
              </w:rPr>
            </w:pPr>
          </w:p>
        </w:tc>
        <w:tc>
          <w:tcPr>
            <w:tcW w:w="647" w:type="pct"/>
            <w:shd w:val="clear" w:color="auto" w:fill="D9E2F3" w:themeFill="accent5" w:themeFillTint="33"/>
          </w:tcPr>
          <w:p w:rsidR="00B1557B" w:rsidRPr="00BC5029" w:rsidRDefault="00B1557B" w:rsidP="00B1557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可能的問題/解決方法</w:t>
            </w:r>
          </w:p>
        </w:tc>
        <w:tc>
          <w:tcPr>
            <w:tcW w:w="508" w:type="pct"/>
            <w:tcBorders>
              <w:right w:val="single" w:sz="12" w:space="0" w:color="auto"/>
            </w:tcBorders>
            <w:shd w:val="clear" w:color="auto" w:fill="D9E2F3" w:themeFill="accent5" w:themeFillTint="33"/>
          </w:tcPr>
          <w:p w:rsidR="00B1557B" w:rsidRPr="00BC5029" w:rsidRDefault="00B1557B" w:rsidP="00B1557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備註</w:t>
            </w:r>
          </w:p>
        </w:tc>
      </w:tr>
      <w:tr w:rsidR="00B1557B" w:rsidRPr="00B1557B" w:rsidTr="0006195B">
        <w:trPr>
          <w:trHeight w:val="733"/>
        </w:trPr>
        <w:tc>
          <w:tcPr>
            <w:tcW w:w="1525" w:type="pct"/>
            <w:tcBorders>
              <w:left w:val="single" w:sz="12" w:space="0" w:color="auto"/>
            </w:tcBorders>
            <w:shd w:val="clear" w:color="auto" w:fill="auto"/>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1.學生宿舍新建工程</w:t>
            </w:r>
          </w:p>
        </w:tc>
        <w:tc>
          <w:tcPr>
            <w:tcW w:w="609" w:type="pct"/>
            <w:shd w:val="clear" w:color="auto" w:fill="auto"/>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113年6月30日</w:t>
            </w:r>
          </w:p>
        </w:tc>
        <w:tc>
          <w:tcPr>
            <w:tcW w:w="1711" w:type="pct"/>
            <w:shd w:val="clear" w:color="auto" w:fill="auto"/>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廠商待辦事項餘智慧建築標章申請作業(業於113年2月掛件申請)。</w:t>
            </w:r>
          </w:p>
        </w:tc>
        <w:tc>
          <w:tcPr>
            <w:tcW w:w="647" w:type="pct"/>
            <w:shd w:val="clear" w:color="auto" w:fill="auto"/>
          </w:tcPr>
          <w:p w:rsidR="00B1557B" w:rsidRPr="00B1557B" w:rsidRDefault="00B1557B" w:rsidP="00B1557B">
            <w:pPr>
              <w:rPr>
                <w:rFonts w:ascii="標楷體" w:eastAsia="標楷體" w:hAnsi="標楷體"/>
                <w:color w:val="44546A" w:themeColor="text2"/>
                <w:sz w:val="22"/>
                <w:szCs w:val="22"/>
              </w:rPr>
            </w:pPr>
          </w:p>
        </w:tc>
        <w:tc>
          <w:tcPr>
            <w:tcW w:w="508" w:type="pct"/>
            <w:tcBorders>
              <w:right w:val="single" w:sz="12" w:space="0" w:color="auto"/>
            </w:tcBorders>
            <w:shd w:val="clear" w:color="auto" w:fill="auto"/>
          </w:tcPr>
          <w:p w:rsidR="00B1557B" w:rsidRPr="00B1557B" w:rsidRDefault="00B1557B" w:rsidP="00B1557B">
            <w:pPr>
              <w:rPr>
                <w:rFonts w:ascii="標楷體" w:eastAsia="標楷體" w:hAnsi="標楷體"/>
                <w:color w:val="44546A" w:themeColor="text2"/>
                <w:sz w:val="22"/>
                <w:szCs w:val="22"/>
              </w:rPr>
            </w:pPr>
          </w:p>
        </w:tc>
      </w:tr>
      <w:tr w:rsidR="00B1557B" w:rsidRPr="00B1557B" w:rsidTr="0006195B">
        <w:trPr>
          <w:trHeight w:val="965"/>
        </w:trPr>
        <w:tc>
          <w:tcPr>
            <w:tcW w:w="1525" w:type="pct"/>
            <w:tcBorders>
              <w:left w:val="single" w:sz="12" w:space="0" w:color="auto"/>
            </w:tcBorders>
          </w:tcPr>
          <w:p w:rsidR="00B1557B" w:rsidRPr="00B1557B" w:rsidRDefault="00B1557B" w:rsidP="00B1557B">
            <w:pPr>
              <w:widowControl/>
              <w:ind w:left="110" w:hangingChars="50" w:hanging="110"/>
              <w:rPr>
                <w:rFonts w:ascii="標楷體" w:eastAsia="標楷體" w:hAnsi="標楷體"/>
                <w:sz w:val="22"/>
                <w:szCs w:val="22"/>
              </w:rPr>
            </w:pPr>
            <w:r w:rsidRPr="00B1557B">
              <w:rPr>
                <w:rFonts w:ascii="標楷體" w:eastAsia="標楷體" w:hAnsi="標楷體" w:hint="eastAsia"/>
                <w:sz w:val="22"/>
                <w:szCs w:val="22"/>
              </w:rPr>
              <w:t>2.新校區停車場(停3)新建工程</w:t>
            </w:r>
          </w:p>
        </w:tc>
        <w:tc>
          <w:tcPr>
            <w:tcW w:w="609" w:type="pct"/>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112年11月31日</w:t>
            </w:r>
          </w:p>
        </w:tc>
        <w:tc>
          <w:tcPr>
            <w:tcW w:w="1711" w:type="pct"/>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本工程已於112年6月14日正式驗收，使用執照已於9月23日取得，廠商刻正辦理綠建築標章等申請作業。</w:t>
            </w:r>
          </w:p>
        </w:tc>
        <w:tc>
          <w:tcPr>
            <w:tcW w:w="647" w:type="pct"/>
          </w:tcPr>
          <w:p w:rsidR="00B1557B" w:rsidRPr="00B1557B" w:rsidRDefault="00B1557B" w:rsidP="00B1557B">
            <w:pPr>
              <w:rPr>
                <w:rFonts w:ascii="標楷體" w:eastAsia="標楷體" w:hAnsi="標楷體"/>
                <w:color w:val="44546A" w:themeColor="text2"/>
                <w:sz w:val="22"/>
                <w:szCs w:val="22"/>
              </w:rPr>
            </w:pPr>
          </w:p>
        </w:tc>
        <w:tc>
          <w:tcPr>
            <w:tcW w:w="508" w:type="pct"/>
            <w:tcBorders>
              <w:right w:val="single" w:sz="12" w:space="0" w:color="auto"/>
            </w:tcBorders>
          </w:tcPr>
          <w:p w:rsidR="00B1557B" w:rsidRPr="00B1557B" w:rsidRDefault="00B1557B" w:rsidP="00B1557B">
            <w:pPr>
              <w:spacing w:line="240" w:lineRule="exact"/>
              <w:rPr>
                <w:rFonts w:ascii="標楷體" w:eastAsia="標楷體" w:hAnsi="標楷體"/>
                <w:color w:val="44546A" w:themeColor="text2"/>
                <w:sz w:val="18"/>
                <w:szCs w:val="18"/>
              </w:rPr>
            </w:pPr>
            <w:r w:rsidRPr="00B1557B">
              <w:rPr>
                <w:rFonts w:ascii="標楷體" w:eastAsia="標楷體" w:hAnsi="標楷體" w:hint="eastAsia"/>
                <w:sz w:val="18"/>
                <w:szCs w:val="18"/>
              </w:rPr>
              <w:t>113年1月30日建築中心到校現場查驗，目前依程序提報該中心會議評定中。</w:t>
            </w:r>
          </w:p>
        </w:tc>
      </w:tr>
      <w:tr w:rsidR="00B1557B" w:rsidRPr="00B1557B" w:rsidTr="0006195B">
        <w:trPr>
          <w:trHeight w:val="1033"/>
        </w:trPr>
        <w:tc>
          <w:tcPr>
            <w:tcW w:w="1525" w:type="pct"/>
            <w:tcBorders>
              <w:left w:val="single" w:sz="12" w:space="0" w:color="auto"/>
            </w:tcBorders>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3.新校區保留營舍整修工程</w:t>
            </w:r>
          </w:p>
        </w:tc>
        <w:tc>
          <w:tcPr>
            <w:tcW w:w="609" w:type="pct"/>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113年12月31日</w:t>
            </w:r>
          </w:p>
        </w:tc>
        <w:tc>
          <w:tcPr>
            <w:tcW w:w="1711" w:type="pct"/>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已完成補照作業，設計圖面已請健康產業科技研發與管理系確認圖面，於3/6與使用單位及建築師討論，並請使用單位於會後一星期內協助提供使用需求供建築師修正圖面。</w:t>
            </w:r>
          </w:p>
        </w:tc>
        <w:tc>
          <w:tcPr>
            <w:tcW w:w="647" w:type="pct"/>
          </w:tcPr>
          <w:p w:rsidR="00B1557B" w:rsidRPr="00B1557B" w:rsidRDefault="00B1557B" w:rsidP="00B1557B">
            <w:pPr>
              <w:rPr>
                <w:rFonts w:ascii="標楷體" w:eastAsia="標楷體" w:hAnsi="標楷體"/>
                <w:color w:val="44546A" w:themeColor="text2"/>
                <w:sz w:val="22"/>
                <w:szCs w:val="22"/>
              </w:rPr>
            </w:pPr>
          </w:p>
        </w:tc>
        <w:tc>
          <w:tcPr>
            <w:tcW w:w="508" w:type="pct"/>
            <w:tcBorders>
              <w:right w:val="single" w:sz="12" w:space="0" w:color="auto"/>
            </w:tcBorders>
          </w:tcPr>
          <w:p w:rsidR="00B1557B" w:rsidRPr="00B1557B" w:rsidRDefault="00B1557B" w:rsidP="00B1557B">
            <w:pPr>
              <w:rPr>
                <w:rFonts w:ascii="標楷體" w:eastAsia="標楷體" w:hAnsi="標楷體"/>
                <w:color w:val="44546A" w:themeColor="text2"/>
                <w:sz w:val="22"/>
                <w:szCs w:val="22"/>
              </w:rPr>
            </w:pPr>
          </w:p>
        </w:tc>
      </w:tr>
      <w:tr w:rsidR="00B1557B" w:rsidRPr="00B1557B" w:rsidTr="0006195B">
        <w:trPr>
          <w:trHeight w:val="764"/>
        </w:trPr>
        <w:tc>
          <w:tcPr>
            <w:tcW w:w="1525" w:type="pct"/>
            <w:tcBorders>
              <w:left w:val="single" w:sz="12" w:space="0" w:color="auto"/>
            </w:tcBorders>
          </w:tcPr>
          <w:p w:rsidR="00B1557B" w:rsidRPr="00B1557B" w:rsidRDefault="00B1557B" w:rsidP="00B1557B">
            <w:pPr>
              <w:ind w:left="220" w:hangingChars="100" w:hanging="220"/>
              <w:rPr>
                <w:rFonts w:ascii="標楷體" w:eastAsia="標楷體" w:hAnsi="標楷體"/>
                <w:sz w:val="22"/>
                <w:szCs w:val="22"/>
              </w:rPr>
            </w:pPr>
            <w:r w:rsidRPr="00B1557B">
              <w:rPr>
                <w:rFonts w:ascii="標楷體" w:eastAsia="標楷體" w:hAnsi="標楷體" w:hint="eastAsia"/>
                <w:sz w:val="22"/>
                <w:szCs w:val="22"/>
              </w:rPr>
              <w:t>4.</w:t>
            </w:r>
            <w:r w:rsidRPr="00B1557B">
              <w:rPr>
                <w:rFonts w:ascii="標楷體" w:eastAsia="標楷體" w:hAnsi="標楷體"/>
                <w:sz w:val="22"/>
                <w:szCs w:val="22"/>
              </w:rPr>
              <w:t>養浩學舍新設自來水表設施</w:t>
            </w:r>
          </w:p>
        </w:tc>
        <w:tc>
          <w:tcPr>
            <w:tcW w:w="609" w:type="pct"/>
          </w:tcPr>
          <w:p w:rsidR="00B1557B" w:rsidRPr="00B1557B" w:rsidRDefault="00B1557B" w:rsidP="00B1557B">
            <w:pPr>
              <w:spacing w:line="240" w:lineRule="exact"/>
              <w:rPr>
                <w:rFonts w:ascii="標楷體" w:eastAsia="標楷體" w:hAnsi="標楷體"/>
                <w:sz w:val="20"/>
                <w:szCs w:val="20"/>
              </w:rPr>
            </w:pPr>
            <w:r w:rsidRPr="00B1557B">
              <w:rPr>
                <w:rFonts w:ascii="標楷體" w:eastAsia="標楷體" w:hAnsi="標楷體" w:hint="eastAsia"/>
                <w:sz w:val="20"/>
                <w:szCs w:val="20"/>
              </w:rPr>
              <w:t>配管作業：112年12月31日前</w:t>
            </w:r>
          </w:p>
          <w:p w:rsidR="00B1557B" w:rsidRPr="00B1557B" w:rsidRDefault="00B1557B" w:rsidP="00B1557B">
            <w:pPr>
              <w:spacing w:line="240" w:lineRule="exact"/>
              <w:rPr>
                <w:rFonts w:ascii="標楷體" w:eastAsia="標楷體" w:hAnsi="標楷體"/>
                <w:sz w:val="20"/>
                <w:szCs w:val="20"/>
              </w:rPr>
            </w:pPr>
            <w:r w:rsidRPr="00B1557B">
              <w:rPr>
                <w:rFonts w:ascii="標楷體" w:eastAsia="標楷體" w:hAnsi="標楷體" w:hint="eastAsia"/>
                <w:sz w:val="20"/>
                <w:szCs w:val="20"/>
              </w:rPr>
              <w:t>自來接水作業：</w:t>
            </w:r>
          </w:p>
          <w:p w:rsidR="00B1557B" w:rsidRPr="00B1557B" w:rsidRDefault="00B1557B" w:rsidP="00B1557B">
            <w:pPr>
              <w:spacing w:line="240" w:lineRule="exact"/>
              <w:rPr>
                <w:rFonts w:ascii="標楷體" w:eastAsia="標楷體" w:hAnsi="標楷體"/>
                <w:sz w:val="22"/>
                <w:szCs w:val="22"/>
              </w:rPr>
            </w:pPr>
            <w:r w:rsidRPr="00B1557B">
              <w:rPr>
                <w:rFonts w:ascii="標楷體" w:eastAsia="標楷體" w:hAnsi="標楷體" w:hint="eastAsia"/>
                <w:sz w:val="20"/>
                <w:szCs w:val="20"/>
              </w:rPr>
              <w:t>俟自來水公司作業而定</w:t>
            </w:r>
          </w:p>
        </w:tc>
        <w:tc>
          <w:tcPr>
            <w:tcW w:w="1711" w:type="pct"/>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第一階段配管工程已完成驗收付款，第二階段為申請自來水水表之外管施作部分，目前外管線已施作完成，俟自來水公司進行工程驗收及續接水事宜。</w:t>
            </w:r>
          </w:p>
        </w:tc>
        <w:tc>
          <w:tcPr>
            <w:tcW w:w="647" w:type="pct"/>
          </w:tcPr>
          <w:p w:rsidR="00B1557B" w:rsidRPr="00B1557B" w:rsidRDefault="00B1557B" w:rsidP="00B1557B">
            <w:pPr>
              <w:rPr>
                <w:rFonts w:ascii="標楷體" w:eastAsia="標楷體" w:hAnsi="標楷體"/>
                <w:sz w:val="22"/>
                <w:szCs w:val="22"/>
              </w:rPr>
            </w:pPr>
          </w:p>
        </w:tc>
        <w:tc>
          <w:tcPr>
            <w:tcW w:w="508" w:type="pct"/>
            <w:tcBorders>
              <w:right w:val="single" w:sz="12" w:space="0" w:color="auto"/>
            </w:tcBorders>
          </w:tcPr>
          <w:p w:rsidR="00B1557B" w:rsidRPr="00B1557B" w:rsidRDefault="00B1557B" w:rsidP="00B1557B">
            <w:pPr>
              <w:rPr>
                <w:rFonts w:ascii="標楷體" w:eastAsia="標楷體" w:hAnsi="標楷體"/>
                <w:color w:val="000000" w:themeColor="text1"/>
                <w:sz w:val="22"/>
                <w:szCs w:val="22"/>
              </w:rPr>
            </w:pPr>
          </w:p>
        </w:tc>
      </w:tr>
      <w:tr w:rsidR="00B1557B" w:rsidRPr="00B1557B" w:rsidTr="00B1557B">
        <w:trPr>
          <w:trHeight w:val="416"/>
        </w:trPr>
        <w:tc>
          <w:tcPr>
            <w:tcW w:w="1525" w:type="pct"/>
            <w:tcBorders>
              <w:left w:val="single" w:sz="12" w:space="0" w:color="auto"/>
            </w:tcBorders>
          </w:tcPr>
          <w:p w:rsidR="00B1557B" w:rsidRPr="00B1557B" w:rsidRDefault="00B1557B" w:rsidP="00B1557B">
            <w:pPr>
              <w:ind w:left="220" w:hangingChars="100" w:hanging="220"/>
              <w:rPr>
                <w:rFonts w:ascii="標楷體" w:eastAsia="標楷體" w:hAnsi="標楷體"/>
                <w:sz w:val="22"/>
                <w:szCs w:val="22"/>
              </w:rPr>
            </w:pPr>
            <w:r w:rsidRPr="00B1557B">
              <w:rPr>
                <w:rFonts w:ascii="標楷體" w:eastAsia="標楷體" w:hAnsi="標楷體"/>
                <w:sz w:val="22"/>
                <w:szCs w:val="22"/>
              </w:rPr>
              <w:t>5.</w:t>
            </w:r>
            <w:r w:rsidRPr="00B1557B">
              <w:rPr>
                <w:rFonts w:ascii="標楷體" w:eastAsia="標楷體" w:hAnsi="標楷體" w:hint="eastAsia"/>
                <w:sz w:val="22"/>
                <w:szCs w:val="22"/>
              </w:rPr>
              <w:t>綜合大樓新建工程可行性評估</w:t>
            </w:r>
          </w:p>
        </w:tc>
        <w:tc>
          <w:tcPr>
            <w:tcW w:w="609" w:type="pct"/>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118年12月31日</w:t>
            </w:r>
          </w:p>
        </w:tc>
        <w:tc>
          <w:tcPr>
            <w:tcW w:w="1711" w:type="pct"/>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已於112年12月14日由秘書室召開會議討論，建築師已依會議討論內容辦理報告書內容修正，已於3/7上午召開共識會議討論，將提報校園規劃小組、校發會等後續作業。</w:t>
            </w:r>
          </w:p>
        </w:tc>
        <w:tc>
          <w:tcPr>
            <w:tcW w:w="647" w:type="pct"/>
          </w:tcPr>
          <w:p w:rsidR="00B1557B" w:rsidRPr="00B1557B" w:rsidRDefault="00B1557B" w:rsidP="00B1557B">
            <w:pPr>
              <w:rPr>
                <w:rFonts w:ascii="標楷體" w:eastAsia="標楷體" w:hAnsi="標楷體"/>
                <w:sz w:val="22"/>
                <w:szCs w:val="22"/>
              </w:rPr>
            </w:pPr>
          </w:p>
        </w:tc>
        <w:tc>
          <w:tcPr>
            <w:tcW w:w="508" w:type="pct"/>
            <w:tcBorders>
              <w:right w:val="single" w:sz="12" w:space="0" w:color="auto"/>
            </w:tcBorders>
          </w:tcPr>
          <w:p w:rsidR="00B1557B" w:rsidRPr="00B1557B" w:rsidRDefault="00B1557B" w:rsidP="00B1557B">
            <w:pPr>
              <w:rPr>
                <w:rFonts w:ascii="標楷體" w:eastAsia="標楷體" w:hAnsi="標楷體"/>
                <w:color w:val="000000" w:themeColor="text1"/>
                <w:sz w:val="22"/>
                <w:szCs w:val="22"/>
              </w:rPr>
            </w:pPr>
          </w:p>
        </w:tc>
      </w:tr>
      <w:tr w:rsidR="00B1557B" w:rsidRPr="00B1557B" w:rsidTr="0006195B">
        <w:trPr>
          <w:trHeight w:val="569"/>
        </w:trPr>
        <w:tc>
          <w:tcPr>
            <w:tcW w:w="1525" w:type="pct"/>
            <w:tcBorders>
              <w:left w:val="single" w:sz="12" w:space="0" w:color="auto"/>
            </w:tcBorders>
          </w:tcPr>
          <w:p w:rsidR="00B1557B" w:rsidRPr="00B1557B" w:rsidRDefault="00B1557B" w:rsidP="00B1557B">
            <w:pPr>
              <w:ind w:left="110" w:hangingChars="50" w:hanging="110"/>
              <w:rPr>
                <w:rFonts w:ascii="標楷體" w:eastAsia="標楷體" w:hAnsi="標楷體"/>
                <w:sz w:val="22"/>
                <w:szCs w:val="22"/>
              </w:rPr>
            </w:pPr>
            <w:r w:rsidRPr="00B1557B">
              <w:rPr>
                <w:rFonts w:ascii="標楷體" w:eastAsia="標楷體" w:hAnsi="標楷體"/>
                <w:sz w:val="22"/>
                <w:szCs w:val="22"/>
              </w:rPr>
              <w:t>6.</w:t>
            </w:r>
            <w:r w:rsidRPr="00B1557B">
              <w:rPr>
                <w:rFonts w:ascii="標楷體" w:eastAsia="標楷體" w:hAnsi="標楷體" w:hint="eastAsia"/>
                <w:sz w:val="22"/>
                <w:szCs w:val="22"/>
              </w:rPr>
              <w:t>新校區機車停車場面層及車道等工程</w:t>
            </w:r>
          </w:p>
        </w:tc>
        <w:tc>
          <w:tcPr>
            <w:tcW w:w="609" w:type="pct"/>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113年9月30日</w:t>
            </w:r>
          </w:p>
        </w:tc>
        <w:tc>
          <w:tcPr>
            <w:tcW w:w="1711" w:type="pct"/>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本工程已於113年2月2</w:t>
            </w:r>
            <w:r w:rsidRPr="00B1557B">
              <w:rPr>
                <w:rFonts w:ascii="標楷體" w:eastAsia="標楷體" w:hAnsi="標楷體"/>
                <w:sz w:val="22"/>
                <w:szCs w:val="22"/>
              </w:rPr>
              <w:t>4</w:t>
            </w:r>
            <w:r w:rsidRPr="00B1557B">
              <w:rPr>
                <w:rFonts w:ascii="標楷體" w:eastAsia="標楷體" w:hAnsi="標楷體" w:hint="eastAsia"/>
                <w:sz w:val="22"/>
                <w:szCs w:val="22"/>
              </w:rPr>
              <w:t>日開工，至113年2月底之預定進度  2.58%，實際進度2.93%，超前0.35%。</w:t>
            </w:r>
          </w:p>
        </w:tc>
        <w:tc>
          <w:tcPr>
            <w:tcW w:w="647" w:type="pct"/>
          </w:tcPr>
          <w:p w:rsidR="00B1557B" w:rsidRPr="00B1557B" w:rsidRDefault="00B1557B" w:rsidP="00B1557B">
            <w:pPr>
              <w:rPr>
                <w:rFonts w:ascii="標楷體" w:eastAsia="標楷體" w:hAnsi="標楷體"/>
                <w:color w:val="44546A" w:themeColor="text2"/>
                <w:sz w:val="22"/>
                <w:szCs w:val="22"/>
              </w:rPr>
            </w:pPr>
          </w:p>
        </w:tc>
        <w:tc>
          <w:tcPr>
            <w:tcW w:w="508" w:type="pct"/>
            <w:tcBorders>
              <w:right w:val="single" w:sz="12" w:space="0" w:color="auto"/>
            </w:tcBorders>
          </w:tcPr>
          <w:p w:rsidR="00B1557B" w:rsidRPr="00B1557B" w:rsidRDefault="00B1557B" w:rsidP="00B1557B">
            <w:pPr>
              <w:spacing w:line="260" w:lineRule="exact"/>
              <w:rPr>
                <w:rFonts w:ascii="標楷體" w:eastAsia="標楷體" w:hAnsi="標楷體"/>
                <w:color w:val="000000" w:themeColor="text1"/>
                <w:sz w:val="22"/>
                <w:szCs w:val="22"/>
              </w:rPr>
            </w:pPr>
          </w:p>
        </w:tc>
      </w:tr>
      <w:tr w:rsidR="00B1557B" w:rsidRPr="00B1557B" w:rsidTr="00F6653F">
        <w:trPr>
          <w:trHeight w:val="988"/>
        </w:trPr>
        <w:tc>
          <w:tcPr>
            <w:tcW w:w="1525" w:type="pct"/>
            <w:tcBorders>
              <w:left w:val="single" w:sz="12" w:space="0" w:color="auto"/>
              <w:bottom w:val="single" w:sz="12" w:space="0" w:color="auto"/>
            </w:tcBorders>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lastRenderedPageBreak/>
              <w:t>7.行政大樓拆除工程</w:t>
            </w:r>
          </w:p>
        </w:tc>
        <w:tc>
          <w:tcPr>
            <w:tcW w:w="609" w:type="pct"/>
            <w:tcBorders>
              <w:bottom w:val="single" w:sz="12" w:space="0" w:color="auto"/>
            </w:tcBorders>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113年5月30日</w:t>
            </w:r>
          </w:p>
        </w:tc>
        <w:tc>
          <w:tcPr>
            <w:tcW w:w="1711" w:type="pct"/>
            <w:tcBorders>
              <w:bottom w:val="single" w:sz="12" w:space="0" w:color="auto"/>
            </w:tcBorders>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本工程已於112年12月13日開工，</w:t>
            </w:r>
            <w:r w:rsidRPr="00B1557B">
              <w:rPr>
                <w:rFonts w:ascii="標楷體" w:eastAsia="標楷體" w:hAnsi="標楷體" w:hint="eastAsia"/>
                <w:kern w:val="0"/>
                <w:sz w:val="22"/>
                <w:szCs w:val="22"/>
              </w:rPr>
              <w:t>至112年2月底之預定進度為60.9%，實際進度為55.86%，落後5.04%</w:t>
            </w:r>
            <w:r w:rsidRPr="00B1557B">
              <w:rPr>
                <w:rFonts w:ascii="標楷體" w:eastAsia="標楷體" w:hAnsi="標楷體" w:hint="eastAsia"/>
                <w:sz w:val="22"/>
                <w:szCs w:val="22"/>
              </w:rPr>
              <w:t>。</w:t>
            </w:r>
          </w:p>
        </w:tc>
        <w:tc>
          <w:tcPr>
            <w:tcW w:w="647" w:type="pct"/>
          </w:tcPr>
          <w:p w:rsidR="00B1557B" w:rsidRPr="00B1557B" w:rsidRDefault="00B1557B" w:rsidP="00B1557B">
            <w:pPr>
              <w:rPr>
                <w:rFonts w:ascii="標楷體" w:eastAsia="標楷體" w:hAnsi="標楷體"/>
                <w:color w:val="44546A" w:themeColor="text2"/>
                <w:sz w:val="22"/>
                <w:szCs w:val="22"/>
              </w:rPr>
            </w:pPr>
          </w:p>
        </w:tc>
        <w:tc>
          <w:tcPr>
            <w:tcW w:w="508" w:type="pct"/>
            <w:tcBorders>
              <w:right w:val="single" w:sz="12" w:space="0" w:color="auto"/>
            </w:tcBorders>
          </w:tcPr>
          <w:p w:rsidR="00B1557B" w:rsidRPr="00B1557B" w:rsidRDefault="00B1557B" w:rsidP="00B1557B">
            <w:pPr>
              <w:rPr>
                <w:rFonts w:ascii="標楷體" w:eastAsia="標楷體" w:hAnsi="標楷體"/>
                <w:color w:val="000000" w:themeColor="text1"/>
                <w:sz w:val="22"/>
                <w:szCs w:val="22"/>
              </w:rPr>
            </w:pPr>
          </w:p>
        </w:tc>
      </w:tr>
    </w:tbl>
    <w:p w:rsidR="008C1421" w:rsidRPr="00B1557B" w:rsidRDefault="008C1421" w:rsidP="006073B6">
      <w:pPr>
        <w:pStyle w:val="a3"/>
        <w:numPr>
          <w:ilvl w:val="0"/>
          <w:numId w:val="11"/>
        </w:numPr>
        <w:spacing w:beforeLines="50" w:before="180" w:line="380" w:lineRule="exact"/>
        <w:ind w:leftChars="0"/>
        <w:rPr>
          <w:rFonts w:ascii="標楷體" w:eastAsia="標楷體" w:hAnsi="標楷體"/>
          <w:b/>
          <w:sz w:val="22"/>
          <w:szCs w:val="22"/>
        </w:rPr>
      </w:pPr>
      <w:r w:rsidRPr="00B1557B">
        <w:rPr>
          <w:rFonts w:ascii="標楷體" w:eastAsia="標楷體" w:hAnsi="標楷體" w:hint="eastAsia"/>
          <w:b/>
          <w:sz w:val="22"/>
          <w:szCs w:val="22"/>
        </w:rPr>
        <w:t>事務組</w:t>
      </w:r>
      <w:r w:rsidR="00CF4062" w:rsidRPr="00B1557B">
        <w:rPr>
          <w:rFonts w:ascii="標楷體" w:eastAsia="標楷體" w:hAnsi="標楷體" w:hint="eastAsia"/>
          <w:b/>
          <w:sz w:val="22"/>
          <w:szCs w:val="22"/>
        </w:rPr>
        <w:t>重</w:t>
      </w:r>
      <w:r w:rsidR="00CF4062" w:rsidRPr="00B1557B">
        <w:rPr>
          <w:rFonts w:ascii="標楷體" w:eastAsia="標楷體" w:hAnsi="標楷體"/>
          <w:b/>
          <w:sz w:val="22"/>
          <w:szCs w:val="22"/>
        </w:rPr>
        <w:t>要工作事項</w:t>
      </w:r>
    </w:p>
    <w:tbl>
      <w:tblPr>
        <w:tblStyle w:val="17"/>
        <w:tblW w:w="5910" w:type="pct"/>
        <w:tblInd w:w="-846" w:type="dxa"/>
        <w:tblLook w:val="04A0" w:firstRow="1" w:lastRow="0" w:firstColumn="1" w:lastColumn="0" w:noHBand="0" w:noVBand="1"/>
      </w:tblPr>
      <w:tblGrid>
        <w:gridCol w:w="3100"/>
        <w:gridCol w:w="1561"/>
        <w:gridCol w:w="3400"/>
        <w:gridCol w:w="1699"/>
        <w:gridCol w:w="994"/>
      </w:tblGrid>
      <w:tr w:rsidR="00A659A7" w:rsidRPr="00B1557B" w:rsidTr="00A659A7">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已完成之業辦事項</w:t>
            </w:r>
          </w:p>
        </w:tc>
      </w:tr>
      <w:tr w:rsidR="00A659A7" w:rsidRPr="00B1557B" w:rsidTr="00B1557B">
        <w:trPr>
          <w:trHeight w:val="276"/>
        </w:trPr>
        <w:tc>
          <w:tcPr>
            <w:tcW w:w="1441" w:type="pct"/>
            <w:tcBorders>
              <w:left w:val="single" w:sz="12" w:space="0" w:color="auto"/>
            </w:tcBorders>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業辦事項名稱</w:t>
            </w:r>
          </w:p>
        </w:tc>
        <w:tc>
          <w:tcPr>
            <w:tcW w:w="726" w:type="pct"/>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完成時間</w:t>
            </w:r>
          </w:p>
        </w:tc>
        <w:tc>
          <w:tcPr>
            <w:tcW w:w="2371" w:type="pct"/>
            <w:gridSpan w:val="2"/>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辦理情形</w:t>
            </w:r>
            <w:r w:rsidRPr="00B1557B">
              <w:rPr>
                <w:rFonts w:eastAsia="標楷體"/>
                <w:color w:val="000000"/>
                <w:sz w:val="22"/>
                <w:szCs w:val="22"/>
              </w:rPr>
              <w:t>/</w:t>
            </w:r>
            <w:r w:rsidRPr="00B1557B">
              <w:rPr>
                <w:rFonts w:eastAsia="標楷體"/>
                <w:color w:val="000000"/>
                <w:sz w:val="22"/>
                <w:szCs w:val="22"/>
              </w:rPr>
              <w:t>執行成果</w:t>
            </w:r>
          </w:p>
        </w:tc>
        <w:tc>
          <w:tcPr>
            <w:tcW w:w="462" w:type="pct"/>
            <w:tcBorders>
              <w:right w:val="single" w:sz="12" w:space="0" w:color="auto"/>
            </w:tcBorders>
            <w:shd w:val="clear" w:color="auto" w:fill="D9E2F3" w:themeFill="accent5" w:themeFillTint="33"/>
          </w:tcPr>
          <w:p w:rsidR="00A659A7" w:rsidRPr="00B1557B" w:rsidRDefault="00A659A7" w:rsidP="00623D17">
            <w:pPr>
              <w:spacing w:line="36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備註</w:t>
            </w:r>
          </w:p>
        </w:tc>
      </w:tr>
      <w:tr w:rsidR="00B1557B" w:rsidRPr="00B1557B" w:rsidTr="00B1557B">
        <w:trPr>
          <w:trHeight w:val="1140"/>
        </w:trPr>
        <w:tc>
          <w:tcPr>
            <w:tcW w:w="1441" w:type="pct"/>
            <w:tcBorders>
              <w:left w:val="single" w:sz="12" w:space="0" w:color="auto"/>
            </w:tcBorders>
          </w:tcPr>
          <w:p w:rsidR="00B1557B" w:rsidRPr="00B1557B" w:rsidRDefault="00B1557B" w:rsidP="00B1557B">
            <w:pPr>
              <w:spacing w:line="320" w:lineRule="exact"/>
              <w:ind w:left="110" w:hangingChars="50" w:hanging="110"/>
              <w:rPr>
                <w:rFonts w:ascii="標楷體" w:eastAsia="標楷體" w:hAnsi="標楷體"/>
                <w:sz w:val="22"/>
                <w:szCs w:val="22"/>
              </w:rPr>
            </w:pPr>
            <w:r w:rsidRPr="00B1557B">
              <w:rPr>
                <w:rFonts w:ascii="標楷體" w:eastAsia="標楷體" w:hAnsi="標楷體"/>
                <w:sz w:val="22"/>
                <w:szCs w:val="22"/>
              </w:rPr>
              <w:t>1.</w:t>
            </w:r>
            <w:r w:rsidRPr="00B1557B">
              <w:rPr>
                <w:rFonts w:ascii="標楷體" w:eastAsia="標楷體" w:hAnsi="標楷體" w:hint="eastAsia"/>
                <w:sz w:val="22"/>
                <w:szCs w:val="22"/>
              </w:rPr>
              <w:t>113年2月份大型廢棄物清運工作</w:t>
            </w:r>
          </w:p>
        </w:tc>
        <w:tc>
          <w:tcPr>
            <w:tcW w:w="726" w:type="pct"/>
          </w:tcPr>
          <w:p w:rsidR="00B1557B" w:rsidRPr="00B1557B" w:rsidRDefault="00B1557B" w:rsidP="00B1557B">
            <w:pPr>
              <w:jc w:val="center"/>
              <w:rPr>
                <w:rFonts w:ascii="標楷體" w:eastAsia="標楷體" w:hAnsi="標楷體"/>
                <w:sz w:val="22"/>
                <w:szCs w:val="22"/>
              </w:rPr>
            </w:pPr>
            <w:r w:rsidRPr="00B1557B">
              <w:rPr>
                <w:rFonts w:ascii="標楷體" w:eastAsia="標楷體" w:hAnsi="標楷體" w:hint="eastAsia"/>
                <w:sz w:val="22"/>
                <w:szCs w:val="22"/>
              </w:rPr>
              <w:t>113.02.29</w:t>
            </w:r>
          </w:p>
        </w:tc>
        <w:tc>
          <w:tcPr>
            <w:tcW w:w="2371" w:type="pct"/>
            <w:gridSpan w:val="2"/>
          </w:tcPr>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於2月7日電郵公告請申請者於2月27日集中欲廢棄大型物品，共有3個單位提出申請並於2月29日依時完成清運。</w:t>
            </w:r>
          </w:p>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(基礎通識6件;</w:t>
            </w:r>
            <w:r w:rsidRPr="00B1557B">
              <w:rPr>
                <w:rFonts w:ascii="標楷體" w:eastAsia="標楷體" w:hAnsi="標楷體"/>
                <w:sz w:val="22"/>
                <w:szCs w:val="22"/>
              </w:rPr>
              <w:t xml:space="preserve"> </w:t>
            </w:r>
            <w:r w:rsidRPr="00B1557B">
              <w:rPr>
                <w:rFonts w:ascii="標楷體" w:eastAsia="標楷體" w:hAnsi="標楷體" w:hint="eastAsia"/>
                <w:sz w:val="22"/>
                <w:szCs w:val="22"/>
              </w:rPr>
              <w:t>景觀系2件;資工系12件)</w:t>
            </w:r>
          </w:p>
        </w:tc>
        <w:tc>
          <w:tcPr>
            <w:tcW w:w="462" w:type="pct"/>
          </w:tcPr>
          <w:p w:rsidR="00B1557B" w:rsidRPr="00B1557B" w:rsidRDefault="00B1557B" w:rsidP="00B1557B">
            <w:pPr>
              <w:rPr>
                <w:rFonts w:ascii="標楷體" w:eastAsia="標楷體" w:hAnsi="標楷體"/>
                <w:sz w:val="22"/>
                <w:szCs w:val="22"/>
              </w:rPr>
            </w:pPr>
          </w:p>
        </w:tc>
      </w:tr>
      <w:tr w:rsidR="00B1557B" w:rsidRPr="00B1557B" w:rsidTr="00B1557B">
        <w:trPr>
          <w:trHeight w:val="565"/>
        </w:trPr>
        <w:tc>
          <w:tcPr>
            <w:tcW w:w="1441" w:type="pct"/>
            <w:tcBorders>
              <w:left w:val="single" w:sz="12" w:space="0" w:color="auto"/>
            </w:tcBorders>
          </w:tcPr>
          <w:p w:rsidR="00B1557B" w:rsidRPr="00B1557B" w:rsidRDefault="00B1557B" w:rsidP="00B1557B">
            <w:pPr>
              <w:spacing w:line="320" w:lineRule="exact"/>
              <w:ind w:left="110" w:hangingChars="50" w:hanging="110"/>
              <w:rPr>
                <w:rFonts w:ascii="標楷體" w:eastAsia="標楷體" w:hAnsi="標楷體"/>
                <w:sz w:val="22"/>
                <w:szCs w:val="22"/>
              </w:rPr>
            </w:pPr>
            <w:r w:rsidRPr="00B1557B">
              <w:rPr>
                <w:rFonts w:ascii="標楷體" w:eastAsia="標楷體" w:hAnsi="標楷體"/>
                <w:sz w:val="22"/>
                <w:szCs w:val="22"/>
              </w:rPr>
              <w:t>2.</w:t>
            </w:r>
            <w:r w:rsidRPr="00B1557B">
              <w:rPr>
                <w:rFonts w:ascii="標楷體" w:eastAsia="標楷體" w:hAnsi="標楷體" w:hint="eastAsia"/>
                <w:sz w:val="22"/>
                <w:szCs w:val="22"/>
              </w:rPr>
              <w:t>113年4-12月份環境清潔維護暨廢棄物清運工作招標</w:t>
            </w:r>
          </w:p>
        </w:tc>
        <w:tc>
          <w:tcPr>
            <w:tcW w:w="726" w:type="pct"/>
          </w:tcPr>
          <w:p w:rsidR="00B1557B" w:rsidRPr="00B1557B" w:rsidRDefault="00B1557B" w:rsidP="00B1557B">
            <w:pPr>
              <w:jc w:val="center"/>
              <w:rPr>
                <w:rFonts w:ascii="標楷體" w:eastAsia="標楷體" w:hAnsi="標楷體"/>
                <w:sz w:val="22"/>
                <w:szCs w:val="22"/>
              </w:rPr>
            </w:pPr>
            <w:r w:rsidRPr="00B1557B">
              <w:rPr>
                <w:rFonts w:ascii="標楷體" w:eastAsia="標楷體" w:hAnsi="標楷體" w:hint="eastAsia"/>
                <w:sz w:val="22"/>
                <w:szCs w:val="22"/>
              </w:rPr>
              <w:t>113.03.08</w:t>
            </w:r>
          </w:p>
        </w:tc>
        <w:tc>
          <w:tcPr>
            <w:tcW w:w="2371" w:type="pct"/>
            <w:gridSpan w:val="2"/>
          </w:tcPr>
          <w:p w:rsidR="00B1557B" w:rsidRPr="00B1557B" w:rsidRDefault="00B1557B" w:rsidP="00B1557B">
            <w:pPr>
              <w:ind w:left="110" w:hangingChars="50" w:hanging="110"/>
              <w:rPr>
                <w:rFonts w:ascii="標楷體" w:eastAsia="標楷體" w:hAnsi="標楷體"/>
                <w:sz w:val="22"/>
                <w:szCs w:val="22"/>
              </w:rPr>
            </w:pPr>
            <w:r w:rsidRPr="00B1557B">
              <w:rPr>
                <w:rFonts w:ascii="標楷體" w:eastAsia="標楷體" w:hAnsi="標楷體" w:hint="eastAsia"/>
                <w:sz w:val="22"/>
                <w:szCs w:val="22"/>
              </w:rPr>
              <w:t>1.完成第二次公告行政程序並於政府採購網公告。</w:t>
            </w:r>
          </w:p>
          <w:p w:rsidR="00B1557B" w:rsidRPr="00B1557B" w:rsidRDefault="00B1557B" w:rsidP="00B1557B">
            <w:pPr>
              <w:rPr>
                <w:rFonts w:ascii="標楷體" w:eastAsia="標楷體" w:hAnsi="標楷體"/>
                <w:sz w:val="22"/>
                <w:szCs w:val="22"/>
              </w:rPr>
            </w:pPr>
            <w:r w:rsidRPr="00B1557B">
              <w:rPr>
                <w:rFonts w:ascii="標楷體" w:eastAsia="標楷體" w:hAnsi="標楷體" w:hint="eastAsia"/>
                <w:sz w:val="22"/>
                <w:szCs w:val="22"/>
              </w:rPr>
              <w:t>2.公告期間：3月11日起至3月26日止。</w:t>
            </w:r>
          </w:p>
        </w:tc>
        <w:tc>
          <w:tcPr>
            <w:tcW w:w="462" w:type="pct"/>
          </w:tcPr>
          <w:p w:rsidR="00B1557B" w:rsidRPr="00B1557B" w:rsidRDefault="00B1557B" w:rsidP="00B1557B">
            <w:pPr>
              <w:rPr>
                <w:rFonts w:ascii="標楷體" w:eastAsia="標楷體" w:hAnsi="標楷體"/>
                <w:sz w:val="22"/>
                <w:szCs w:val="22"/>
              </w:rPr>
            </w:pPr>
          </w:p>
        </w:tc>
      </w:tr>
      <w:tr w:rsidR="00B1557B" w:rsidRPr="00B1557B" w:rsidTr="00B1557B">
        <w:trPr>
          <w:trHeight w:val="565"/>
        </w:trPr>
        <w:tc>
          <w:tcPr>
            <w:tcW w:w="1441" w:type="pct"/>
            <w:tcBorders>
              <w:left w:val="single" w:sz="12" w:space="0" w:color="auto"/>
            </w:tcBorders>
            <w:vAlign w:val="center"/>
          </w:tcPr>
          <w:p w:rsidR="00B1557B" w:rsidRPr="00B1557B" w:rsidRDefault="00B1557B" w:rsidP="00B1557B">
            <w:pPr>
              <w:spacing w:line="320" w:lineRule="exact"/>
              <w:ind w:left="110" w:hangingChars="50" w:hanging="110"/>
              <w:jc w:val="both"/>
              <w:rPr>
                <w:rFonts w:ascii="標楷體" w:eastAsia="標楷體" w:hAnsi="標楷體"/>
                <w:sz w:val="22"/>
                <w:szCs w:val="22"/>
              </w:rPr>
            </w:pPr>
            <w:r w:rsidRPr="00B1557B">
              <w:rPr>
                <w:rFonts w:ascii="標楷體" w:eastAsia="標楷體" w:hAnsi="標楷體"/>
                <w:sz w:val="22"/>
                <w:szCs w:val="22"/>
              </w:rPr>
              <w:t>3.113年2月水電修繕</w:t>
            </w:r>
          </w:p>
        </w:tc>
        <w:tc>
          <w:tcPr>
            <w:tcW w:w="726" w:type="pct"/>
            <w:vAlign w:val="center"/>
          </w:tcPr>
          <w:p w:rsidR="00B1557B" w:rsidRPr="00B1557B" w:rsidRDefault="00B1557B" w:rsidP="00B1557B">
            <w:pPr>
              <w:jc w:val="center"/>
              <w:rPr>
                <w:rFonts w:ascii="標楷體" w:eastAsia="標楷體" w:hAnsi="標楷體"/>
                <w:sz w:val="22"/>
                <w:szCs w:val="22"/>
              </w:rPr>
            </w:pPr>
            <w:r w:rsidRPr="00B1557B">
              <w:rPr>
                <w:rFonts w:ascii="標楷體" w:eastAsia="標楷體" w:hAnsi="標楷體"/>
                <w:sz w:val="22"/>
                <w:szCs w:val="22"/>
              </w:rPr>
              <w:t>113.02.29</w:t>
            </w:r>
          </w:p>
        </w:tc>
        <w:tc>
          <w:tcPr>
            <w:tcW w:w="2371" w:type="pct"/>
            <w:gridSpan w:val="2"/>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sz w:val="22"/>
                <w:szCs w:val="22"/>
              </w:rPr>
              <w:t>113年2月(含學舍)水電修繕申請共計119件</w:t>
            </w:r>
            <w:r w:rsidRPr="00B1557B">
              <w:rPr>
                <w:rFonts w:ascii="標楷體" w:eastAsia="標楷體" w:hAnsi="標楷體" w:hint="eastAsia"/>
                <w:sz w:val="22"/>
                <w:szCs w:val="22"/>
              </w:rPr>
              <w:t>，</w:t>
            </w:r>
            <w:r w:rsidRPr="00B1557B">
              <w:rPr>
                <w:rFonts w:ascii="標楷體" w:eastAsia="標楷體" w:hAnsi="標楷體"/>
                <w:sz w:val="22"/>
                <w:szCs w:val="22"/>
              </w:rPr>
              <w:t>修繕費用26,300元。</w:t>
            </w:r>
          </w:p>
        </w:tc>
        <w:tc>
          <w:tcPr>
            <w:tcW w:w="462" w:type="pct"/>
          </w:tcPr>
          <w:p w:rsidR="00B1557B" w:rsidRPr="00B1557B" w:rsidRDefault="00B1557B" w:rsidP="00B1557B">
            <w:pPr>
              <w:rPr>
                <w:rFonts w:ascii="標楷體" w:eastAsia="標楷體" w:hAnsi="標楷體"/>
                <w:sz w:val="22"/>
                <w:szCs w:val="22"/>
              </w:rPr>
            </w:pPr>
          </w:p>
        </w:tc>
      </w:tr>
      <w:tr w:rsidR="00B1557B" w:rsidRPr="00B1557B" w:rsidTr="00B1557B">
        <w:trPr>
          <w:trHeight w:val="565"/>
        </w:trPr>
        <w:tc>
          <w:tcPr>
            <w:tcW w:w="1441" w:type="pct"/>
            <w:tcBorders>
              <w:left w:val="single" w:sz="12" w:space="0" w:color="auto"/>
            </w:tcBorders>
            <w:vAlign w:val="center"/>
          </w:tcPr>
          <w:p w:rsidR="00B1557B" w:rsidRPr="00B1557B" w:rsidRDefault="00B1557B" w:rsidP="00B1557B">
            <w:pPr>
              <w:spacing w:line="320" w:lineRule="exact"/>
              <w:jc w:val="both"/>
              <w:rPr>
                <w:rFonts w:ascii="標楷體" w:eastAsia="標楷體" w:hAnsi="標楷體"/>
                <w:sz w:val="22"/>
                <w:szCs w:val="22"/>
              </w:rPr>
            </w:pPr>
            <w:r w:rsidRPr="00B1557B">
              <w:rPr>
                <w:rFonts w:ascii="標楷體" w:eastAsia="標楷體" w:hAnsi="標楷體" w:hint="eastAsia"/>
                <w:sz w:val="22"/>
                <w:szCs w:val="22"/>
              </w:rPr>
              <w:t>4.國秀樓及勤益學</w:t>
            </w:r>
          </w:p>
          <w:p w:rsidR="00B1557B" w:rsidRPr="00B1557B" w:rsidRDefault="00B1557B" w:rsidP="00B1557B">
            <w:pPr>
              <w:spacing w:line="320" w:lineRule="exact"/>
              <w:ind w:leftChars="50" w:left="120"/>
              <w:jc w:val="both"/>
              <w:rPr>
                <w:rFonts w:ascii="標楷體" w:eastAsia="標楷體" w:hAnsi="標楷體"/>
                <w:sz w:val="22"/>
                <w:szCs w:val="22"/>
              </w:rPr>
            </w:pPr>
            <w:r w:rsidRPr="00B1557B">
              <w:rPr>
                <w:rFonts w:ascii="標楷體" w:eastAsia="標楷體" w:hAnsi="標楷體" w:hint="eastAsia"/>
                <w:sz w:val="22"/>
                <w:szCs w:val="22"/>
              </w:rPr>
              <w:t>舍空調清洗保養作業</w:t>
            </w:r>
          </w:p>
        </w:tc>
        <w:tc>
          <w:tcPr>
            <w:tcW w:w="726" w:type="pct"/>
            <w:vAlign w:val="center"/>
          </w:tcPr>
          <w:p w:rsidR="00B1557B" w:rsidRPr="00B1557B" w:rsidRDefault="00B1557B" w:rsidP="00B1557B">
            <w:pPr>
              <w:jc w:val="center"/>
              <w:rPr>
                <w:rFonts w:ascii="標楷體" w:eastAsia="標楷體" w:hAnsi="標楷體"/>
                <w:sz w:val="22"/>
                <w:szCs w:val="22"/>
              </w:rPr>
            </w:pPr>
            <w:r w:rsidRPr="00B1557B">
              <w:rPr>
                <w:rFonts w:ascii="標楷體" w:eastAsia="標楷體" w:hAnsi="標楷體"/>
                <w:sz w:val="22"/>
                <w:szCs w:val="22"/>
              </w:rPr>
              <w:t>113.03.08</w:t>
            </w:r>
          </w:p>
        </w:tc>
        <w:tc>
          <w:tcPr>
            <w:tcW w:w="2371" w:type="pct"/>
            <w:gridSpan w:val="2"/>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sz w:val="22"/>
                <w:szCs w:val="22"/>
              </w:rPr>
              <w:t>已完成。</w:t>
            </w:r>
          </w:p>
        </w:tc>
        <w:tc>
          <w:tcPr>
            <w:tcW w:w="462" w:type="pct"/>
          </w:tcPr>
          <w:p w:rsidR="00B1557B" w:rsidRPr="00B1557B" w:rsidRDefault="00B1557B" w:rsidP="00B1557B">
            <w:pPr>
              <w:rPr>
                <w:rFonts w:ascii="標楷體" w:eastAsia="標楷體" w:hAnsi="標楷體"/>
                <w:sz w:val="22"/>
                <w:szCs w:val="22"/>
              </w:rPr>
            </w:pPr>
          </w:p>
        </w:tc>
      </w:tr>
      <w:tr w:rsidR="00B1557B" w:rsidRPr="00B1557B" w:rsidTr="00B1557B">
        <w:trPr>
          <w:trHeight w:val="565"/>
        </w:trPr>
        <w:tc>
          <w:tcPr>
            <w:tcW w:w="1441" w:type="pct"/>
            <w:tcBorders>
              <w:left w:val="single" w:sz="12" w:space="0" w:color="auto"/>
            </w:tcBorders>
            <w:vAlign w:val="center"/>
          </w:tcPr>
          <w:p w:rsidR="00B1557B" w:rsidRPr="00B1557B" w:rsidRDefault="00B1557B" w:rsidP="00B1557B">
            <w:pPr>
              <w:spacing w:line="320" w:lineRule="exact"/>
              <w:ind w:left="220" w:hangingChars="100" w:hanging="220"/>
              <w:jc w:val="both"/>
              <w:rPr>
                <w:rFonts w:ascii="標楷體" w:eastAsia="標楷體" w:hAnsi="標楷體"/>
                <w:sz w:val="22"/>
                <w:szCs w:val="22"/>
              </w:rPr>
            </w:pPr>
            <w:r w:rsidRPr="00B1557B">
              <w:rPr>
                <w:rFonts w:ascii="標楷體" w:eastAsia="標楷體" w:hAnsi="標楷體" w:hint="eastAsia"/>
                <w:sz w:val="22"/>
                <w:szCs w:val="22"/>
              </w:rPr>
              <w:t>5.圖書館冰水主機漏冷媒維修</w:t>
            </w:r>
          </w:p>
        </w:tc>
        <w:tc>
          <w:tcPr>
            <w:tcW w:w="726" w:type="pct"/>
            <w:vAlign w:val="center"/>
          </w:tcPr>
          <w:p w:rsidR="00B1557B" w:rsidRPr="00B1557B" w:rsidRDefault="00B1557B" w:rsidP="00B1557B">
            <w:pPr>
              <w:jc w:val="center"/>
              <w:rPr>
                <w:rFonts w:ascii="標楷體" w:eastAsia="標楷體" w:hAnsi="標楷體"/>
                <w:sz w:val="22"/>
                <w:szCs w:val="22"/>
              </w:rPr>
            </w:pPr>
            <w:r w:rsidRPr="00B1557B">
              <w:rPr>
                <w:rFonts w:ascii="標楷體" w:eastAsia="標楷體" w:hAnsi="標楷體"/>
                <w:sz w:val="22"/>
                <w:szCs w:val="22"/>
              </w:rPr>
              <w:t>113.03.08</w:t>
            </w:r>
          </w:p>
        </w:tc>
        <w:tc>
          <w:tcPr>
            <w:tcW w:w="2371" w:type="pct"/>
            <w:gridSpan w:val="2"/>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sz w:val="22"/>
                <w:szCs w:val="22"/>
              </w:rPr>
              <w:t>已完成。</w:t>
            </w:r>
          </w:p>
        </w:tc>
        <w:tc>
          <w:tcPr>
            <w:tcW w:w="462" w:type="pct"/>
          </w:tcPr>
          <w:p w:rsidR="00B1557B" w:rsidRPr="00B1557B" w:rsidRDefault="00B1557B" w:rsidP="00B1557B">
            <w:pPr>
              <w:rPr>
                <w:rFonts w:ascii="標楷體" w:eastAsia="標楷體" w:hAnsi="標楷體"/>
                <w:sz w:val="22"/>
                <w:szCs w:val="22"/>
              </w:rPr>
            </w:pPr>
          </w:p>
        </w:tc>
      </w:tr>
      <w:tr w:rsidR="00B1557B" w:rsidRPr="00B1557B" w:rsidTr="00B1557B">
        <w:trPr>
          <w:trHeight w:val="565"/>
        </w:trPr>
        <w:tc>
          <w:tcPr>
            <w:tcW w:w="1441" w:type="pct"/>
            <w:tcBorders>
              <w:left w:val="single" w:sz="12" w:space="0" w:color="auto"/>
            </w:tcBorders>
            <w:vAlign w:val="center"/>
          </w:tcPr>
          <w:p w:rsidR="00B1557B" w:rsidRPr="00B1557B" w:rsidRDefault="00B1557B" w:rsidP="00B1557B">
            <w:pPr>
              <w:spacing w:line="320" w:lineRule="exact"/>
              <w:ind w:left="220" w:hangingChars="100" w:hanging="220"/>
              <w:jc w:val="both"/>
              <w:rPr>
                <w:rFonts w:ascii="標楷體" w:eastAsia="標楷體" w:hAnsi="標楷體"/>
                <w:sz w:val="22"/>
                <w:szCs w:val="22"/>
              </w:rPr>
            </w:pPr>
            <w:r w:rsidRPr="00B1557B">
              <w:rPr>
                <w:rFonts w:ascii="標楷體" w:eastAsia="標楷體" w:hAnsi="標楷體" w:hint="eastAsia"/>
                <w:sz w:val="22"/>
                <w:szCs w:val="22"/>
              </w:rPr>
              <w:t>6.製作「執行採購重要注意事項摘錄手冊」及辦理採購期程提醒</w:t>
            </w:r>
          </w:p>
        </w:tc>
        <w:tc>
          <w:tcPr>
            <w:tcW w:w="726" w:type="pct"/>
            <w:vAlign w:val="center"/>
          </w:tcPr>
          <w:p w:rsidR="00B1557B" w:rsidRPr="00B1557B" w:rsidRDefault="00B1557B" w:rsidP="00B1557B">
            <w:pPr>
              <w:jc w:val="center"/>
              <w:rPr>
                <w:rFonts w:ascii="標楷體" w:eastAsia="標楷體" w:hAnsi="標楷體"/>
                <w:sz w:val="22"/>
                <w:szCs w:val="22"/>
              </w:rPr>
            </w:pPr>
            <w:r w:rsidRPr="00B1557B">
              <w:rPr>
                <w:rFonts w:ascii="標楷體" w:eastAsia="標楷體" w:hAnsi="標楷體"/>
                <w:sz w:val="22"/>
                <w:szCs w:val="22"/>
              </w:rPr>
              <w:t>113.03.01</w:t>
            </w:r>
          </w:p>
        </w:tc>
        <w:tc>
          <w:tcPr>
            <w:tcW w:w="2371" w:type="pct"/>
            <w:gridSpan w:val="2"/>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sz w:val="22"/>
                <w:szCs w:val="22"/>
              </w:rPr>
              <w:t>已於</w:t>
            </w:r>
            <w:r w:rsidRPr="00B1557B">
              <w:rPr>
                <w:rFonts w:ascii="標楷體" w:eastAsia="標楷體" w:hAnsi="標楷體" w:hint="eastAsia"/>
                <w:sz w:val="22"/>
                <w:szCs w:val="22"/>
              </w:rPr>
              <w:t>3月1日寄m</w:t>
            </w:r>
            <w:r w:rsidRPr="00B1557B">
              <w:rPr>
                <w:rFonts w:ascii="標楷體" w:eastAsia="標楷體" w:hAnsi="標楷體"/>
                <w:sz w:val="22"/>
                <w:szCs w:val="22"/>
              </w:rPr>
              <w:t>ail通知</w:t>
            </w:r>
            <w:r w:rsidRPr="00B1557B">
              <w:rPr>
                <w:rFonts w:ascii="標楷體" w:eastAsia="標楷體" w:hAnsi="標楷體" w:hint="eastAsia"/>
                <w:sz w:val="22"/>
                <w:szCs w:val="22"/>
              </w:rPr>
              <w:t>辦理採購之期程提醒及「執行採購重要注意事項摘錄手冊」。</w:t>
            </w:r>
          </w:p>
          <w:p w:rsidR="00B1557B" w:rsidRPr="00B1557B" w:rsidRDefault="00B1557B" w:rsidP="00B1557B">
            <w:pPr>
              <w:spacing w:line="300" w:lineRule="exact"/>
              <w:rPr>
                <w:rFonts w:ascii="標楷體" w:eastAsia="標楷體" w:hAnsi="標楷體"/>
                <w:sz w:val="22"/>
                <w:szCs w:val="22"/>
              </w:rPr>
            </w:pPr>
          </w:p>
        </w:tc>
        <w:tc>
          <w:tcPr>
            <w:tcW w:w="462" w:type="pct"/>
          </w:tcPr>
          <w:p w:rsidR="00B1557B" w:rsidRPr="00B1557B" w:rsidRDefault="00B1557B" w:rsidP="00B1557B">
            <w:pPr>
              <w:rPr>
                <w:rFonts w:ascii="標楷體" w:eastAsia="標楷體" w:hAnsi="標楷體"/>
                <w:sz w:val="22"/>
                <w:szCs w:val="22"/>
              </w:rPr>
            </w:pPr>
          </w:p>
        </w:tc>
      </w:tr>
      <w:tr w:rsidR="00B1557B" w:rsidRPr="00B1557B" w:rsidTr="00B1557B">
        <w:trPr>
          <w:trHeight w:val="565"/>
        </w:trPr>
        <w:tc>
          <w:tcPr>
            <w:tcW w:w="1441" w:type="pct"/>
            <w:tcBorders>
              <w:left w:val="single" w:sz="12" w:space="0" w:color="auto"/>
            </w:tcBorders>
            <w:vAlign w:val="center"/>
          </w:tcPr>
          <w:p w:rsidR="00B1557B" w:rsidRPr="00B1557B" w:rsidRDefault="00B1557B" w:rsidP="00B1557B">
            <w:pPr>
              <w:spacing w:line="320" w:lineRule="exact"/>
              <w:ind w:left="110" w:hangingChars="50" w:hanging="110"/>
              <w:jc w:val="both"/>
              <w:rPr>
                <w:rFonts w:ascii="標楷體" w:eastAsia="標楷體" w:hAnsi="標楷體"/>
                <w:sz w:val="22"/>
                <w:szCs w:val="22"/>
              </w:rPr>
            </w:pPr>
            <w:r w:rsidRPr="00B1557B">
              <w:rPr>
                <w:rFonts w:ascii="標楷體" w:eastAsia="標楷體" w:hAnsi="標楷體" w:hint="eastAsia"/>
                <w:sz w:val="22"/>
                <w:szCs w:val="22"/>
              </w:rPr>
              <w:t>7.本組水電人員調整至營繕組案</w:t>
            </w:r>
          </w:p>
        </w:tc>
        <w:tc>
          <w:tcPr>
            <w:tcW w:w="726" w:type="pct"/>
            <w:vAlign w:val="center"/>
          </w:tcPr>
          <w:p w:rsidR="00B1557B" w:rsidRPr="00B1557B" w:rsidRDefault="00B1557B" w:rsidP="00B1557B">
            <w:pPr>
              <w:jc w:val="center"/>
              <w:rPr>
                <w:rFonts w:ascii="標楷體" w:eastAsia="標楷體" w:hAnsi="標楷體"/>
                <w:sz w:val="22"/>
                <w:szCs w:val="22"/>
              </w:rPr>
            </w:pPr>
            <w:r w:rsidRPr="00B1557B">
              <w:rPr>
                <w:rFonts w:ascii="標楷體" w:eastAsia="標楷體" w:hAnsi="標楷體"/>
                <w:sz w:val="22"/>
                <w:szCs w:val="22"/>
              </w:rPr>
              <w:t>113.03.11</w:t>
            </w:r>
          </w:p>
        </w:tc>
        <w:tc>
          <w:tcPr>
            <w:tcW w:w="2371" w:type="pct"/>
            <w:gridSpan w:val="2"/>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本組水電人員調整至營繕組案</w:t>
            </w:r>
            <w:r w:rsidRPr="00B1557B">
              <w:rPr>
                <w:rFonts w:ascii="標楷體" w:eastAsia="標楷體" w:hAnsi="標楷體"/>
                <w:sz w:val="22"/>
                <w:szCs w:val="22"/>
              </w:rPr>
              <w:t>已於3月11日簽准，相關移轉事項整理中。</w:t>
            </w:r>
          </w:p>
        </w:tc>
        <w:tc>
          <w:tcPr>
            <w:tcW w:w="462" w:type="pct"/>
          </w:tcPr>
          <w:p w:rsidR="00B1557B" w:rsidRPr="00B1557B" w:rsidRDefault="00B1557B" w:rsidP="00B1557B">
            <w:pPr>
              <w:rPr>
                <w:rFonts w:ascii="標楷體" w:eastAsia="標楷體" w:hAnsi="標楷體"/>
                <w:sz w:val="22"/>
                <w:szCs w:val="22"/>
              </w:rPr>
            </w:pPr>
          </w:p>
        </w:tc>
      </w:tr>
      <w:tr w:rsidR="00B1557B" w:rsidRPr="00B1557B" w:rsidTr="005028C5">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B1557B" w:rsidRPr="00B1557B" w:rsidRDefault="00B1557B" w:rsidP="00B1557B">
            <w:pPr>
              <w:spacing w:line="360" w:lineRule="exact"/>
              <w:jc w:val="center"/>
              <w:rPr>
                <w:rFonts w:eastAsia="標楷體"/>
                <w:b/>
                <w:color w:val="000000"/>
                <w:sz w:val="22"/>
                <w:szCs w:val="22"/>
              </w:rPr>
            </w:pPr>
            <w:r w:rsidRPr="00B1557B">
              <w:rPr>
                <w:rFonts w:eastAsia="標楷體"/>
                <w:b/>
                <w:color w:val="000000"/>
                <w:sz w:val="22"/>
                <w:szCs w:val="22"/>
              </w:rPr>
              <w:t>進行中／預計辦理業辦事項</w:t>
            </w:r>
          </w:p>
        </w:tc>
      </w:tr>
      <w:tr w:rsidR="00B1557B" w:rsidRPr="00B1557B" w:rsidTr="00B1557B">
        <w:trPr>
          <w:trHeight w:val="377"/>
        </w:trPr>
        <w:tc>
          <w:tcPr>
            <w:tcW w:w="1441" w:type="pct"/>
            <w:tcBorders>
              <w:left w:val="single" w:sz="12" w:space="0" w:color="auto"/>
            </w:tcBorders>
            <w:shd w:val="clear" w:color="auto" w:fill="D9E2F3" w:themeFill="accent5" w:themeFillTint="33"/>
          </w:tcPr>
          <w:p w:rsidR="00B1557B" w:rsidRPr="00B1557B" w:rsidRDefault="00B1557B" w:rsidP="00B1557B">
            <w:pPr>
              <w:spacing w:line="360" w:lineRule="exact"/>
              <w:jc w:val="center"/>
              <w:rPr>
                <w:rFonts w:eastAsia="標楷體"/>
                <w:color w:val="000000"/>
                <w:sz w:val="22"/>
                <w:szCs w:val="22"/>
              </w:rPr>
            </w:pPr>
            <w:r w:rsidRPr="00B1557B">
              <w:rPr>
                <w:rFonts w:eastAsia="標楷體"/>
                <w:color w:val="000000"/>
                <w:sz w:val="22"/>
                <w:szCs w:val="22"/>
              </w:rPr>
              <w:t>業辦事項名稱</w:t>
            </w:r>
          </w:p>
        </w:tc>
        <w:tc>
          <w:tcPr>
            <w:tcW w:w="726" w:type="pct"/>
            <w:shd w:val="clear" w:color="auto" w:fill="D9E2F3" w:themeFill="accent5" w:themeFillTint="33"/>
          </w:tcPr>
          <w:p w:rsidR="00B1557B" w:rsidRPr="00B1557B" w:rsidRDefault="00B1557B" w:rsidP="00B1557B">
            <w:pPr>
              <w:spacing w:line="360" w:lineRule="exact"/>
              <w:jc w:val="center"/>
              <w:rPr>
                <w:rFonts w:eastAsia="標楷體"/>
                <w:color w:val="000000"/>
                <w:sz w:val="22"/>
                <w:szCs w:val="22"/>
              </w:rPr>
            </w:pPr>
            <w:r w:rsidRPr="00B1557B">
              <w:rPr>
                <w:rFonts w:eastAsia="標楷體"/>
                <w:color w:val="000000"/>
                <w:sz w:val="22"/>
                <w:szCs w:val="22"/>
              </w:rPr>
              <w:t>預計完成時間</w:t>
            </w:r>
          </w:p>
        </w:tc>
        <w:tc>
          <w:tcPr>
            <w:tcW w:w="1581" w:type="pct"/>
            <w:shd w:val="clear" w:color="auto" w:fill="D9E2F3" w:themeFill="accent5" w:themeFillTint="33"/>
          </w:tcPr>
          <w:p w:rsidR="00B1557B" w:rsidRPr="00B1557B" w:rsidRDefault="00B1557B" w:rsidP="00B1557B">
            <w:pPr>
              <w:spacing w:line="360" w:lineRule="exact"/>
              <w:ind w:firstLineChars="100" w:firstLine="220"/>
              <w:jc w:val="center"/>
              <w:rPr>
                <w:rFonts w:eastAsia="標楷體"/>
                <w:color w:val="000000"/>
                <w:sz w:val="22"/>
                <w:szCs w:val="22"/>
              </w:rPr>
            </w:pPr>
            <w:r w:rsidRPr="00B1557B">
              <w:rPr>
                <w:rFonts w:eastAsia="標楷體"/>
                <w:color w:val="000000"/>
                <w:sz w:val="22"/>
                <w:szCs w:val="22"/>
              </w:rPr>
              <w:t>目前辦理情形</w:t>
            </w:r>
          </w:p>
        </w:tc>
        <w:tc>
          <w:tcPr>
            <w:tcW w:w="790" w:type="pct"/>
            <w:shd w:val="clear" w:color="auto" w:fill="D9E2F3" w:themeFill="accent5" w:themeFillTint="33"/>
          </w:tcPr>
          <w:p w:rsidR="00B1557B" w:rsidRPr="00B1557B" w:rsidRDefault="00B1557B" w:rsidP="00B1557B">
            <w:pPr>
              <w:spacing w:line="28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可能的問題/解決方法</w:t>
            </w:r>
          </w:p>
        </w:tc>
        <w:tc>
          <w:tcPr>
            <w:tcW w:w="462" w:type="pct"/>
            <w:tcBorders>
              <w:right w:val="single" w:sz="12" w:space="0" w:color="auto"/>
            </w:tcBorders>
            <w:shd w:val="clear" w:color="auto" w:fill="D9E2F3" w:themeFill="accent5" w:themeFillTint="33"/>
          </w:tcPr>
          <w:p w:rsidR="00B1557B" w:rsidRPr="00B1557B" w:rsidRDefault="00B1557B" w:rsidP="00B1557B">
            <w:pPr>
              <w:spacing w:line="36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備註</w:t>
            </w:r>
          </w:p>
        </w:tc>
      </w:tr>
      <w:tr w:rsidR="00B1557B" w:rsidRPr="00B1557B" w:rsidTr="00BF647C">
        <w:trPr>
          <w:trHeight w:val="398"/>
        </w:trPr>
        <w:tc>
          <w:tcPr>
            <w:tcW w:w="1441" w:type="pct"/>
            <w:tcBorders>
              <w:left w:val="single" w:sz="12" w:space="0" w:color="auto"/>
            </w:tcBorders>
          </w:tcPr>
          <w:p w:rsidR="00B1557B" w:rsidRPr="00B1557B" w:rsidRDefault="00B1557B" w:rsidP="00B1557B">
            <w:pPr>
              <w:spacing w:line="340" w:lineRule="exact"/>
              <w:ind w:left="110" w:hangingChars="50" w:hanging="110"/>
              <w:rPr>
                <w:rFonts w:ascii="標楷體" w:eastAsia="標楷體" w:hAnsi="標楷體"/>
                <w:sz w:val="22"/>
                <w:szCs w:val="22"/>
              </w:rPr>
            </w:pPr>
            <w:r w:rsidRPr="00B1557B">
              <w:rPr>
                <w:rFonts w:ascii="標楷體" w:eastAsia="標楷體" w:hAnsi="標楷體"/>
                <w:sz w:val="22"/>
                <w:szCs w:val="22"/>
              </w:rPr>
              <w:t>1.</w:t>
            </w:r>
            <w:r w:rsidRPr="00B1557B">
              <w:rPr>
                <w:rFonts w:ascii="標楷體" w:eastAsia="標楷體" w:hAnsi="標楷體" w:hint="eastAsia"/>
                <w:sz w:val="22"/>
                <w:szCs w:val="22"/>
              </w:rPr>
              <w:t>113年3月份大型廢棄物清運工作</w:t>
            </w:r>
          </w:p>
        </w:tc>
        <w:tc>
          <w:tcPr>
            <w:tcW w:w="726" w:type="pct"/>
          </w:tcPr>
          <w:p w:rsidR="00B1557B" w:rsidRPr="00B1557B" w:rsidRDefault="00B1557B" w:rsidP="00B1557B">
            <w:pPr>
              <w:spacing w:line="340" w:lineRule="exact"/>
              <w:jc w:val="center"/>
              <w:rPr>
                <w:rFonts w:ascii="標楷體" w:eastAsia="標楷體" w:hAnsi="標楷體"/>
                <w:sz w:val="22"/>
                <w:szCs w:val="22"/>
              </w:rPr>
            </w:pPr>
            <w:r w:rsidRPr="00B1557B">
              <w:rPr>
                <w:rFonts w:ascii="標楷體" w:eastAsia="標楷體" w:hAnsi="標楷體" w:hint="eastAsia"/>
                <w:sz w:val="22"/>
                <w:szCs w:val="22"/>
              </w:rPr>
              <w:t>113.03.28</w:t>
            </w:r>
          </w:p>
        </w:tc>
        <w:tc>
          <w:tcPr>
            <w:tcW w:w="1581" w:type="pct"/>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已於於3月11日電郵公告請申請者於3月27日集中欲廢棄大型物品，於3月28日依時完成清運。</w:t>
            </w:r>
          </w:p>
        </w:tc>
        <w:tc>
          <w:tcPr>
            <w:tcW w:w="790" w:type="pct"/>
          </w:tcPr>
          <w:p w:rsidR="00B1557B" w:rsidRPr="00B1557B" w:rsidRDefault="00B1557B" w:rsidP="00B1557B">
            <w:pPr>
              <w:spacing w:line="320" w:lineRule="exact"/>
              <w:rPr>
                <w:rFonts w:ascii="標楷體" w:eastAsia="標楷體" w:hAnsi="標楷體"/>
                <w:sz w:val="22"/>
                <w:szCs w:val="22"/>
              </w:rPr>
            </w:pPr>
          </w:p>
        </w:tc>
        <w:tc>
          <w:tcPr>
            <w:tcW w:w="462" w:type="pct"/>
            <w:tcBorders>
              <w:right w:val="single" w:sz="12" w:space="0" w:color="auto"/>
            </w:tcBorders>
          </w:tcPr>
          <w:p w:rsidR="00B1557B" w:rsidRPr="00B1557B" w:rsidRDefault="00B1557B" w:rsidP="00B1557B">
            <w:pPr>
              <w:spacing w:line="360" w:lineRule="exact"/>
              <w:rPr>
                <w:rFonts w:ascii="標楷體" w:eastAsia="標楷體" w:hAnsi="標楷體"/>
                <w:sz w:val="22"/>
                <w:szCs w:val="22"/>
              </w:rPr>
            </w:pPr>
          </w:p>
        </w:tc>
      </w:tr>
      <w:tr w:rsidR="00B1557B" w:rsidRPr="00B1557B" w:rsidTr="00BF647C">
        <w:trPr>
          <w:trHeight w:val="344"/>
        </w:trPr>
        <w:tc>
          <w:tcPr>
            <w:tcW w:w="1441" w:type="pct"/>
            <w:tcBorders>
              <w:left w:val="single" w:sz="12" w:space="0" w:color="auto"/>
            </w:tcBorders>
          </w:tcPr>
          <w:p w:rsidR="00B1557B" w:rsidRPr="00B1557B" w:rsidRDefault="00B1557B" w:rsidP="00B1557B">
            <w:pPr>
              <w:spacing w:line="340" w:lineRule="exact"/>
              <w:ind w:left="110" w:hangingChars="50" w:hanging="110"/>
              <w:rPr>
                <w:rFonts w:ascii="標楷體" w:eastAsia="標楷體" w:hAnsi="標楷體"/>
                <w:sz w:val="22"/>
                <w:szCs w:val="22"/>
              </w:rPr>
            </w:pPr>
            <w:r w:rsidRPr="00B1557B">
              <w:rPr>
                <w:rFonts w:ascii="標楷體" w:eastAsia="標楷體" w:hAnsi="標楷體"/>
                <w:sz w:val="22"/>
                <w:szCs w:val="22"/>
              </w:rPr>
              <w:t>2.</w:t>
            </w:r>
            <w:r w:rsidRPr="00B1557B">
              <w:rPr>
                <w:rFonts w:ascii="標楷體" w:eastAsia="標楷體" w:hAnsi="標楷體" w:hint="eastAsia"/>
                <w:sz w:val="22"/>
                <w:szCs w:val="22"/>
              </w:rPr>
              <w:t>113年4月~114年度全校及勤益學舍養浩學舍清潔暨垃圾清運招標案</w:t>
            </w:r>
          </w:p>
        </w:tc>
        <w:tc>
          <w:tcPr>
            <w:tcW w:w="726" w:type="pct"/>
          </w:tcPr>
          <w:p w:rsidR="00B1557B" w:rsidRPr="00B1557B" w:rsidRDefault="00B1557B" w:rsidP="00B1557B">
            <w:pPr>
              <w:spacing w:line="340" w:lineRule="exact"/>
              <w:jc w:val="center"/>
              <w:rPr>
                <w:rFonts w:ascii="標楷體" w:eastAsia="標楷體" w:hAnsi="標楷體"/>
                <w:sz w:val="22"/>
                <w:szCs w:val="22"/>
              </w:rPr>
            </w:pPr>
            <w:r w:rsidRPr="00B1557B">
              <w:rPr>
                <w:rFonts w:ascii="標楷體" w:eastAsia="標楷體" w:hAnsi="標楷體" w:hint="eastAsia"/>
                <w:sz w:val="22"/>
                <w:szCs w:val="22"/>
              </w:rPr>
              <w:t>11</w:t>
            </w:r>
            <w:r w:rsidRPr="00B1557B">
              <w:rPr>
                <w:rFonts w:ascii="標楷體" w:eastAsia="標楷體" w:hAnsi="標楷體"/>
                <w:sz w:val="22"/>
                <w:szCs w:val="22"/>
              </w:rPr>
              <w:t>3.3.31</w:t>
            </w:r>
          </w:p>
        </w:tc>
        <w:tc>
          <w:tcPr>
            <w:tcW w:w="1581" w:type="pct"/>
          </w:tcPr>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請購程序進行中</w:t>
            </w:r>
          </w:p>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sz w:val="22"/>
                <w:szCs w:val="22"/>
              </w:rPr>
              <w:t>1.</w:t>
            </w:r>
            <w:r w:rsidRPr="00B1557B">
              <w:rPr>
                <w:rFonts w:ascii="標楷體" w:eastAsia="標楷體" w:hAnsi="標楷體" w:hint="eastAsia"/>
                <w:sz w:val="22"/>
                <w:szCs w:val="22"/>
              </w:rPr>
              <w:t>校長核定先辦理1</w:t>
            </w:r>
            <w:r w:rsidRPr="00B1557B">
              <w:rPr>
                <w:rFonts w:ascii="標楷體" w:eastAsia="標楷體" w:hAnsi="標楷體"/>
                <w:sz w:val="22"/>
                <w:szCs w:val="22"/>
              </w:rPr>
              <w:t>13.4~11</w:t>
            </w:r>
            <w:r w:rsidRPr="00B1557B">
              <w:rPr>
                <w:rFonts w:ascii="標楷體" w:eastAsia="標楷體" w:hAnsi="標楷體" w:hint="eastAsia"/>
                <w:sz w:val="22"/>
                <w:szCs w:val="22"/>
              </w:rPr>
              <w:t>3</w:t>
            </w:r>
            <w:r w:rsidRPr="00B1557B">
              <w:rPr>
                <w:rFonts w:ascii="標楷體" w:eastAsia="標楷體" w:hAnsi="標楷體"/>
                <w:sz w:val="22"/>
                <w:szCs w:val="22"/>
              </w:rPr>
              <w:t>.12</w:t>
            </w:r>
            <w:r w:rsidRPr="00B1557B">
              <w:rPr>
                <w:rFonts w:ascii="標楷體" w:eastAsia="標楷體" w:hAnsi="標楷體" w:hint="eastAsia"/>
                <w:sz w:val="22"/>
                <w:szCs w:val="22"/>
              </w:rPr>
              <w:t>清潔維護招標採購，並已上網公告中(3月11日第2次公告)。</w:t>
            </w:r>
          </w:p>
          <w:p w:rsidR="00B1557B" w:rsidRPr="00B1557B" w:rsidRDefault="00B1557B" w:rsidP="00B1557B">
            <w:pPr>
              <w:spacing w:line="300" w:lineRule="exact"/>
              <w:rPr>
                <w:rFonts w:ascii="標楷體" w:eastAsia="標楷體" w:hAnsi="標楷體"/>
                <w:sz w:val="22"/>
                <w:szCs w:val="22"/>
              </w:rPr>
            </w:pPr>
            <w:r w:rsidRPr="00B1557B">
              <w:rPr>
                <w:rFonts w:ascii="標楷體" w:eastAsia="標楷體" w:hAnsi="標楷體" w:hint="eastAsia"/>
                <w:sz w:val="22"/>
                <w:szCs w:val="22"/>
              </w:rPr>
              <w:t>2</w:t>
            </w:r>
            <w:r w:rsidRPr="00B1557B">
              <w:rPr>
                <w:rFonts w:ascii="標楷體" w:eastAsia="標楷體" w:hAnsi="標楷體"/>
                <w:sz w:val="22"/>
                <w:szCs w:val="22"/>
              </w:rPr>
              <w:t>.</w:t>
            </w:r>
            <w:r w:rsidRPr="00B1557B">
              <w:rPr>
                <w:rFonts w:ascii="標楷體" w:eastAsia="標楷體" w:hAnsi="標楷體" w:hint="eastAsia"/>
                <w:sz w:val="22"/>
                <w:szCs w:val="22"/>
              </w:rPr>
              <w:t>114年清潔維護工作待研議後辦理後續事宜。</w:t>
            </w:r>
          </w:p>
        </w:tc>
        <w:tc>
          <w:tcPr>
            <w:tcW w:w="790" w:type="pct"/>
            <w:tcBorders>
              <w:right w:val="single" w:sz="4" w:space="0" w:color="auto"/>
            </w:tcBorders>
          </w:tcPr>
          <w:p w:rsidR="00B1557B" w:rsidRPr="00B1557B" w:rsidRDefault="00B1557B" w:rsidP="00B1557B">
            <w:pPr>
              <w:spacing w:line="320" w:lineRule="exact"/>
              <w:rPr>
                <w:rFonts w:ascii="標楷體" w:eastAsia="標楷體" w:hAnsi="標楷體"/>
                <w:sz w:val="22"/>
                <w:szCs w:val="22"/>
              </w:rPr>
            </w:pPr>
          </w:p>
        </w:tc>
        <w:tc>
          <w:tcPr>
            <w:tcW w:w="462" w:type="pct"/>
            <w:tcBorders>
              <w:left w:val="single" w:sz="4" w:space="0" w:color="auto"/>
              <w:right w:val="single" w:sz="12" w:space="0" w:color="auto"/>
            </w:tcBorders>
          </w:tcPr>
          <w:p w:rsidR="00B1557B" w:rsidRPr="00B1557B" w:rsidRDefault="00B1557B" w:rsidP="00B1557B">
            <w:pPr>
              <w:spacing w:line="320" w:lineRule="exact"/>
              <w:rPr>
                <w:rFonts w:ascii="標楷體" w:eastAsia="標楷體" w:hAnsi="標楷體"/>
                <w:sz w:val="22"/>
                <w:szCs w:val="22"/>
              </w:rPr>
            </w:pPr>
          </w:p>
        </w:tc>
      </w:tr>
      <w:tr w:rsidR="00B1557B" w:rsidRPr="00B1557B" w:rsidTr="00BF647C">
        <w:trPr>
          <w:trHeight w:val="412"/>
        </w:trPr>
        <w:tc>
          <w:tcPr>
            <w:tcW w:w="1441" w:type="pct"/>
            <w:tcBorders>
              <w:left w:val="single" w:sz="12" w:space="0" w:color="auto"/>
            </w:tcBorders>
          </w:tcPr>
          <w:p w:rsidR="00B1557B" w:rsidRPr="00B1557B" w:rsidRDefault="00B1557B" w:rsidP="00B1557B">
            <w:pPr>
              <w:spacing w:line="340" w:lineRule="exact"/>
              <w:ind w:left="110" w:hangingChars="50" w:hanging="110"/>
              <w:rPr>
                <w:rFonts w:ascii="標楷體" w:eastAsia="標楷體" w:hAnsi="標楷體"/>
                <w:sz w:val="22"/>
                <w:szCs w:val="22"/>
              </w:rPr>
            </w:pPr>
            <w:r w:rsidRPr="00B1557B">
              <w:rPr>
                <w:rFonts w:eastAsia="標楷體" w:hint="eastAsia"/>
                <w:sz w:val="22"/>
                <w:szCs w:val="22"/>
              </w:rPr>
              <w:t>3.</w:t>
            </w:r>
            <w:r w:rsidRPr="00B1557B">
              <w:rPr>
                <w:rFonts w:eastAsia="標楷體" w:hint="eastAsia"/>
                <w:sz w:val="22"/>
                <w:szCs w:val="22"/>
              </w:rPr>
              <w:t>本組水電人員調整至營繕組案之</w:t>
            </w:r>
            <w:r w:rsidRPr="00B1557B">
              <w:rPr>
                <w:rFonts w:eastAsia="標楷體"/>
                <w:sz w:val="22"/>
                <w:szCs w:val="22"/>
              </w:rPr>
              <w:t>相關移轉事項</w:t>
            </w:r>
          </w:p>
        </w:tc>
        <w:tc>
          <w:tcPr>
            <w:tcW w:w="726" w:type="pct"/>
          </w:tcPr>
          <w:p w:rsidR="00B1557B" w:rsidRPr="00B1557B" w:rsidRDefault="00B1557B" w:rsidP="00B1557B">
            <w:pPr>
              <w:spacing w:line="340" w:lineRule="exact"/>
              <w:jc w:val="center"/>
              <w:rPr>
                <w:rFonts w:ascii="標楷體" w:eastAsia="標楷體" w:hAnsi="標楷體"/>
                <w:sz w:val="22"/>
                <w:szCs w:val="22"/>
              </w:rPr>
            </w:pPr>
            <w:r w:rsidRPr="00B1557B">
              <w:rPr>
                <w:rFonts w:ascii="標楷體" w:eastAsia="標楷體" w:hAnsi="標楷體" w:hint="eastAsia"/>
                <w:sz w:val="22"/>
                <w:szCs w:val="22"/>
              </w:rPr>
              <w:t>113.3.31</w:t>
            </w:r>
          </w:p>
        </w:tc>
        <w:tc>
          <w:tcPr>
            <w:tcW w:w="1581" w:type="pct"/>
          </w:tcPr>
          <w:p w:rsidR="00B1557B" w:rsidRPr="00B1557B" w:rsidRDefault="00B1557B" w:rsidP="00B1557B">
            <w:pPr>
              <w:spacing w:line="300" w:lineRule="exact"/>
              <w:rPr>
                <w:rFonts w:ascii="標楷體" w:eastAsia="標楷體" w:hAnsi="標楷體"/>
                <w:sz w:val="22"/>
                <w:szCs w:val="22"/>
              </w:rPr>
            </w:pPr>
            <w:r w:rsidRPr="00B1557B">
              <w:rPr>
                <w:rFonts w:eastAsia="標楷體"/>
                <w:sz w:val="22"/>
                <w:szCs w:val="22"/>
              </w:rPr>
              <w:t>相關移轉事項整理中，預計</w:t>
            </w:r>
            <w:r w:rsidRPr="00B1557B">
              <w:rPr>
                <w:rFonts w:eastAsia="標楷體"/>
                <w:sz w:val="22"/>
                <w:szCs w:val="22"/>
              </w:rPr>
              <w:t>3</w:t>
            </w:r>
            <w:r w:rsidRPr="00B1557B">
              <w:rPr>
                <w:rFonts w:eastAsia="標楷體"/>
                <w:sz w:val="22"/>
                <w:szCs w:val="22"/>
              </w:rPr>
              <w:t>月底完成。</w:t>
            </w:r>
          </w:p>
        </w:tc>
        <w:tc>
          <w:tcPr>
            <w:tcW w:w="790" w:type="pct"/>
            <w:tcBorders>
              <w:right w:val="single" w:sz="4" w:space="0" w:color="auto"/>
            </w:tcBorders>
          </w:tcPr>
          <w:p w:rsidR="00B1557B" w:rsidRPr="00B1557B" w:rsidRDefault="00B1557B" w:rsidP="00B1557B">
            <w:pPr>
              <w:spacing w:line="320" w:lineRule="exact"/>
              <w:rPr>
                <w:rFonts w:ascii="標楷體" w:eastAsia="標楷體" w:hAnsi="標楷體"/>
                <w:sz w:val="22"/>
                <w:szCs w:val="22"/>
              </w:rPr>
            </w:pPr>
          </w:p>
        </w:tc>
        <w:tc>
          <w:tcPr>
            <w:tcW w:w="462" w:type="pct"/>
            <w:tcBorders>
              <w:left w:val="single" w:sz="4" w:space="0" w:color="auto"/>
              <w:right w:val="single" w:sz="12" w:space="0" w:color="auto"/>
            </w:tcBorders>
          </w:tcPr>
          <w:p w:rsidR="00B1557B" w:rsidRPr="00B1557B" w:rsidRDefault="00B1557B" w:rsidP="00B1557B">
            <w:pPr>
              <w:spacing w:line="320" w:lineRule="exact"/>
              <w:rPr>
                <w:rFonts w:ascii="標楷體" w:eastAsia="標楷體" w:hAnsi="標楷體"/>
                <w:sz w:val="22"/>
                <w:szCs w:val="22"/>
              </w:rPr>
            </w:pPr>
          </w:p>
        </w:tc>
      </w:tr>
      <w:tr w:rsidR="00B1557B" w:rsidRPr="00B1557B" w:rsidTr="00BF647C">
        <w:trPr>
          <w:trHeight w:val="424"/>
        </w:trPr>
        <w:tc>
          <w:tcPr>
            <w:tcW w:w="1441" w:type="pct"/>
            <w:tcBorders>
              <w:left w:val="single" w:sz="12" w:space="0" w:color="auto"/>
              <w:bottom w:val="single" w:sz="12" w:space="0" w:color="auto"/>
            </w:tcBorders>
            <w:vAlign w:val="center"/>
          </w:tcPr>
          <w:p w:rsidR="00B1557B" w:rsidRPr="00B1557B" w:rsidRDefault="00B1557B" w:rsidP="00B1557B">
            <w:pPr>
              <w:spacing w:line="300" w:lineRule="exact"/>
              <w:ind w:left="110" w:hangingChars="50" w:hanging="110"/>
              <w:jc w:val="both"/>
              <w:rPr>
                <w:rFonts w:eastAsia="標楷體"/>
                <w:sz w:val="22"/>
                <w:szCs w:val="22"/>
              </w:rPr>
            </w:pPr>
            <w:r w:rsidRPr="00B1557B">
              <w:rPr>
                <w:rFonts w:eastAsia="標楷體" w:hint="eastAsia"/>
                <w:sz w:val="22"/>
                <w:szCs w:val="22"/>
              </w:rPr>
              <w:t>4.</w:t>
            </w:r>
            <w:r w:rsidRPr="00B1557B">
              <w:rPr>
                <w:rFonts w:eastAsia="標楷體"/>
                <w:sz w:val="22"/>
                <w:szCs w:val="22"/>
              </w:rPr>
              <w:t>各單位設備、儀器及勞務等各項採購作業及驗收作業</w:t>
            </w:r>
          </w:p>
        </w:tc>
        <w:tc>
          <w:tcPr>
            <w:tcW w:w="726" w:type="pct"/>
            <w:tcBorders>
              <w:bottom w:val="single" w:sz="12" w:space="0" w:color="auto"/>
            </w:tcBorders>
            <w:vAlign w:val="center"/>
          </w:tcPr>
          <w:p w:rsidR="00B1557B" w:rsidRPr="00B1557B" w:rsidRDefault="00B1557B" w:rsidP="00B1557B">
            <w:pPr>
              <w:spacing w:line="300" w:lineRule="exact"/>
              <w:jc w:val="center"/>
              <w:rPr>
                <w:rFonts w:eastAsia="標楷體"/>
                <w:sz w:val="22"/>
                <w:szCs w:val="22"/>
              </w:rPr>
            </w:pPr>
            <w:r w:rsidRPr="00B1557B">
              <w:rPr>
                <w:rFonts w:eastAsia="標楷體"/>
                <w:sz w:val="22"/>
                <w:szCs w:val="22"/>
              </w:rPr>
              <w:t>113.12.31</w:t>
            </w:r>
          </w:p>
        </w:tc>
        <w:tc>
          <w:tcPr>
            <w:tcW w:w="1581" w:type="pct"/>
            <w:tcBorders>
              <w:bottom w:val="single" w:sz="12" w:space="0" w:color="auto"/>
            </w:tcBorders>
          </w:tcPr>
          <w:p w:rsidR="00B1557B" w:rsidRPr="00B1557B" w:rsidRDefault="00B1557B" w:rsidP="00B1557B">
            <w:pPr>
              <w:spacing w:line="300" w:lineRule="exact"/>
              <w:rPr>
                <w:rFonts w:eastAsia="標楷體"/>
                <w:sz w:val="22"/>
                <w:szCs w:val="22"/>
              </w:rPr>
            </w:pPr>
            <w:r w:rsidRPr="00B1557B">
              <w:rPr>
                <w:rFonts w:eastAsia="標楷體"/>
                <w:sz w:val="22"/>
                <w:szCs w:val="22"/>
              </w:rPr>
              <w:t>持續辦理中，</w:t>
            </w:r>
            <w:r w:rsidRPr="00B1557B">
              <w:rPr>
                <w:rFonts w:eastAsia="標楷體"/>
                <w:sz w:val="22"/>
                <w:szCs w:val="22"/>
              </w:rPr>
              <w:t>113</w:t>
            </w:r>
            <w:r w:rsidRPr="00B1557B">
              <w:rPr>
                <w:rFonts w:eastAsia="標楷體"/>
                <w:sz w:val="22"/>
                <w:szCs w:val="22"/>
              </w:rPr>
              <w:t>年</w:t>
            </w:r>
            <w:r w:rsidRPr="00B1557B">
              <w:rPr>
                <w:rFonts w:eastAsia="標楷體"/>
                <w:sz w:val="22"/>
                <w:szCs w:val="22"/>
              </w:rPr>
              <w:t>2</w:t>
            </w:r>
            <w:r w:rsidRPr="00B1557B">
              <w:rPr>
                <w:rFonts w:eastAsia="標楷體"/>
                <w:sz w:val="22"/>
                <w:szCs w:val="22"/>
              </w:rPr>
              <w:t>月份辦理各單位</w:t>
            </w:r>
            <w:r w:rsidRPr="00B1557B">
              <w:rPr>
                <w:rFonts w:eastAsia="標楷體"/>
                <w:color w:val="FF0000"/>
                <w:sz w:val="22"/>
                <w:szCs w:val="22"/>
              </w:rPr>
              <w:t>15</w:t>
            </w:r>
            <w:r w:rsidRPr="00B1557B">
              <w:rPr>
                <w:rFonts w:eastAsia="標楷體"/>
                <w:color w:val="FF0000"/>
                <w:sz w:val="22"/>
                <w:szCs w:val="22"/>
              </w:rPr>
              <w:t>萬元以上</w:t>
            </w:r>
            <w:r w:rsidRPr="00B1557B">
              <w:rPr>
                <w:rFonts w:eastAsia="標楷體"/>
                <w:sz w:val="22"/>
                <w:szCs w:val="22"/>
              </w:rPr>
              <w:t>採購</w:t>
            </w:r>
            <w:r w:rsidRPr="00B1557B">
              <w:rPr>
                <w:rFonts w:eastAsia="標楷體"/>
                <w:color w:val="FF0000"/>
                <w:sz w:val="22"/>
                <w:szCs w:val="22"/>
              </w:rPr>
              <w:t>新增</w:t>
            </w:r>
            <w:r w:rsidRPr="00B1557B">
              <w:rPr>
                <w:rFonts w:eastAsia="標楷體" w:hint="eastAsia"/>
                <w:sz w:val="22"/>
                <w:szCs w:val="22"/>
              </w:rPr>
              <w:t>2</w:t>
            </w:r>
            <w:r w:rsidRPr="00B1557B">
              <w:rPr>
                <w:rFonts w:eastAsia="標楷體"/>
                <w:sz w:val="22"/>
                <w:szCs w:val="22"/>
              </w:rPr>
              <w:t>件。</w:t>
            </w:r>
          </w:p>
        </w:tc>
        <w:tc>
          <w:tcPr>
            <w:tcW w:w="790" w:type="pct"/>
          </w:tcPr>
          <w:p w:rsidR="00B1557B" w:rsidRPr="00B1557B" w:rsidRDefault="00B1557B" w:rsidP="00B1557B">
            <w:pPr>
              <w:spacing w:line="320" w:lineRule="exact"/>
              <w:rPr>
                <w:rFonts w:ascii="標楷體" w:eastAsia="標楷體" w:hAnsi="標楷體"/>
                <w:sz w:val="22"/>
                <w:szCs w:val="22"/>
              </w:rPr>
            </w:pPr>
          </w:p>
        </w:tc>
        <w:tc>
          <w:tcPr>
            <w:tcW w:w="462" w:type="pct"/>
            <w:tcBorders>
              <w:right w:val="single" w:sz="12" w:space="0" w:color="auto"/>
            </w:tcBorders>
          </w:tcPr>
          <w:p w:rsidR="00B1557B" w:rsidRPr="00B1557B" w:rsidRDefault="00B1557B" w:rsidP="00B1557B">
            <w:pPr>
              <w:spacing w:line="360" w:lineRule="exact"/>
              <w:rPr>
                <w:rFonts w:ascii="標楷體" w:eastAsia="標楷體" w:hAnsi="標楷體"/>
                <w:sz w:val="22"/>
                <w:szCs w:val="22"/>
              </w:rPr>
            </w:pPr>
          </w:p>
        </w:tc>
      </w:tr>
    </w:tbl>
    <w:p w:rsidR="00B36C76" w:rsidRDefault="00B36C76" w:rsidP="00623D17">
      <w:pPr>
        <w:pStyle w:val="a3"/>
        <w:numPr>
          <w:ilvl w:val="0"/>
          <w:numId w:val="11"/>
        </w:numPr>
        <w:spacing w:beforeLines="50" w:before="180" w:line="360" w:lineRule="exact"/>
        <w:ind w:leftChars="0"/>
        <w:rPr>
          <w:rFonts w:ascii="標楷體" w:eastAsia="標楷體" w:hAnsi="標楷體"/>
          <w:b/>
          <w:color w:val="000000"/>
        </w:rPr>
      </w:pPr>
      <w:r w:rsidRPr="00623D17">
        <w:rPr>
          <w:rFonts w:ascii="標楷體" w:eastAsia="標楷體" w:hAnsi="標楷體" w:hint="eastAsia"/>
          <w:b/>
          <w:color w:val="000000"/>
        </w:rPr>
        <w:lastRenderedPageBreak/>
        <w:t>保管組重</w:t>
      </w:r>
      <w:r w:rsidRPr="00623D17">
        <w:rPr>
          <w:rFonts w:ascii="標楷體" w:eastAsia="標楷體" w:hAnsi="標楷體"/>
          <w:b/>
          <w:color w:val="000000"/>
        </w:rPr>
        <w:t>要工作事項</w:t>
      </w:r>
    </w:p>
    <w:tbl>
      <w:tblPr>
        <w:tblStyle w:val="5"/>
        <w:tblW w:w="5921" w:type="pct"/>
        <w:tblInd w:w="-866" w:type="dxa"/>
        <w:tblLook w:val="04A0" w:firstRow="1" w:lastRow="0" w:firstColumn="1" w:lastColumn="0" w:noHBand="0" w:noVBand="1"/>
      </w:tblPr>
      <w:tblGrid>
        <w:gridCol w:w="2992"/>
        <w:gridCol w:w="1206"/>
        <w:gridCol w:w="4034"/>
        <w:gridCol w:w="1226"/>
        <w:gridCol w:w="1316"/>
      </w:tblGrid>
      <w:tr w:rsidR="00A659A7" w:rsidRPr="00A659A7" w:rsidTr="00D0458E">
        <w:trPr>
          <w:trHeight w:val="162"/>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A659A7" w:rsidRPr="005028C5" w:rsidRDefault="00A659A7" w:rsidP="00783C62">
            <w:pPr>
              <w:spacing w:line="360" w:lineRule="exact"/>
              <w:jc w:val="center"/>
              <w:rPr>
                <w:rFonts w:ascii="標楷體" w:eastAsia="標楷體" w:hAnsi="標楷體"/>
                <w:b/>
                <w:szCs w:val="20"/>
              </w:rPr>
            </w:pPr>
            <w:r w:rsidRPr="005028C5">
              <w:rPr>
                <w:rFonts w:ascii="標楷體" w:eastAsia="標楷體" w:hAnsi="標楷體" w:hint="eastAsia"/>
                <w:szCs w:val="20"/>
              </w:rPr>
              <w:t xml:space="preserve">   </w:t>
            </w:r>
            <w:r w:rsidRPr="005028C5">
              <w:rPr>
                <w:rFonts w:ascii="標楷體" w:eastAsia="標楷體" w:hAnsi="標楷體" w:hint="eastAsia"/>
                <w:b/>
                <w:szCs w:val="20"/>
              </w:rPr>
              <w:t xml:space="preserve">  </w:t>
            </w:r>
            <w:r w:rsidRPr="005028C5">
              <w:rPr>
                <w:rFonts w:ascii="標楷體" w:eastAsia="標楷體" w:hAnsi="標楷體"/>
                <w:b/>
                <w:szCs w:val="20"/>
              </w:rPr>
              <w:t>已</w:t>
            </w:r>
            <w:r w:rsidRPr="005028C5">
              <w:rPr>
                <w:rFonts w:ascii="標楷體" w:eastAsia="標楷體" w:hAnsi="標楷體" w:hint="eastAsia"/>
                <w:b/>
                <w:szCs w:val="20"/>
              </w:rPr>
              <w:t>完成之業辦事項</w:t>
            </w:r>
          </w:p>
        </w:tc>
      </w:tr>
      <w:tr w:rsidR="00A659A7" w:rsidRPr="00A659A7" w:rsidTr="004E19EC">
        <w:tc>
          <w:tcPr>
            <w:tcW w:w="1389" w:type="pct"/>
            <w:tcBorders>
              <w:left w:val="single" w:sz="12" w:space="0" w:color="auto"/>
            </w:tcBorders>
            <w:shd w:val="clear" w:color="auto" w:fill="D9E2F3" w:themeFill="accent5" w:themeFillTint="33"/>
          </w:tcPr>
          <w:p w:rsidR="00A659A7" w:rsidRPr="005028C5" w:rsidRDefault="00A659A7" w:rsidP="00783C62">
            <w:pPr>
              <w:spacing w:line="360" w:lineRule="exact"/>
              <w:jc w:val="center"/>
              <w:rPr>
                <w:rFonts w:ascii="標楷體" w:eastAsia="標楷體" w:hAnsi="標楷體"/>
                <w:szCs w:val="20"/>
              </w:rPr>
            </w:pPr>
            <w:r w:rsidRPr="005028C5">
              <w:rPr>
                <w:rFonts w:ascii="標楷體" w:eastAsia="標楷體" w:hAnsi="標楷體" w:hint="eastAsia"/>
                <w:szCs w:val="20"/>
              </w:rPr>
              <w:t>業辦事項名稱</w:t>
            </w:r>
          </w:p>
        </w:tc>
        <w:tc>
          <w:tcPr>
            <w:tcW w:w="560" w:type="pct"/>
            <w:shd w:val="clear" w:color="auto" w:fill="D9E2F3" w:themeFill="accent5" w:themeFillTint="33"/>
          </w:tcPr>
          <w:p w:rsidR="00A659A7" w:rsidRPr="005028C5" w:rsidRDefault="00A659A7" w:rsidP="00783C62">
            <w:pPr>
              <w:spacing w:line="360" w:lineRule="exact"/>
              <w:jc w:val="center"/>
              <w:rPr>
                <w:rFonts w:ascii="標楷體" w:eastAsia="標楷體" w:hAnsi="標楷體"/>
                <w:szCs w:val="20"/>
              </w:rPr>
            </w:pPr>
            <w:r w:rsidRPr="005028C5">
              <w:rPr>
                <w:rFonts w:ascii="標楷體" w:eastAsia="標楷體" w:hAnsi="標楷體" w:hint="eastAsia"/>
                <w:szCs w:val="20"/>
              </w:rPr>
              <w:t>完成時間</w:t>
            </w:r>
          </w:p>
        </w:tc>
        <w:tc>
          <w:tcPr>
            <w:tcW w:w="2441" w:type="pct"/>
            <w:gridSpan w:val="2"/>
            <w:shd w:val="clear" w:color="auto" w:fill="D9E2F3" w:themeFill="accent5" w:themeFillTint="33"/>
          </w:tcPr>
          <w:p w:rsidR="00A659A7" w:rsidRPr="005028C5" w:rsidRDefault="00A659A7" w:rsidP="00783C62">
            <w:pPr>
              <w:spacing w:line="360" w:lineRule="exact"/>
              <w:jc w:val="center"/>
              <w:rPr>
                <w:rFonts w:ascii="標楷體" w:eastAsia="標楷體" w:hAnsi="標楷體"/>
                <w:szCs w:val="20"/>
              </w:rPr>
            </w:pPr>
            <w:r w:rsidRPr="005028C5">
              <w:rPr>
                <w:rFonts w:ascii="標楷體" w:eastAsia="標楷體" w:hAnsi="標楷體" w:hint="eastAsia"/>
                <w:szCs w:val="20"/>
              </w:rPr>
              <w:t>辦</w:t>
            </w:r>
            <w:r w:rsidRPr="005028C5">
              <w:rPr>
                <w:rFonts w:ascii="標楷體" w:eastAsia="標楷體" w:hAnsi="標楷體"/>
                <w:szCs w:val="20"/>
              </w:rPr>
              <w:t>理情形</w:t>
            </w:r>
            <w:r w:rsidRPr="005028C5">
              <w:rPr>
                <w:rFonts w:ascii="標楷體" w:eastAsia="標楷體" w:hAnsi="標楷體" w:hint="eastAsia"/>
                <w:szCs w:val="20"/>
              </w:rPr>
              <w:t>/執行</w:t>
            </w:r>
            <w:r w:rsidRPr="005028C5">
              <w:rPr>
                <w:rFonts w:ascii="標楷體" w:eastAsia="標楷體" w:hAnsi="標楷體"/>
                <w:szCs w:val="20"/>
              </w:rPr>
              <w:t>成果</w:t>
            </w:r>
          </w:p>
        </w:tc>
        <w:tc>
          <w:tcPr>
            <w:tcW w:w="610" w:type="pct"/>
            <w:tcBorders>
              <w:right w:val="single" w:sz="12" w:space="0" w:color="auto"/>
            </w:tcBorders>
            <w:shd w:val="clear" w:color="auto" w:fill="D9E2F3" w:themeFill="accent5" w:themeFillTint="33"/>
          </w:tcPr>
          <w:p w:rsidR="00A659A7" w:rsidRPr="005028C5" w:rsidRDefault="00A659A7" w:rsidP="00623D17">
            <w:pPr>
              <w:spacing w:line="360" w:lineRule="exact"/>
              <w:jc w:val="center"/>
              <w:rPr>
                <w:rFonts w:ascii="標楷體" w:eastAsia="標楷體" w:hAnsi="標楷體"/>
                <w:szCs w:val="20"/>
              </w:rPr>
            </w:pPr>
            <w:r w:rsidRPr="005028C5">
              <w:rPr>
                <w:rFonts w:ascii="標楷體" w:eastAsia="標楷體" w:hAnsi="標楷體" w:hint="eastAsia"/>
                <w:szCs w:val="20"/>
              </w:rPr>
              <w:t>備 註</w:t>
            </w:r>
          </w:p>
        </w:tc>
      </w:tr>
      <w:tr w:rsidR="00B1557B" w:rsidRPr="00A659A7" w:rsidTr="004E19EC">
        <w:trPr>
          <w:trHeight w:val="730"/>
        </w:trPr>
        <w:tc>
          <w:tcPr>
            <w:tcW w:w="1389" w:type="pct"/>
            <w:tcBorders>
              <w:left w:val="single" w:sz="12" w:space="0" w:color="auto"/>
            </w:tcBorders>
          </w:tcPr>
          <w:p w:rsidR="00B1557B" w:rsidRPr="004E19EC" w:rsidRDefault="00B1557B" w:rsidP="00B1557B">
            <w:pPr>
              <w:ind w:left="110" w:hangingChars="50" w:hanging="110"/>
              <w:rPr>
                <w:rFonts w:ascii="標楷體" w:eastAsia="標楷體" w:hAnsi="標楷體"/>
                <w:sz w:val="22"/>
                <w:szCs w:val="22"/>
              </w:rPr>
            </w:pPr>
            <w:r w:rsidRPr="004E19EC">
              <w:rPr>
                <w:rFonts w:eastAsia="標楷體" w:hint="eastAsia"/>
                <w:sz w:val="22"/>
                <w:szCs w:val="22"/>
              </w:rPr>
              <w:t>1.</w:t>
            </w:r>
            <w:r w:rsidRPr="004E19EC">
              <w:rPr>
                <w:rFonts w:eastAsia="標楷體" w:hint="eastAsia"/>
                <w:sz w:val="22"/>
                <w:szCs w:val="22"/>
              </w:rPr>
              <w:t>財產</w:t>
            </w:r>
            <w:r w:rsidRPr="004E19EC">
              <w:rPr>
                <w:rFonts w:eastAsia="標楷體"/>
                <w:sz w:val="22"/>
                <w:szCs w:val="22"/>
              </w:rPr>
              <w:t>(</w:t>
            </w:r>
            <w:r w:rsidRPr="004E19EC">
              <w:rPr>
                <w:rFonts w:eastAsia="標楷體" w:hint="eastAsia"/>
                <w:sz w:val="22"/>
                <w:szCs w:val="22"/>
              </w:rPr>
              <w:t>含非消耗品、無形資產</w:t>
            </w:r>
            <w:r w:rsidRPr="004E19EC">
              <w:rPr>
                <w:rFonts w:eastAsia="標楷體"/>
                <w:sz w:val="22"/>
                <w:szCs w:val="22"/>
              </w:rPr>
              <w:t>)</w:t>
            </w:r>
            <w:r w:rsidRPr="004E19EC">
              <w:rPr>
                <w:rFonts w:eastAsia="標楷體" w:hint="eastAsia"/>
                <w:sz w:val="22"/>
                <w:szCs w:val="22"/>
              </w:rPr>
              <w:t>登帳及編號相關作業</w:t>
            </w:r>
          </w:p>
        </w:tc>
        <w:tc>
          <w:tcPr>
            <w:tcW w:w="560" w:type="pct"/>
          </w:tcPr>
          <w:p w:rsidR="00B1557B" w:rsidRPr="004E19EC" w:rsidRDefault="00B1557B" w:rsidP="00B1557B">
            <w:pPr>
              <w:rPr>
                <w:rFonts w:ascii="標楷體" w:eastAsia="標楷體" w:hAnsi="標楷體"/>
                <w:sz w:val="22"/>
                <w:szCs w:val="22"/>
              </w:rPr>
            </w:pPr>
            <w:r w:rsidRPr="004E19EC">
              <w:rPr>
                <w:rFonts w:eastAsia="標楷體" w:hint="eastAsia"/>
                <w:sz w:val="22"/>
                <w:szCs w:val="22"/>
              </w:rPr>
              <w:t>隨到隨辦</w:t>
            </w:r>
          </w:p>
        </w:tc>
        <w:tc>
          <w:tcPr>
            <w:tcW w:w="2441" w:type="pct"/>
            <w:gridSpan w:val="2"/>
          </w:tcPr>
          <w:p w:rsidR="00B1557B" w:rsidRPr="004E19EC" w:rsidRDefault="00B1557B" w:rsidP="004E19EC">
            <w:pPr>
              <w:pStyle w:val="a3"/>
              <w:numPr>
                <w:ilvl w:val="0"/>
                <w:numId w:val="34"/>
              </w:numPr>
              <w:spacing w:line="300" w:lineRule="exact"/>
              <w:ind w:leftChars="0"/>
              <w:rPr>
                <w:rFonts w:ascii="Times New Roman" w:eastAsia="標楷體" w:hAnsi="Times New Roman" w:cs="Times New Roman"/>
                <w:kern w:val="2"/>
                <w:sz w:val="22"/>
                <w:szCs w:val="22"/>
              </w:rPr>
            </w:pPr>
            <w:r w:rsidRPr="004E19EC">
              <w:rPr>
                <w:rFonts w:ascii="Times New Roman" w:eastAsia="標楷體" w:hAnsi="Times New Roman" w:cs="Times New Roman"/>
                <w:kern w:val="2"/>
                <w:sz w:val="22"/>
                <w:szCs w:val="22"/>
              </w:rPr>
              <w:t>2</w:t>
            </w:r>
            <w:r w:rsidRPr="004E19EC">
              <w:rPr>
                <w:rFonts w:ascii="Times New Roman" w:eastAsia="標楷體" w:hAnsi="Times New Roman" w:cs="Times New Roman" w:hint="eastAsia"/>
                <w:kern w:val="2"/>
                <w:sz w:val="22"/>
                <w:szCs w:val="22"/>
              </w:rPr>
              <w:t>月新增</w:t>
            </w:r>
            <w:r w:rsidRPr="004E19EC">
              <w:rPr>
                <w:rFonts w:ascii="Times New Roman" w:eastAsia="標楷體" w:hAnsi="Times New Roman" w:cs="Times New Roman"/>
                <w:kern w:val="2"/>
                <w:sz w:val="22"/>
                <w:szCs w:val="22"/>
              </w:rPr>
              <w:t>116</w:t>
            </w:r>
            <w:r w:rsidRPr="004E19EC">
              <w:rPr>
                <w:rFonts w:ascii="Times New Roman" w:eastAsia="標楷體" w:hAnsi="Times New Roman" w:cs="Times New Roman" w:hint="eastAsia"/>
                <w:kern w:val="2"/>
                <w:sz w:val="22"/>
                <w:szCs w:val="22"/>
              </w:rPr>
              <w:t>筆</w:t>
            </w:r>
            <w:r w:rsidRPr="004E19EC">
              <w:rPr>
                <w:rFonts w:ascii="Times New Roman" w:eastAsia="標楷體" w:hAnsi="Times New Roman" w:cs="Times New Roman"/>
                <w:kern w:val="2"/>
                <w:sz w:val="22"/>
                <w:szCs w:val="22"/>
              </w:rPr>
              <w:t>(</w:t>
            </w:r>
            <w:r w:rsidRPr="004E19EC">
              <w:rPr>
                <w:rFonts w:ascii="Times New Roman" w:eastAsia="標楷體" w:hAnsi="Times New Roman" w:cs="Times New Roman" w:hint="eastAsia"/>
                <w:kern w:val="2"/>
                <w:sz w:val="22"/>
                <w:szCs w:val="22"/>
              </w:rPr>
              <w:t>含非消耗品、無形資產</w:t>
            </w:r>
            <w:r w:rsidRPr="004E19EC">
              <w:rPr>
                <w:rFonts w:ascii="Times New Roman" w:eastAsia="標楷體" w:hAnsi="Times New Roman" w:cs="Times New Roman"/>
                <w:kern w:val="2"/>
                <w:sz w:val="22"/>
                <w:szCs w:val="22"/>
              </w:rPr>
              <w:t>)</w:t>
            </w:r>
            <w:r w:rsidRPr="004E19EC">
              <w:rPr>
                <w:rFonts w:ascii="Times New Roman" w:eastAsia="標楷體" w:hAnsi="Times New Roman" w:cs="Times New Roman" w:hint="eastAsia"/>
                <w:kern w:val="2"/>
                <w:sz w:val="22"/>
                <w:szCs w:val="22"/>
              </w:rPr>
              <w:t>列管。</w:t>
            </w:r>
          </w:p>
          <w:p w:rsidR="00B1557B" w:rsidRPr="004E19EC" w:rsidRDefault="00B1557B" w:rsidP="004E19EC">
            <w:pPr>
              <w:pStyle w:val="a3"/>
              <w:numPr>
                <w:ilvl w:val="0"/>
                <w:numId w:val="34"/>
              </w:numPr>
              <w:spacing w:line="300" w:lineRule="exact"/>
              <w:ind w:leftChars="0"/>
              <w:rPr>
                <w:rFonts w:ascii="Times New Roman" w:eastAsia="標楷體" w:hAnsi="Times New Roman" w:cs="Times New Roman"/>
                <w:kern w:val="2"/>
                <w:sz w:val="22"/>
                <w:szCs w:val="22"/>
              </w:rPr>
            </w:pPr>
            <w:r w:rsidRPr="004E19EC">
              <w:rPr>
                <w:rFonts w:ascii="Times New Roman" w:eastAsia="標楷體" w:hAnsi="Times New Roman" w:cs="Times New Roman"/>
                <w:kern w:val="2"/>
                <w:sz w:val="22"/>
                <w:szCs w:val="22"/>
              </w:rPr>
              <w:t>2</w:t>
            </w:r>
            <w:r w:rsidRPr="004E19EC">
              <w:rPr>
                <w:rFonts w:ascii="Times New Roman" w:eastAsia="標楷體" w:hAnsi="Times New Roman" w:cs="Times New Roman" w:hint="eastAsia"/>
                <w:kern w:val="2"/>
                <w:sz w:val="22"/>
                <w:szCs w:val="22"/>
              </w:rPr>
              <w:t>月共計完成財產</w:t>
            </w:r>
            <w:r w:rsidRPr="004E19EC">
              <w:rPr>
                <w:rFonts w:ascii="Times New Roman" w:eastAsia="標楷體" w:hAnsi="Times New Roman" w:cs="Times New Roman"/>
                <w:kern w:val="2"/>
                <w:sz w:val="22"/>
                <w:szCs w:val="22"/>
              </w:rPr>
              <w:t>(</w:t>
            </w:r>
            <w:r w:rsidRPr="004E19EC">
              <w:rPr>
                <w:rFonts w:ascii="Times New Roman" w:eastAsia="標楷體" w:hAnsi="Times New Roman" w:cs="Times New Roman" w:hint="eastAsia"/>
                <w:kern w:val="2"/>
                <w:sz w:val="22"/>
                <w:szCs w:val="22"/>
              </w:rPr>
              <w:t>含非消耗品、無形資產</w:t>
            </w:r>
            <w:r w:rsidRPr="004E19EC">
              <w:rPr>
                <w:rFonts w:ascii="Times New Roman" w:eastAsia="標楷體" w:hAnsi="Times New Roman" w:cs="Times New Roman"/>
                <w:kern w:val="2"/>
                <w:sz w:val="22"/>
                <w:szCs w:val="22"/>
              </w:rPr>
              <w:t xml:space="preserve">) </w:t>
            </w:r>
            <w:r w:rsidRPr="004E19EC">
              <w:rPr>
                <w:rFonts w:ascii="Times New Roman" w:eastAsia="標楷體" w:hAnsi="Times New Roman" w:cs="Times New Roman" w:hint="eastAsia"/>
                <w:kern w:val="2"/>
                <w:sz w:val="22"/>
                <w:szCs w:val="22"/>
              </w:rPr>
              <w:t>移轉總量</w:t>
            </w:r>
            <w:r w:rsidRPr="004E19EC">
              <w:rPr>
                <w:rFonts w:ascii="Times New Roman" w:eastAsia="標楷體" w:hAnsi="Times New Roman" w:cs="Times New Roman"/>
                <w:kern w:val="2"/>
                <w:sz w:val="22"/>
                <w:szCs w:val="22"/>
              </w:rPr>
              <w:t>772</w:t>
            </w:r>
            <w:r w:rsidRPr="004E19EC">
              <w:rPr>
                <w:rFonts w:ascii="Times New Roman" w:eastAsia="標楷體" w:hAnsi="Times New Roman" w:cs="Times New Roman" w:hint="eastAsia"/>
                <w:kern w:val="2"/>
                <w:sz w:val="22"/>
                <w:szCs w:val="22"/>
              </w:rPr>
              <w:t>筆。</w:t>
            </w:r>
          </w:p>
        </w:tc>
        <w:tc>
          <w:tcPr>
            <w:tcW w:w="610" w:type="pct"/>
            <w:tcBorders>
              <w:right w:val="single" w:sz="12" w:space="0" w:color="auto"/>
            </w:tcBorders>
          </w:tcPr>
          <w:p w:rsidR="00B1557B" w:rsidRPr="004E19EC" w:rsidRDefault="00B1557B" w:rsidP="004E19EC">
            <w:pPr>
              <w:spacing w:line="240" w:lineRule="exact"/>
              <w:rPr>
                <w:rFonts w:ascii="標楷體" w:eastAsia="標楷體" w:hAnsi="標楷體"/>
                <w:szCs w:val="20"/>
              </w:rPr>
            </w:pPr>
            <w:r w:rsidRPr="004E19EC">
              <w:rPr>
                <w:rFonts w:eastAsia="標楷體"/>
                <w:szCs w:val="20"/>
              </w:rPr>
              <w:t>113</w:t>
            </w:r>
            <w:r w:rsidRPr="004E19EC">
              <w:rPr>
                <w:rFonts w:eastAsia="標楷體" w:hint="eastAsia"/>
                <w:szCs w:val="20"/>
              </w:rPr>
              <w:t>年</w:t>
            </w:r>
            <w:r w:rsidRPr="004E19EC">
              <w:rPr>
                <w:rFonts w:eastAsia="標楷體"/>
                <w:szCs w:val="20"/>
              </w:rPr>
              <w:t>02</w:t>
            </w:r>
            <w:r w:rsidRPr="004E19EC">
              <w:rPr>
                <w:rFonts w:eastAsia="標楷體" w:hint="eastAsia"/>
                <w:szCs w:val="20"/>
              </w:rPr>
              <w:t>月份月報，公文尚在簽核中</w:t>
            </w:r>
          </w:p>
        </w:tc>
      </w:tr>
      <w:tr w:rsidR="00B1557B" w:rsidRPr="00A659A7" w:rsidTr="004E19EC">
        <w:trPr>
          <w:trHeight w:val="557"/>
        </w:trPr>
        <w:tc>
          <w:tcPr>
            <w:tcW w:w="1389" w:type="pct"/>
            <w:tcBorders>
              <w:left w:val="single" w:sz="12" w:space="0" w:color="auto"/>
            </w:tcBorders>
          </w:tcPr>
          <w:p w:rsidR="00B1557B" w:rsidRPr="004E19EC" w:rsidRDefault="00B1557B" w:rsidP="00B1557B">
            <w:pPr>
              <w:rPr>
                <w:rFonts w:ascii="標楷體" w:eastAsia="標楷體" w:hAnsi="標楷體"/>
                <w:sz w:val="22"/>
                <w:szCs w:val="22"/>
              </w:rPr>
            </w:pPr>
            <w:r w:rsidRPr="004E19EC">
              <w:rPr>
                <w:rFonts w:eastAsia="標楷體" w:hint="eastAsia"/>
                <w:sz w:val="22"/>
                <w:szCs w:val="22"/>
              </w:rPr>
              <w:t>2.</w:t>
            </w:r>
            <w:r w:rsidRPr="004E19EC">
              <w:rPr>
                <w:rFonts w:eastAsia="標楷體"/>
                <w:sz w:val="22"/>
                <w:szCs w:val="22"/>
              </w:rPr>
              <w:t>購案審核</w:t>
            </w:r>
          </w:p>
        </w:tc>
        <w:tc>
          <w:tcPr>
            <w:tcW w:w="560" w:type="pct"/>
          </w:tcPr>
          <w:p w:rsidR="00B1557B" w:rsidRPr="004E19EC" w:rsidRDefault="00B1557B" w:rsidP="00B1557B">
            <w:pPr>
              <w:rPr>
                <w:rFonts w:ascii="標楷體" w:eastAsia="標楷體" w:hAnsi="標楷體"/>
                <w:sz w:val="22"/>
                <w:szCs w:val="22"/>
              </w:rPr>
            </w:pPr>
            <w:r w:rsidRPr="004E19EC">
              <w:rPr>
                <w:rFonts w:eastAsia="標楷體"/>
                <w:sz w:val="22"/>
                <w:szCs w:val="22"/>
              </w:rPr>
              <w:t>隨到隨辦</w:t>
            </w:r>
          </w:p>
        </w:tc>
        <w:tc>
          <w:tcPr>
            <w:tcW w:w="2441" w:type="pct"/>
            <w:gridSpan w:val="2"/>
          </w:tcPr>
          <w:p w:rsidR="00B1557B" w:rsidRPr="004E19EC" w:rsidRDefault="00B1557B" w:rsidP="004E19EC">
            <w:pPr>
              <w:spacing w:line="300" w:lineRule="exact"/>
              <w:rPr>
                <w:rFonts w:ascii="標楷體" w:eastAsia="標楷體" w:hAnsi="標楷體"/>
                <w:sz w:val="22"/>
                <w:szCs w:val="22"/>
              </w:rPr>
            </w:pPr>
            <w:r w:rsidRPr="004E19EC">
              <w:rPr>
                <w:rFonts w:eastAsia="標楷體"/>
                <w:sz w:val="22"/>
                <w:szCs w:val="22"/>
              </w:rPr>
              <w:t>3,001</w:t>
            </w:r>
            <w:r w:rsidRPr="004E19EC">
              <w:rPr>
                <w:rFonts w:eastAsia="標楷體"/>
                <w:sz w:val="22"/>
                <w:szCs w:val="22"/>
              </w:rPr>
              <w:t>元以上之購案及核銷案均須審核，件數難以統計。</w:t>
            </w:r>
          </w:p>
        </w:tc>
        <w:tc>
          <w:tcPr>
            <w:tcW w:w="610" w:type="pct"/>
            <w:tcBorders>
              <w:right w:val="single" w:sz="12" w:space="0" w:color="auto"/>
            </w:tcBorders>
          </w:tcPr>
          <w:p w:rsidR="00B1557B" w:rsidRPr="004E19EC" w:rsidRDefault="00B1557B" w:rsidP="004E19EC">
            <w:pPr>
              <w:spacing w:line="240" w:lineRule="exact"/>
              <w:rPr>
                <w:rFonts w:ascii="標楷體" w:eastAsia="標楷體" w:hAnsi="標楷體"/>
                <w:szCs w:val="20"/>
              </w:rPr>
            </w:pPr>
          </w:p>
        </w:tc>
      </w:tr>
      <w:tr w:rsidR="00B1557B" w:rsidRPr="00A659A7" w:rsidTr="004E19EC">
        <w:trPr>
          <w:trHeight w:val="466"/>
        </w:trPr>
        <w:tc>
          <w:tcPr>
            <w:tcW w:w="1389" w:type="pct"/>
            <w:tcBorders>
              <w:left w:val="single" w:sz="12" w:space="0" w:color="auto"/>
            </w:tcBorders>
          </w:tcPr>
          <w:p w:rsidR="00B1557B" w:rsidRPr="004E19EC" w:rsidRDefault="00B1557B" w:rsidP="00B1557B">
            <w:pPr>
              <w:rPr>
                <w:rFonts w:ascii="標楷體" w:eastAsia="標楷體" w:hAnsi="標楷體"/>
                <w:sz w:val="22"/>
                <w:szCs w:val="22"/>
              </w:rPr>
            </w:pPr>
            <w:r w:rsidRPr="004E19EC">
              <w:rPr>
                <w:rFonts w:eastAsia="標楷體" w:hint="eastAsia"/>
                <w:sz w:val="22"/>
                <w:szCs w:val="22"/>
              </w:rPr>
              <w:t>3.</w:t>
            </w:r>
            <w:r w:rsidRPr="004E19EC">
              <w:rPr>
                <w:rFonts w:eastAsia="標楷體"/>
                <w:sz w:val="22"/>
                <w:szCs w:val="22"/>
              </w:rPr>
              <w:t>財產報廢審核作業</w:t>
            </w:r>
          </w:p>
        </w:tc>
        <w:tc>
          <w:tcPr>
            <w:tcW w:w="560" w:type="pct"/>
          </w:tcPr>
          <w:p w:rsidR="00B1557B" w:rsidRPr="004E19EC" w:rsidRDefault="00B1557B" w:rsidP="00B1557B">
            <w:pPr>
              <w:rPr>
                <w:rFonts w:ascii="標楷體" w:eastAsia="標楷體" w:hAnsi="標楷體"/>
                <w:sz w:val="22"/>
                <w:szCs w:val="22"/>
              </w:rPr>
            </w:pPr>
            <w:r w:rsidRPr="004E19EC">
              <w:rPr>
                <w:rFonts w:eastAsia="標楷體"/>
                <w:sz w:val="22"/>
                <w:szCs w:val="22"/>
              </w:rPr>
              <w:t>隨到隨辦</w:t>
            </w:r>
          </w:p>
        </w:tc>
        <w:tc>
          <w:tcPr>
            <w:tcW w:w="2441" w:type="pct"/>
            <w:gridSpan w:val="2"/>
          </w:tcPr>
          <w:p w:rsidR="00B1557B" w:rsidRPr="004E19EC" w:rsidRDefault="00B1557B" w:rsidP="004E19EC">
            <w:pPr>
              <w:spacing w:line="300" w:lineRule="exact"/>
              <w:rPr>
                <w:rFonts w:ascii="標楷體" w:eastAsia="標楷體" w:hAnsi="標楷體"/>
                <w:sz w:val="22"/>
                <w:szCs w:val="22"/>
              </w:rPr>
            </w:pPr>
          </w:p>
        </w:tc>
        <w:tc>
          <w:tcPr>
            <w:tcW w:w="610" w:type="pct"/>
            <w:tcBorders>
              <w:right w:val="single" w:sz="12" w:space="0" w:color="auto"/>
            </w:tcBorders>
          </w:tcPr>
          <w:p w:rsidR="00B1557B" w:rsidRPr="004E19EC" w:rsidRDefault="00B1557B" w:rsidP="004E19EC">
            <w:pPr>
              <w:spacing w:line="240" w:lineRule="exact"/>
              <w:rPr>
                <w:rFonts w:ascii="標楷體" w:eastAsia="標楷體" w:hAnsi="標楷體"/>
                <w:szCs w:val="20"/>
              </w:rPr>
            </w:pPr>
          </w:p>
        </w:tc>
      </w:tr>
      <w:tr w:rsidR="00B1557B" w:rsidRPr="00A659A7" w:rsidTr="00A6259F">
        <w:trPr>
          <w:trHeight w:val="770"/>
        </w:trPr>
        <w:tc>
          <w:tcPr>
            <w:tcW w:w="1389" w:type="pct"/>
            <w:tcBorders>
              <w:left w:val="single" w:sz="12" w:space="0" w:color="auto"/>
            </w:tcBorders>
          </w:tcPr>
          <w:p w:rsidR="00B1557B" w:rsidRPr="004E19EC" w:rsidRDefault="00B1557B" w:rsidP="00B1557B">
            <w:pPr>
              <w:rPr>
                <w:rFonts w:ascii="標楷體" w:eastAsia="標楷體" w:hAnsi="標楷體"/>
                <w:sz w:val="22"/>
                <w:szCs w:val="22"/>
              </w:rPr>
            </w:pPr>
            <w:r w:rsidRPr="004E19EC">
              <w:rPr>
                <w:rFonts w:eastAsia="標楷體" w:hint="eastAsia"/>
                <w:sz w:val="22"/>
                <w:szCs w:val="22"/>
              </w:rPr>
              <w:t>4.</w:t>
            </w:r>
            <w:r w:rsidRPr="004E19EC">
              <w:rPr>
                <w:rFonts w:eastAsia="標楷體" w:hint="eastAsia"/>
                <w:sz w:val="22"/>
                <w:szCs w:val="22"/>
              </w:rPr>
              <w:t>報表作業</w:t>
            </w:r>
          </w:p>
          <w:p w:rsidR="00B1557B" w:rsidRPr="004E19EC" w:rsidRDefault="00B1557B" w:rsidP="00B1557B">
            <w:pPr>
              <w:rPr>
                <w:rFonts w:ascii="標楷體" w:eastAsia="標楷體" w:hAnsi="標楷體"/>
                <w:sz w:val="22"/>
                <w:szCs w:val="22"/>
              </w:rPr>
            </w:pPr>
          </w:p>
        </w:tc>
        <w:tc>
          <w:tcPr>
            <w:tcW w:w="560" w:type="pct"/>
          </w:tcPr>
          <w:p w:rsidR="00B1557B" w:rsidRPr="004E19EC" w:rsidRDefault="00B1557B" w:rsidP="00B1557B">
            <w:pPr>
              <w:rPr>
                <w:rFonts w:eastAsia="標楷體"/>
                <w:sz w:val="22"/>
                <w:szCs w:val="22"/>
              </w:rPr>
            </w:pPr>
            <w:r w:rsidRPr="004E19EC">
              <w:rPr>
                <w:rFonts w:eastAsia="標楷體"/>
                <w:sz w:val="22"/>
                <w:szCs w:val="22"/>
              </w:rPr>
              <w:t>113/3/6</w:t>
            </w:r>
          </w:p>
          <w:p w:rsidR="00B1557B" w:rsidRPr="004E19EC" w:rsidRDefault="00B1557B" w:rsidP="00B1557B">
            <w:pPr>
              <w:rPr>
                <w:rFonts w:ascii="標楷體" w:eastAsia="標楷體" w:hAnsi="標楷體"/>
                <w:sz w:val="22"/>
                <w:szCs w:val="22"/>
              </w:rPr>
            </w:pPr>
          </w:p>
        </w:tc>
        <w:tc>
          <w:tcPr>
            <w:tcW w:w="2441" w:type="pct"/>
            <w:gridSpan w:val="2"/>
          </w:tcPr>
          <w:p w:rsidR="00B1557B" w:rsidRPr="004E19EC" w:rsidRDefault="00B1557B" w:rsidP="004E19EC">
            <w:pPr>
              <w:spacing w:line="300" w:lineRule="exact"/>
              <w:ind w:left="110" w:hangingChars="50" w:hanging="110"/>
              <w:rPr>
                <w:rFonts w:ascii="標楷體" w:eastAsia="標楷體" w:hAnsi="標楷體"/>
                <w:sz w:val="22"/>
                <w:szCs w:val="22"/>
              </w:rPr>
            </w:pPr>
            <w:r w:rsidRPr="004E19EC">
              <w:rPr>
                <w:rFonts w:eastAsia="標楷體"/>
                <w:sz w:val="22"/>
                <w:szCs w:val="22"/>
              </w:rPr>
              <w:t>2</w:t>
            </w:r>
            <w:r w:rsidRPr="004E19EC">
              <w:rPr>
                <w:rFonts w:eastAsia="標楷體" w:hint="eastAsia"/>
                <w:sz w:val="22"/>
                <w:szCs w:val="22"/>
              </w:rPr>
              <w:t>月份庫發品報表，申請領物共計</w:t>
            </w:r>
            <w:r w:rsidRPr="004E19EC">
              <w:rPr>
                <w:rFonts w:eastAsia="標楷體"/>
                <w:sz w:val="22"/>
                <w:szCs w:val="22"/>
              </w:rPr>
              <w:t>9</w:t>
            </w:r>
            <w:r w:rsidRPr="004E19EC">
              <w:rPr>
                <w:rFonts w:eastAsia="標楷體" w:hint="eastAsia"/>
                <w:sz w:val="22"/>
                <w:szCs w:val="22"/>
              </w:rPr>
              <w:t>件，請領明細：白信封</w:t>
            </w:r>
            <w:r w:rsidRPr="004E19EC">
              <w:rPr>
                <w:rFonts w:eastAsia="標楷體"/>
                <w:sz w:val="22"/>
                <w:szCs w:val="22"/>
              </w:rPr>
              <w:t>50</w:t>
            </w:r>
            <w:r w:rsidRPr="004E19EC">
              <w:rPr>
                <w:rFonts w:eastAsia="標楷體" w:hint="eastAsia"/>
                <w:sz w:val="22"/>
                <w:szCs w:val="22"/>
              </w:rPr>
              <w:t>個、牛皮信封</w:t>
            </w:r>
            <w:r w:rsidRPr="004E19EC">
              <w:rPr>
                <w:rFonts w:eastAsia="標楷體"/>
                <w:sz w:val="22"/>
                <w:szCs w:val="22"/>
              </w:rPr>
              <w:t>280</w:t>
            </w:r>
            <w:r w:rsidRPr="004E19EC">
              <w:rPr>
                <w:rFonts w:eastAsia="標楷體" w:hint="eastAsia"/>
                <w:sz w:val="22"/>
                <w:szCs w:val="22"/>
              </w:rPr>
              <w:t>個、公文夾</w:t>
            </w:r>
            <w:r w:rsidRPr="004E19EC">
              <w:rPr>
                <w:rFonts w:eastAsia="標楷體"/>
                <w:sz w:val="22"/>
                <w:szCs w:val="22"/>
              </w:rPr>
              <w:t>120</w:t>
            </w:r>
            <w:r w:rsidRPr="004E19EC">
              <w:rPr>
                <w:rFonts w:eastAsia="標楷體" w:hint="eastAsia"/>
                <w:sz w:val="22"/>
                <w:szCs w:val="22"/>
              </w:rPr>
              <w:t>個、粉筆</w:t>
            </w:r>
            <w:r w:rsidRPr="004E19EC">
              <w:rPr>
                <w:rFonts w:eastAsia="標楷體"/>
                <w:sz w:val="22"/>
                <w:szCs w:val="22"/>
              </w:rPr>
              <w:t>4</w:t>
            </w:r>
            <w:r w:rsidRPr="004E19EC">
              <w:rPr>
                <w:rFonts w:eastAsia="標楷體" w:hint="eastAsia"/>
                <w:sz w:val="22"/>
                <w:szCs w:val="22"/>
              </w:rPr>
              <w:t>盒、板擦</w:t>
            </w:r>
            <w:r w:rsidRPr="004E19EC">
              <w:rPr>
                <w:rFonts w:eastAsia="標楷體"/>
                <w:sz w:val="22"/>
                <w:szCs w:val="22"/>
              </w:rPr>
              <w:t>4</w:t>
            </w:r>
            <w:r w:rsidRPr="004E19EC">
              <w:rPr>
                <w:rFonts w:eastAsia="標楷體" w:hint="eastAsia"/>
                <w:sz w:val="22"/>
                <w:szCs w:val="22"/>
              </w:rPr>
              <w:t>個。</w:t>
            </w:r>
          </w:p>
        </w:tc>
        <w:tc>
          <w:tcPr>
            <w:tcW w:w="610" w:type="pct"/>
            <w:tcBorders>
              <w:right w:val="single" w:sz="12" w:space="0" w:color="auto"/>
            </w:tcBorders>
          </w:tcPr>
          <w:p w:rsidR="00B1557B" w:rsidRPr="004E19EC" w:rsidRDefault="00B1557B" w:rsidP="004E19EC">
            <w:pPr>
              <w:spacing w:line="240" w:lineRule="exact"/>
              <w:rPr>
                <w:rFonts w:ascii="標楷體" w:eastAsia="標楷體" w:hAnsi="標楷體"/>
                <w:szCs w:val="20"/>
              </w:rPr>
            </w:pPr>
          </w:p>
        </w:tc>
      </w:tr>
      <w:tr w:rsidR="00B1557B" w:rsidRPr="00A659A7" w:rsidTr="004E19EC">
        <w:trPr>
          <w:trHeight w:val="467"/>
        </w:trPr>
        <w:tc>
          <w:tcPr>
            <w:tcW w:w="1389" w:type="pct"/>
            <w:tcBorders>
              <w:left w:val="single" w:sz="12" w:space="0" w:color="auto"/>
            </w:tcBorders>
          </w:tcPr>
          <w:p w:rsidR="00B1557B" w:rsidRPr="004E19EC" w:rsidRDefault="00B1557B" w:rsidP="00B1557B">
            <w:pPr>
              <w:rPr>
                <w:rFonts w:ascii="標楷體" w:eastAsia="標楷體" w:hAnsi="標楷體"/>
                <w:sz w:val="22"/>
                <w:szCs w:val="22"/>
              </w:rPr>
            </w:pPr>
            <w:r w:rsidRPr="004E19EC">
              <w:rPr>
                <w:rFonts w:eastAsia="標楷體" w:hint="eastAsia"/>
                <w:sz w:val="22"/>
                <w:szCs w:val="22"/>
              </w:rPr>
              <w:t>5.</w:t>
            </w:r>
            <w:r w:rsidRPr="004E19EC">
              <w:rPr>
                <w:rFonts w:eastAsia="標楷體"/>
                <w:sz w:val="22"/>
                <w:szCs w:val="22"/>
              </w:rPr>
              <w:t>庫發品發放</w:t>
            </w:r>
          </w:p>
        </w:tc>
        <w:tc>
          <w:tcPr>
            <w:tcW w:w="560" w:type="pct"/>
          </w:tcPr>
          <w:p w:rsidR="00B1557B" w:rsidRPr="004E19EC" w:rsidRDefault="00B1557B" w:rsidP="00B1557B">
            <w:pPr>
              <w:rPr>
                <w:rFonts w:ascii="標楷體" w:eastAsia="標楷體" w:hAnsi="標楷體"/>
                <w:sz w:val="22"/>
                <w:szCs w:val="22"/>
              </w:rPr>
            </w:pPr>
            <w:r w:rsidRPr="004E19EC">
              <w:rPr>
                <w:rFonts w:eastAsia="標楷體"/>
                <w:sz w:val="22"/>
                <w:szCs w:val="22"/>
              </w:rPr>
              <w:t>隨到隨辦</w:t>
            </w:r>
          </w:p>
        </w:tc>
        <w:tc>
          <w:tcPr>
            <w:tcW w:w="2441" w:type="pct"/>
            <w:gridSpan w:val="2"/>
          </w:tcPr>
          <w:p w:rsidR="00B1557B" w:rsidRPr="004E19EC" w:rsidRDefault="00B1557B" w:rsidP="004E19EC">
            <w:pPr>
              <w:spacing w:line="300" w:lineRule="exact"/>
              <w:rPr>
                <w:rFonts w:ascii="標楷體" w:eastAsia="標楷體" w:hAnsi="標楷體"/>
                <w:sz w:val="22"/>
                <w:szCs w:val="22"/>
              </w:rPr>
            </w:pPr>
            <w:r w:rsidRPr="004E19EC">
              <w:rPr>
                <w:rFonts w:eastAsia="標楷體" w:hint="eastAsia"/>
                <w:sz w:val="22"/>
                <w:szCs w:val="22"/>
              </w:rPr>
              <w:t>庫發品發放。</w:t>
            </w:r>
          </w:p>
        </w:tc>
        <w:tc>
          <w:tcPr>
            <w:tcW w:w="610" w:type="pct"/>
            <w:tcBorders>
              <w:right w:val="single" w:sz="12" w:space="0" w:color="auto"/>
            </w:tcBorders>
          </w:tcPr>
          <w:p w:rsidR="00B1557B" w:rsidRPr="004E19EC" w:rsidRDefault="00B1557B" w:rsidP="004E19EC">
            <w:pPr>
              <w:spacing w:line="240" w:lineRule="exact"/>
              <w:rPr>
                <w:rFonts w:ascii="標楷體" w:eastAsia="標楷體" w:hAnsi="標楷體"/>
                <w:szCs w:val="20"/>
              </w:rPr>
            </w:pPr>
          </w:p>
        </w:tc>
      </w:tr>
      <w:tr w:rsidR="00B1557B" w:rsidRPr="00A659A7" w:rsidTr="004E19EC">
        <w:trPr>
          <w:trHeight w:val="730"/>
        </w:trPr>
        <w:tc>
          <w:tcPr>
            <w:tcW w:w="1389" w:type="pct"/>
            <w:tcBorders>
              <w:left w:val="single" w:sz="12" w:space="0" w:color="auto"/>
            </w:tcBorders>
          </w:tcPr>
          <w:p w:rsidR="00B1557B" w:rsidRPr="004E19EC" w:rsidRDefault="00B1557B" w:rsidP="00B1557B">
            <w:pPr>
              <w:ind w:left="110" w:hangingChars="50" w:hanging="110"/>
              <w:rPr>
                <w:rFonts w:ascii="標楷體" w:eastAsia="標楷體" w:hAnsi="標楷體"/>
                <w:sz w:val="22"/>
                <w:szCs w:val="22"/>
              </w:rPr>
            </w:pPr>
            <w:r w:rsidRPr="004E19EC">
              <w:rPr>
                <w:rFonts w:eastAsia="標楷體"/>
                <w:sz w:val="22"/>
                <w:szCs w:val="22"/>
              </w:rPr>
              <w:t>6.113</w:t>
            </w:r>
            <w:r w:rsidRPr="004E19EC">
              <w:rPr>
                <w:rFonts w:eastAsia="標楷體" w:hint="eastAsia"/>
                <w:sz w:val="22"/>
                <w:szCs w:val="22"/>
              </w:rPr>
              <w:t>年度國有公共財產管理情形自我檢核表</w:t>
            </w:r>
          </w:p>
        </w:tc>
        <w:tc>
          <w:tcPr>
            <w:tcW w:w="560" w:type="pct"/>
          </w:tcPr>
          <w:p w:rsidR="00B1557B" w:rsidRPr="004E19EC" w:rsidRDefault="00B1557B" w:rsidP="00B1557B">
            <w:pPr>
              <w:rPr>
                <w:rFonts w:ascii="標楷體" w:eastAsia="標楷體" w:hAnsi="標楷體"/>
                <w:sz w:val="22"/>
                <w:szCs w:val="22"/>
              </w:rPr>
            </w:pPr>
            <w:r w:rsidRPr="004E19EC">
              <w:rPr>
                <w:rFonts w:ascii="標楷體" w:eastAsia="標楷體" w:hAnsi="標楷體" w:hint="eastAsia"/>
                <w:sz w:val="22"/>
                <w:szCs w:val="22"/>
              </w:rPr>
              <w:t>113/02/19</w:t>
            </w:r>
          </w:p>
        </w:tc>
        <w:tc>
          <w:tcPr>
            <w:tcW w:w="2441" w:type="pct"/>
            <w:gridSpan w:val="2"/>
          </w:tcPr>
          <w:p w:rsidR="00B1557B" w:rsidRPr="004E19EC" w:rsidRDefault="00B1557B" w:rsidP="004E19EC">
            <w:pPr>
              <w:spacing w:line="300" w:lineRule="exact"/>
              <w:rPr>
                <w:rFonts w:eastAsia="標楷體"/>
                <w:sz w:val="22"/>
                <w:szCs w:val="22"/>
              </w:rPr>
            </w:pPr>
            <w:r w:rsidRPr="004E19EC">
              <w:rPr>
                <w:rFonts w:eastAsia="標楷體" w:hint="eastAsia"/>
                <w:sz w:val="22"/>
                <w:szCs w:val="22"/>
              </w:rPr>
              <w:t>本案已於</w:t>
            </w:r>
            <w:r w:rsidRPr="004E19EC">
              <w:rPr>
                <w:rFonts w:eastAsia="標楷體"/>
                <w:sz w:val="22"/>
                <w:szCs w:val="22"/>
              </w:rPr>
              <w:t>2</w:t>
            </w:r>
            <w:r w:rsidRPr="004E19EC">
              <w:rPr>
                <w:rFonts w:eastAsia="標楷體" w:hint="eastAsia"/>
                <w:sz w:val="22"/>
                <w:szCs w:val="22"/>
              </w:rPr>
              <w:t>月</w:t>
            </w:r>
            <w:r w:rsidRPr="004E19EC">
              <w:rPr>
                <w:rFonts w:eastAsia="標楷體"/>
                <w:sz w:val="22"/>
                <w:szCs w:val="22"/>
              </w:rPr>
              <w:t>6</w:t>
            </w:r>
            <w:r w:rsidRPr="004E19EC">
              <w:rPr>
                <w:rFonts w:eastAsia="標楷體" w:hint="eastAsia"/>
                <w:sz w:val="22"/>
                <w:szCs w:val="22"/>
              </w:rPr>
              <w:t>日函復</w:t>
            </w:r>
          </w:p>
        </w:tc>
        <w:tc>
          <w:tcPr>
            <w:tcW w:w="610" w:type="pct"/>
            <w:tcBorders>
              <w:right w:val="single" w:sz="12" w:space="0" w:color="auto"/>
            </w:tcBorders>
          </w:tcPr>
          <w:p w:rsidR="00B1557B" w:rsidRPr="004E19EC" w:rsidRDefault="00B1557B" w:rsidP="004E19EC">
            <w:pPr>
              <w:spacing w:line="240" w:lineRule="exact"/>
              <w:rPr>
                <w:rFonts w:ascii="標楷體" w:eastAsia="標楷體" w:hAnsi="標楷體"/>
                <w:szCs w:val="20"/>
              </w:rPr>
            </w:pPr>
            <w:r w:rsidRPr="004E19EC">
              <w:rPr>
                <w:rFonts w:ascii="標楷體" w:eastAsia="標楷體" w:hAnsi="標楷體" w:hint="eastAsia"/>
                <w:szCs w:val="20"/>
              </w:rPr>
              <w:t>公文1131200045</w:t>
            </w:r>
          </w:p>
        </w:tc>
      </w:tr>
      <w:tr w:rsidR="00B1557B" w:rsidRPr="00A659A7" w:rsidTr="004E19EC">
        <w:trPr>
          <w:trHeight w:val="563"/>
        </w:trPr>
        <w:tc>
          <w:tcPr>
            <w:tcW w:w="1389" w:type="pct"/>
            <w:tcBorders>
              <w:left w:val="single" w:sz="12" w:space="0" w:color="auto"/>
            </w:tcBorders>
          </w:tcPr>
          <w:p w:rsidR="00B1557B" w:rsidRPr="004E19EC" w:rsidRDefault="00B1557B" w:rsidP="00B1557B">
            <w:pPr>
              <w:rPr>
                <w:rFonts w:eastAsia="標楷體"/>
                <w:sz w:val="22"/>
                <w:szCs w:val="22"/>
              </w:rPr>
            </w:pPr>
            <w:r w:rsidRPr="004E19EC">
              <w:rPr>
                <w:rFonts w:eastAsia="標楷體" w:hint="eastAsia"/>
                <w:sz w:val="22"/>
                <w:szCs w:val="22"/>
              </w:rPr>
              <w:t>7.</w:t>
            </w:r>
            <w:r w:rsidRPr="004E19EC">
              <w:rPr>
                <w:rFonts w:eastAsia="標楷體" w:hint="eastAsia"/>
                <w:sz w:val="22"/>
                <w:szCs w:val="22"/>
              </w:rPr>
              <w:t>報廢品入庫</w:t>
            </w:r>
          </w:p>
        </w:tc>
        <w:tc>
          <w:tcPr>
            <w:tcW w:w="560" w:type="pct"/>
          </w:tcPr>
          <w:p w:rsidR="00B1557B" w:rsidRPr="004E19EC" w:rsidRDefault="00B1557B" w:rsidP="00B1557B">
            <w:pPr>
              <w:rPr>
                <w:rFonts w:eastAsia="標楷體"/>
                <w:sz w:val="22"/>
                <w:szCs w:val="22"/>
              </w:rPr>
            </w:pPr>
            <w:r w:rsidRPr="004E19EC">
              <w:rPr>
                <w:rFonts w:eastAsia="標楷體" w:hint="eastAsia"/>
                <w:sz w:val="22"/>
                <w:szCs w:val="22"/>
              </w:rPr>
              <w:t>01/15-03-15</w:t>
            </w:r>
          </w:p>
        </w:tc>
        <w:tc>
          <w:tcPr>
            <w:tcW w:w="2441" w:type="pct"/>
            <w:gridSpan w:val="2"/>
          </w:tcPr>
          <w:p w:rsidR="00B1557B" w:rsidRPr="004E19EC" w:rsidRDefault="00B1557B" w:rsidP="004E19EC">
            <w:pPr>
              <w:spacing w:line="300" w:lineRule="exact"/>
              <w:rPr>
                <w:rFonts w:eastAsia="標楷體"/>
                <w:sz w:val="22"/>
                <w:szCs w:val="22"/>
              </w:rPr>
            </w:pPr>
            <w:r w:rsidRPr="004E19EC">
              <w:rPr>
                <w:rFonts w:eastAsia="標楷體" w:hint="eastAsia"/>
                <w:sz w:val="22"/>
                <w:szCs w:val="22"/>
              </w:rPr>
              <w:t>廢品入庫相關作業</w:t>
            </w:r>
          </w:p>
        </w:tc>
        <w:tc>
          <w:tcPr>
            <w:tcW w:w="610" w:type="pct"/>
            <w:tcBorders>
              <w:right w:val="single" w:sz="12" w:space="0" w:color="auto"/>
            </w:tcBorders>
          </w:tcPr>
          <w:p w:rsidR="00B1557B" w:rsidRPr="004E19EC" w:rsidRDefault="00B1557B" w:rsidP="00B1557B">
            <w:pPr>
              <w:rPr>
                <w:rFonts w:ascii="標楷體" w:eastAsia="標楷體" w:hAnsi="標楷體"/>
                <w:sz w:val="22"/>
                <w:szCs w:val="22"/>
              </w:rPr>
            </w:pPr>
          </w:p>
        </w:tc>
      </w:tr>
      <w:tr w:rsidR="00B1557B" w:rsidRPr="00A659A7" w:rsidTr="00A659A7">
        <w:trPr>
          <w:trHeight w:val="42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B1557B" w:rsidRPr="00BC5029" w:rsidRDefault="00B1557B" w:rsidP="00B1557B">
            <w:pPr>
              <w:spacing w:line="280" w:lineRule="exact"/>
              <w:jc w:val="center"/>
              <w:rPr>
                <w:rFonts w:eastAsia="標楷體"/>
                <w:b/>
                <w:szCs w:val="20"/>
              </w:rPr>
            </w:pPr>
            <w:r w:rsidRPr="00BC5029">
              <w:rPr>
                <w:rFonts w:eastAsia="標楷體"/>
                <w:b/>
                <w:szCs w:val="20"/>
              </w:rPr>
              <w:t>進行中／預計辦理業辦事項</w:t>
            </w:r>
          </w:p>
        </w:tc>
      </w:tr>
      <w:tr w:rsidR="00B1557B" w:rsidRPr="00A659A7" w:rsidTr="004E19EC">
        <w:tc>
          <w:tcPr>
            <w:tcW w:w="1389" w:type="pct"/>
            <w:tcBorders>
              <w:left w:val="single" w:sz="12" w:space="0" w:color="auto"/>
            </w:tcBorders>
            <w:shd w:val="clear" w:color="auto" w:fill="D9E2F3" w:themeFill="accent5" w:themeFillTint="33"/>
          </w:tcPr>
          <w:p w:rsidR="00B1557B" w:rsidRPr="00BC5029" w:rsidRDefault="00B1557B" w:rsidP="00B1557B">
            <w:pPr>
              <w:spacing w:line="280" w:lineRule="exact"/>
              <w:rPr>
                <w:rFonts w:ascii="標楷體" w:eastAsia="標楷體" w:hAnsi="標楷體"/>
                <w:szCs w:val="20"/>
              </w:rPr>
            </w:pPr>
            <w:r w:rsidRPr="00BC5029">
              <w:rPr>
                <w:rFonts w:ascii="標楷體" w:eastAsia="標楷體" w:hAnsi="標楷體" w:hint="eastAsia"/>
                <w:szCs w:val="20"/>
              </w:rPr>
              <w:t>業辦事項名稱</w:t>
            </w:r>
          </w:p>
        </w:tc>
        <w:tc>
          <w:tcPr>
            <w:tcW w:w="560" w:type="pct"/>
            <w:shd w:val="clear" w:color="auto" w:fill="D9E2F3" w:themeFill="accent5" w:themeFillTint="33"/>
          </w:tcPr>
          <w:p w:rsidR="00B1557B" w:rsidRPr="00BC5029" w:rsidRDefault="00B1557B" w:rsidP="00B1557B">
            <w:pPr>
              <w:spacing w:line="280" w:lineRule="exact"/>
              <w:rPr>
                <w:rFonts w:ascii="標楷體" w:eastAsia="標楷體" w:hAnsi="標楷體"/>
                <w:szCs w:val="20"/>
              </w:rPr>
            </w:pPr>
            <w:r w:rsidRPr="00BC5029">
              <w:rPr>
                <w:rFonts w:ascii="標楷體" w:eastAsia="標楷體" w:hAnsi="標楷體" w:hint="eastAsia"/>
                <w:szCs w:val="20"/>
              </w:rPr>
              <w:t>預計完成</w:t>
            </w:r>
          </w:p>
          <w:p w:rsidR="00B1557B" w:rsidRPr="00BC5029" w:rsidRDefault="00B1557B" w:rsidP="00B1557B">
            <w:pPr>
              <w:spacing w:line="280" w:lineRule="exact"/>
              <w:rPr>
                <w:rFonts w:ascii="標楷體" w:eastAsia="標楷體" w:hAnsi="標楷體"/>
                <w:szCs w:val="20"/>
              </w:rPr>
            </w:pPr>
            <w:r w:rsidRPr="00BC5029">
              <w:rPr>
                <w:rFonts w:ascii="標楷體" w:eastAsia="標楷體" w:hAnsi="標楷體" w:hint="eastAsia"/>
                <w:szCs w:val="20"/>
              </w:rPr>
              <w:t>時間</w:t>
            </w:r>
          </w:p>
        </w:tc>
        <w:tc>
          <w:tcPr>
            <w:tcW w:w="1872" w:type="pct"/>
            <w:shd w:val="clear" w:color="auto" w:fill="D9E2F3" w:themeFill="accent5" w:themeFillTint="33"/>
          </w:tcPr>
          <w:p w:rsidR="00B1557B" w:rsidRPr="00BC5029" w:rsidRDefault="00B1557B" w:rsidP="00B1557B">
            <w:pPr>
              <w:spacing w:line="280" w:lineRule="exact"/>
              <w:ind w:firstLineChars="100" w:firstLine="200"/>
              <w:rPr>
                <w:rFonts w:ascii="標楷體" w:eastAsia="標楷體" w:hAnsi="標楷體"/>
                <w:szCs w:val="20"/>
              </w:rPr>
            </w:pPr>
            <w:r w:rsidRPr="00BC5029">
              <w:rPr>
                <w:rFonts w:ascii="標楷體" w:eastAsia="標楷體" w:hAnsi="標楷體" w:hint="eastAsia"/>
                <w:szCs w:val="20"/>
              </w:rPr>
              <w:t>目</w:t>
            </w:r>
            <w:r w:rsidRPr="00BC5029">
              <w:rPr>
                <w:rFonts w:ascii="標楷體" w:eastAsia="標楷體" w:hAnsi="標楷體"/>
                <w:szCs w:val="20"/>
              </w:rPr>
              <w:t>前</w:t>
            </w:r>
            <w:r w:rsidRPr="00BC5029">
              <w:rPr>
                <w:rFonts w:ascii="標楷體" w:eastAsia="標楷體" w:hAnsi="標楷體" w:hint="eastAsia"/>
                <w:szCs w:val="20"/>
              </w:rPr>
              <w:t>辦</w:t>
            </w:r>
            <w:r w:rsidRPr="00BC5029">
              <w:rPr>
                <w:rFonts w:ascii="標楷體" w:eastAsia="標楷體" w:hAnsi="標楷體"/>
                <w:szCs w:val="20"/>
              </w:rPr>
              <w:t>理情形</w:t>
            </w:r>
          </w:p>
          <w:p w:rsidR="00B1557B" w:rsidRPr="00BC5029" w:rsidRDefault="00B1557B" w:rsidP="00B1557B">
            <w:pPr>
              <w:spacing w:line="280" w:lineRule="exact"/>
              <w:ind w:firstLineChars="100" w:firstLine="200"/>
              <w:rPr>
                <w:rFonts w:ascii="標楷體" w:eastAsia="標楷體" w:hAnsi="標楷體"/>
                <w:szCs w:val="20"/>
              </w:rPr>
            </w:pPr>
          </w:p>
        </w:tc>
        <w:tc>
          <w:tcPr>
            <w:tcW w:w="569" w:type="pct"/>
            <w:shd w:val="clear" w:color="auto" w:fill="D9E2F3" w:themeFill="accent5" w:themeFillTint="33"/>
          </w:tcPr>
          <w:p w:rsidR="00B1557B" w:rsidRPr="00BC5029" w:rsidRDefault="00B1557B" w:rsidP="00B1557B">
            <w:pPr>
              <w:spacing w:line="280" w:lineRule="exact"/>
              <w:rPr>
                <w:rFonts w:ascii="標楷體" w:eastAsia="標楷體" w:hAnsi="標楷體"/>
                <w:szCs w:val="20"/>
              </w:rPr>
            </w:pPr>
            <w:r w:rsidRPr="00BC5029">
              <w:rPr>
                <w:rFonts w:ascii="標楷體" w:eastAsia="標楷體" w:hAnsi="標楷體" w:hint="eastAsia"/>
                <w:szCs w:val="20"/>
              </w:rPr>
              <w:t>可能的問題/解決方法</w:t>
            </w:r>
          </w:p>
        </w:tc>
        <w:tc>
          <w:tcPr>
            <w:tcW w:w="610" w:type="pct"/>
            <w:tcBorders>
              <w:right w:val="single" w:sz="12" w:space="0" w:color="auto"/>
            </w:tcBorders>
            <w:shd w:val="clear" w:color="auto" w:fill="D9E2F3" w:themeFill="accent5" w:themeFillTint="33"/>
          </w:tcPr>
          <w:p w:rsidR="00B1557B" w:rsidRPr="00BC5029" w:rsidRDefault="00B1557B" w:rsidP="00B1557B">
            <w:pPr>
              <w:spacing w:line="280" w:lineRule="exact"/>
              <w:rPr>
                <w:rFonts w:ascii="標楷體" w:eastAsia="標楷體" w:hAnsi="標楷體"/>
                <w:szCs w:val="20"/>
              </w:rPr>
            </w:pPr>
            <w:r w:rsidRPr="00BC5029">
              <w:rPr>
                <w:rFonts w:ascii="標楷體" w:eastAsia="標楷體" w:hAnsi="標楷體" w:hint="eastAsia"/>
                <w:szCs w:val="20"/>
              </w:rPr>
              <w:t>備註</w:t>
            </w:r>
          </w:p>
        </w:tc>
      </w:tr>
      <w:tr w:rsidR="004E19EC" w:rsidRPr="00623D17" w:rsidTr="004E19EC">
        <w:trPr>
          <w:trHeight w:val="701"/>
        </w:trPr>
        <w:tc>
          <w:tcPr>
            <w:tcW w:w="1389" w:type="pct"/>
            <w:tcBorders>
              <w:left w:val="single" w:sz="12" w:space="0" w:color="auto"/>
            </w:tcBorders>
          </w:tcPr>
          <w:p w:rsidR="004E19EC" w:rsidRPr="00A57288" w:rsidRDefault="004E19EC" w:rsidP="004E19EC">
            <w:pPr>
              <w:rPr>
                <w:rFonts w:ascii="標楷體" w:eastAsia="標楷體" w:hAnsi="標楷體"/>
                <w:sz w:val="22"/>
                <w:szCs w:val="22"/>
              </w:rPr>
            </w:pPr>
            <w:r>
              <w:rPr>
                <w:rFonts w:eastAsia="標楷體" w:hint="eastAsia"/>
                <w:sz w:val="22"/>
                <w:szCs w:val="22"/>
              </w:rPr>
              <w:t>1.</w:t>
            </w:r>
            <w:r w:rsidRPr="00A57288">
              <w:rPr>
                <w:rFonts w:eastAsia="標楷體"/>
                <w:sz w:val="22"/>
                <w:szCs w:val="22"/>
              </w:rPr>
              <w:t>土地被占用案</w:t>
            </w:r>
          </w:p>
        </w:tc>
        <w:tc>
          <w:tcPr>
            <w:tcW w:w="560" w:type="pct"/>
          </w:tcPr>
          <w:p w:rsidR="004E19EC" w:rsidRPr="00A57288" w:rsidRDefault="004E19EC" w:rsidP="004E19EC">
            <w:pPr>
              <w:spacing w:line="320" w:lineRule="exact"/>
              <w:rPr>
                <w:rFonts w:ascii="標楷體" w:eastAsia="標楷體" w:hAnsi="標楷體"/>
                <w:sz w:val="22"/>
                <w:szCs w:val="22"/>
              </w:rPr>
            </w:pPr>
            <w:r w:rsidRPr="00A57288">
              <w:rPr>
                <w:rFonts w:eastAsia="標楷體"/>
                <w:sz w:val="22"/>
                <w:szCs w:val="22"/>
              </w:rPr>
              <w:t>每半年收取</w:t>
            </w:r>
            <w:r w:rsidRPr="00A57288">
              <w:rPr>
                <w:rFonts w:eastAsia="標楷體" w:hint="eastAsia"/>
                <w:sz w:val="22"/>
                <w:szCs w:val="22"/>
              </w:rPr>
              <w:t>補償金，及回報處理情形。</w:t>
            </w:r>
          </w:p>
        </w:tc>
        <w:tc>
          <w:tcPr>
            <w:tcW w:w="1872" w:type="pct"/>
          </w:tcPr>
          <w:p w:rsidR="004E19EC" w:rsidRPr="00A57288" w:rsidRDefault="004E19EC" w:rsidP="004E19EC">
            <w:pPr>
              <w:spacing w:line="320" w:lineRule="exact"/>
              <w:rPr>
                <w:rFonts w:eastAsia="標楷體"/>
                <w:sz w:val="22"/>
                <w:szCs w:val="22"/>
              </w:rPr>
            </w:pPr>
            <w:r w:rsidRPr="00A57288">
              <w:rPr>
                <w:rFonts w:eastAsia="標楷體" w:hint="eastAsia"/>
                <w:sz w:val="22"/>
                <w:szCs w:val="22"/>
              </w:rPr>
              <w:t>一、補償金收取作業</w:t>
            </w:r>
          </w:p>
          <w:p w:rsidR="004E19EC" w:rsidRPr="00A57288" w:rsidRDefault="004E19EC" w:rsidP="004E19EC">
            <w:pPr>
              <w:spacing w:line="300" w:lineRule="exact"/>
              <w:ind w:left="110" w:hangingChars="50" w:hanging="110"/>
              <w:rPr>
                <w:rFonts w:eastAsia="標楷體"/>
                <w:sz w:val="22"/>
                <w:szCs w:val="22"/>
              </w:rPr>
            </w:pPr>
            <w:r w:rsidRPr="00A57288">
              <w:rPr>
                <w:rFonts w:eastAsia="標楷體" w:hint="eastAsia"/>
                <w:sz w:val="22"/>
                <w:szCs w:val="22"/>
              </w:rPr>
              <w:t>1.</w:t>
            </w:r>
            <w:r w:rsidRPr="00A57288">
              <w:rPr>
                <w:rFonts w:eastAsia="標楷體"/>
                <w:sz w:val="22"/>
                <w:szCs w:val="22"/>
              </w:rPr>
              <w:t>全案於</w:t>
            </w:r>
            <w:r w:rsidRPr="00A57288">
              <w:rPr>
                <w:rFonts w:eastAsia="標楷體"/>
                <w:sz w:val="22"/>
                <w:szCs w:val="22"/>
              </w:rPr>
              <w:t>3/31</w:t>
            </w:r>
            <w:r w:rsidRPr="00A57288">
              <w:rPr>
                <w:rFonts w:eastAsia="標楷體"/>
                <w:sz w:val="22"/>
                <w:szCs w:val="22"/>
              </w:rPr>
              <w:t>校務會議以新案列管：有關本校太平區中山路一段</w:t>
            </w:r>
            <w:r w:rsidRPr="00A57288">
              <w:rPr>
                <w:rFonts w:eastAsia="標楷體"/>
                <w:sz w:val="22"/>
                <w:szCs w:val="22"/>
              </w:rPr>
              <w:t>279</w:t>
            </w:r>
            <w:r w:rsidRPr="00A57288">
              <w:rPr>
                <w:rFonts w:eastAsia="標楷體"/>
                <w:sz w:val="22"/>
                <w:szCs w:val="22"/>
              </w:rPr>
              <w:t>巷</w:t>
            </w:r>
            <w:r w:rsidRPr="00A57288">
              <w:rPr>
                <w:rFonts w:eastAsia="標楷體"/>
                <w:sz w:val="22"/>
                <w:szCs w:val="22"/>
              </w:rPr>
              <w:t>36</w:t>
            </w:r>
            <w:r w:rsidRPr="00A57288">
              <w:rPr>
                <w:rFonts w:eastAsia="標楷體"/>
                <w:sz w:val="22"/>
                <w:szCs w:val="22"/>
              </w:rPr>
              <w:t>弄林某等人占用土地，改以收取補償金方式辦理案。</w:t>
            </w:r>
          </w:p>
          <w:p w:rsidR="004E19EC" w:rsidRPr="00A57288" w:rsidRDefault="004E19EC" w:rsidP="004E19EC">
            <w:pPr>
              <w:spacing w:line="300" w:lineRule="exact"/>
              <w:ind w:left="110" w:hangingChars="50" w:hanging="110"/>
              <w:rPr>
                <w:rFonts w:eastAsia="標楷體"/>
                <w:sz w:val="22"/>
                <w:szCs w:val="22"/>
              </w:rPr>
            </w:pPr>
            <w:r w:rsidRPr="00A57288">
              <w:rPr>
                <w:rFonts w:eastAsia="標楷體" w:hint="eastAsia"/>
                <w:sz w:val="22"/>
                <w:szCs w:val="22"/>
              </w:rPr>
              <w:t>2.1</w:t>
            </w:r>
            <w:r w:rsidRPr="00A57288">
              <w:rPr>
                <w:rFonts w:eastAsia="標楷體"/>
                <w:sz w:val="22"/>
                <w:szCs w:val="22"/>
              </w:rPr>
              <w:t>12</w:t>
            </w:r>
            <w:r w:rsidRPr="00A57288">
              <w:rPr>
                <w:rFonts w:eastAsia="標楷體" w:hint="eastAsia"/>
                <w:sz w:val="22"/>
                <w:szCs w:val="22"/>
              </w:rPr>
              <w:t>下半年占用補償金收取，於</w:t>
            </w:r>
            <w:r w:rsidRPr="00A57288">
              <w:rPr>
                <w:rFonts w:eastAsia="標楷體" w:hint="eastAsia"/>
                <w:sz w:val="22"/>
                <w:szCs w:val="22"/>
              </w:rPr>
              <w:t>1</w:t>
            </w:r>
            <w:r w:rsidRPr="00A57288">
              <w:rPr>
                <w:rFonts w:eastAsia="標楷體"/>
                <w:sz w:val="22"/>
                <w:szCs w:val="22"/>
              </w:rPr>
              <w:t>13</w:t>
            </w:r>
            <w:r w:rsidRPr="00A57288">
              <w:rPr>
                <w:rFonts w:eastAsia="標楷體" w:hint="eastAsia"/>
                <w:sz w:val="22"/>
                <w:szCs w:val="22"/>
              </w:rPr>
              <w:t>年</w:t>
            </w:r>
            <w:r w:rsidRPr="00A57288">
              <w:rPr>
                <w:rFonts w:eastAsia="標楷體" w:hint="eastAsia"/>
                <w:sz w:val="22"/>
                <w:szCs w:val="22"/>
              </w:rPr>
              <w:t>1</w:t>
            </w:r>
            <w:r w:rsidRPr="00A57288">
              <w:rPr>
                <w:rFonts w:eastAsia="標楷體" w:hint="eastAsia"/>
                <w:sz w:val="22"/>
                <w:szCs w:val="22"/>
              </w:rPr>
              <w:t>月</w:t>
            </w:r>
            <w:r w:rsidRPr="00A57288">
              <w:rPr>
                <w:rFonts w:eastAsia="標楷體" w:hint="eastAsia"/>
                <w:sz w:val="22"/>
                <w:szCs w:val="22"/>
              </w:rPr>
              <w:t>2</w:t>
            </w:r>
            <w:r w:rsidRPr="00A57288">
              <w:rPr>
                <w:rFonts w:eastAsia="標楷體" w:hint="eastAsia"/>
                <w:sz w:val="22"/>
                <w:szCs w:val="22"/>
              </w:rPr>
              <w:t>日完成函發作業，占用人應於</w:t>
            </w:r>
            <w:r w:rsidRPr="00A57288">
              <w:rPr>
                <w:rFonts w:eastAsia="標楷體" w:hint="eastAsia"/>
                <w:sz w:val="22"/>
                <w:szCs w:val="22"/>
              </w:rPr>
              <w:t>1</w:t>
            </w:r>
            <w:r w:rsidRPr="00A57288">
              <w:rPr>
                <w:rFonts w:eastAsia="標楷體"/>
                <w:sz w:val="22"/>
                <w:szCs w:val="22"/>
              </w:rPr>
              <w:t>/20</w:t>
            </w:r>
            <w:r w:rsidRPr="00A57288">
              <w:rPr>
                <w:rFonts w:eastAsia="標楷體" w:hint="eastAsia"/>
                <w:sz w:val="22"/>
                <w:szCs w:val="22"/>
              </w:rPr>
              <w:t>前繳交占用補償金。</w:t>
            </w:r>
          </w:p>
          <w:p w:rsidR="004E19EC" w:rsidRPr="00A57288" w:rsidRDefault="004E19EC" w:rsidP="004E19EC">
            <w:pPr>
              <w:spacing w:line="300" w:lineRule="exact"/>
              <w:ind w:left="110" w:hangingChars="50" w:hanging="110"/>
              <w:rPr>
                <w:rFonts w:eastAsia="標楷體"/>
                <w:sz w:val="22"/>
                <w:szCs w:val="22"/>
              </w:rPr>
            </w:pPr>
            <w:r w:rsidRPr="00A57288">
              <w:rPr>
                <w:rFonts w:eastAsia="標楷體" w:hint="eastAsia"/>
                <w:sz w:val="22"/>
                <w:szCs w:val="22"/>
              </w:rPr>
              <w:t>3.1</w:t>
            </w:r>
            <w:r w:rsidRPr="00A57288">
              <w:rPr>
                <w:rFonts w:eastAsia="標楷體"/>
                <w:sz w:val="22"/>
                <w:szCs w:val="22"/>
              </w:rPr>
              <w:t>12</w:t>
            </w:r>
            <w:r w:rsidRPr="00A57288">
              <w:rPr>
                <w:rFonts w:eastAsia="標楷體" w:hint="eastAsia"/>
                <w:sz w:val="22"/>
                <w:szCs w:val="22"/>
              </w:rPr>
              <w:t>下半年應收占用補償金為</w:t>
            </w:r>
            <w:r w:rsidRPr="00A57288">
              <w:rPr>
                <w:rFonts w:eastAsia="標楷體" w:hint="eastAsia"/>
                <w:sz w:val="22"/>
                <w:szCs w:val="22"/>
              </w:rPr>
              <w:t>3</w:t>
            </w:r>
            <w:r w:rsidRPr="00A57288">
              <w:rPr>
                <w:rFonts w:eastAsia="標楷體"/>
                <w:sz w:val="22"/>
                <w:szCs w:val="22"/>
              </w:rPr>
              <w:t>,855</w:t>
            </w:r>
            <w:r w:rsidRPr="00A57288">
              <w:rPr>
                <w:rFonts w:eastAsia="標楷體" w:hint="eastAsia"/>
                <w:sz w:val="22"/>
                <w:szCs w:val="22"/>
              </w:rPr>
              <w:t>元，截至</w:t>
            </w:r>
            <w:r w:rsidRPr="00A57288">
              <w:rPr>
                <w:rFonts w:eastAsia="標楷體" w:hint="eastAsia"/>
                <w:sz w:val="22"/>
                <w:szCs w:val="22"/>
              </w:rPr>
              <w:t>1</w:t>
            </w:r>
            <w:r w:rsidRPr="00A57288">
              <w:rPr>
                <w:rFonts w:eastAsia="標楷體"/>
                <w:sz w:val="22"/>
                <w:szCs w:val="22"/>
              </w:rPr>
              <w:t>/9</w:t>
            </w:r>
            <w:r w:rsidRPr="00A57288">
              <w:rPr>
                <w:rFonts w:eastAsia="標楷體" w:hint="eastAsia"/>
                <w:sz w:val="22"/>
                <w:szCs w:val="22"/>
              </w:rPr>
              <w:t>，實收</w:t>
            </w:r>
            <w:r w:rsidRPr="00A57288">
              <w:rPr>
                <w:rFonts w:eastAsia="標楷體" w:hint="eastAsia"/>
                <w:sz w:val="22"/>
                <w:szCs w:val="22"/>
              </w:rPr>
              <w:t>2</w:t>
            </w:r>
            <w:r w:rsidRPr="00A57288">
              <w:rPr>
                <w:rFonts w:eastAsia="標楷體"/>
                <w:sz w:val="22"/>
                <w:szCs w:val="22"/>
              </w:rPr>
              <w:t>,881</w:t>
            </w:r>
            <w:r w:rsidRPr="00A57288">
              <w:rPr>
                <w:rFonts w:eastAsia="標楷體" w:hint="eastAsia"/>
                <w:sz w:val="22"/>
                <w:szCs w:val="22"/>
              </w:rPr>
              <w:t>元。</w:t>
            </w:r>
          </w:p>
          <w:p w:rsidR="004E19EC" w:rsidRPr="00A57288" w:rsidRDefault="004E19EC" w:rsidP="004E19EC">
            <w:pPr>
              <w:spacing w:line="320" w:lineRule="exact"/>
              <w:ind w:left="440" w:hangingChars="200" w:hanging="440"/>
              <w:rPr>
                <w:rFonts w:eastAsia="標楷體"/>
                <w:sz w:val="22"/>
                <w:szCs w:val="22"/>
              </w:rPr>
            </w:pPr>
            <w:r w:rsidRPr="00A57288">
              <w:rPr>
                <w:rFonts w:eastAsia="標楷體" w:hint="eastAsia"/>
                <w:sz w:val="22"/>
                <w:szCs w:val="22"/>
              </w:rPr>
              <w:t>二、每半年回報教育部有關被占用處理情形。</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251D4A" w:rsidRDefault="004E19EC" w:rsidP="004E19EC">
            <w:pPr>
              <w:rPr>
                <w:rFonts w:eastAsia="標楷體"/>
              </w:rPr>
            </w:pPr>
          </w:p>
        </w:tc>
      </w:tr>
      <w:tr w:rsidR="004E19EC" w:rsidRPr="00A659A7" w:rsidTr="004E19EC">
        <w:trPr>
          <w:trHeight w:val="558"/>
        </w:trPr>
        <w:tc>
          <w:tcPr>
            <w:tcW w:w="1389" w:type="pct"/>
            <w:tcBorders>
              <w:left w:val="single" w:sz="12" w:space="0" w:color="auto"/>
            </w:tcBorders>
          </w:tcPr>
          <w:p w:rsidR="004E19EC" w:rsidRPr="00A57288" w:rsidRDefault="004E19EC" w:rsidP="004E19EC">
            <w:pPr>
              <w:ind w:left="110" w:hangingChars="50" w:hanging="110"/>
              <w:rPr>
                <w:rFonts w:eastAsia="標楷體"/>
                <w:sz w:val="22"/>
                <w:szCs w:val="22"/>
              </w:rPr>
            </w:pPr>
            <w:r>
              <w:rPr>
                <w:rFonts w:eastAsia="標楷體" w:hint="eastAsia"/>
                <w:sz w:val="22"/>
                <w:szCs w:val="22"/>
              </w:rPr>
              <w:t>2.</w:t>
            </w:r>
            <w:r w:rsidRPr="00A57288">
              <w:rPr>
                <w:rFonts w:eastAsia="標楷體"/>
                <w:sz w:val="22"/>
                <w:szCs w:val="22"/>
              </w:rPr>
              <w:t>新建大樓平面圖上傳作業</w:t>
            </w:r>
          </w:p>
        </w:tc>
        <w:tc>
          <w:tcPr>
            <w:tcW w:w="560" w:type="pct"/>
          </w:tcPr>
          <w:p w:rsidR="004E19EC" w:rsidRPr="00A57288" w:rsidRDefault="004E19EC" w:rsidP="004E19EC">
            <w:pPr>
              <w:spacing w:line="320" w:lineRule="exact"/>
              <w:rPr>
                <w:rFonts w:eastAsia="標楷體"/>
                <w:sz w:val="22"/>
                <w:szCs w:val="22"/>
              </w:rPr>
            </w:pPr>
            <w:r w:rsidRPr="00A57288">
              <w:rPr>
                <w:rFonts w:eastAsia="標楷體"/>
                <w:sz w:val="22"/>
                <w:szCs w:val="22"/>
              </w:rPr>
              <w:t>期程未定，依程序辦理</w:t>
            </w:r>
          </w:p>
        </w:tc>
        <w:tc>
          <w:tcPr>
            <w:tcW w:w="1872" w:type="pct"/>
          </w:tcPr>
          <w:p w:rsidR="004E19EC" w:rsidRPr="00A57288" w:rsidRDefault="004E19EC" w:rsidP="004E19EC">
            <w:pPr>
              <w:spacing w:line="320" w:lineRule="exact"/>
              <w:rPr>
                <w:rFonts w:eastAsia="標楷體"/>
                <w:sz w:val="22"/>
                <w:szCs w:val="22"/>
              </w:rPr>
            </w:pPr>
            <w:r w:rsidRPr="00A57288">
              <w:rPr>
                <w:rFonts w:eastAsia="標楷體"/>
                <w:sz w:val="22"/>
                <w:szCs w:val="22"/>
              </w:rPr>
              <w:t>新校區「學生宿舍新建工程」平面圖空間編號已完成，配合營繕組指標工程，待完成後上傳作業。</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95257C" w:rsidRDefault="004E19EC" w:rsidP="004E19EC">
            <w:pPr>
              <w:rPr>
                <w:rFonts w:ascii="標楷體" w:eastAsia="標楷體" w:hAnsi="標楷體"/>
              </w:rPr>
            </w:pPr>
          </w:p>
        </w:tc>
      </w:tr>
      <w:tr w:rsidR="004E19EC" w:rsidRPr="00A659A7" w:rsidTr="004E19EC">
        <w:trPr>
          <w:trHeight w:val="418"/>
        </w:trPr>
        <w:tc>
          <w:tcPr>
            <w:tcW w:w="1389" w:type="pct"/>
            <w:tcBorders>
              <w:left w:val="single" w:sz="12" w:space="0" w:color="auto"/>
            </w:tcBorders>
          </w:tcPr>
          <w:p w:rsidR="004E19EC" w:rsidRPr="00A57288" w:rsidRDefault="004E19EC" w:rsidP="004E19EC">
            <w:pPr>
              <w:rPr>
                <w:rFonts w:eastAsia="標楷體"/>
                <w:sz w:val="22"/>
                <w:szCs w:val="22"/>
              </w:rPr>
            </w:pPr>
            <w:r>
              <w:rPr>
                <w:rFonts w:eastAsia="標楷體" w:hint="eastAsia"/>
                <w:sz w:val="22"/>
                <w:szCs w:val="22"/>
              </w:rPr>
              <w:t>3.</w:t>
            </w:r>
            <w:r w:rsidRPr="00A57288">
              <w:rPr>
                <w:rFonts w:eastAsia="標楷體" w:hint="eastAsia"/>
                <w:sz w:val="22"/>
                <w:szCs w:val="22"/>
              </w:rPr>
              <w:t>報表作業</w:t>
            </w:r>
          </w:p>
        </w:tc>
        <w:tc>
          <w:tcPr>
            <w:tcW w:w="560" w:type="pct"/>
          </w:tcPr>
          <w:p w:rsidR="004E19EC" w:rsidRPr="00A57288" w:rsidRDefault="004E19EC" w:rsidP="004E19EC">
            <w:pPr>
              <w:spacing w:line="320" w:lineRule="exact"/>
              <w:rPr>
                <w:rFonts w:eastAsia="標楷體"/>
                <w:sz w:val="22"/>
                <w:szCs w:val="22"/>
              </w:rPr>
            </w:pPr>
            <w:r w:rsidRPr="00A57288">
              <w:rPr>
                <w:rFonts w:eastAsia="標楷體"/>
                <w:sz w:val="22"/>
                <w:szCs w:val="22"/>
              </w:rPr>
              <w:t>3/15</w:t>
            </w:r>
          </w:p>
        </w:tc>
        <w:tc>
          <w:tcPr>
            <w:tcW w:w="1872" w:type="pct"/>
          </w:tcPr>
          <w:p w:rsidR="004E19EC" w:rsidRPr="00A57288" w:rsidRDefault="004E19EC" w:rsidP="004E19EC">
            <w:pPr>
              <w:pStyle w:val="a3"/>
              <w:numPr>
                <w:ilvl w:val="0"/>
                <w:numId w:val="35"/>
              </w:numPr>
              <w:spacing w:line="320" w:lineRule="exact"/>
              <w:ind w:leftChars="0"/>
              <w:rPr>
                <w:rFonts w:ascii="Times New Roman" w:eastAsia="標楷體" w:hAnsi="Times New Roman"/>
                <w:kern w:val="2"/>
                <w:sz w:val="22"/>
                <w:szCs w:val="22"/>
              </w:rPr>
            </w:pPr>
            <w:r w:rsidRPr="00A57288">
              <w:rPr>
                <w:rFonts w:ascii="Times New Roman" w:eastAsia="標楷體" w:hAnsi="Times New Roman" w:cs="Times New Roman"/>
                <w:kern w:val="2"/>
                <w:sz w:val="22"/>
                <w:szCs w:val="22"/>
              </w:rPr>
              <w:t>113</w:t>
            </w:r>
            <w:r w:rsidRPr="00A57288">
              <w:rPr>
                <w:rFonts w:ascii="Times New Roman" w:eastAsia="標楷體" w:hAnsi="Times New Roman" w:cs="Times New Roman" w:hint="eastAsia"/>
                <w:kern w:val="2"/>
                <w:sz w:val="22"/>
                <w:szCs w:val="22"/>
              </w:rPr>
              <w:t>年</w:t>
            </w:r>
            <w:r w:rsidRPr="00A57288">
              <w:rPr>
                <w:rFonts w:ascii="Times New Roman" w:eastAsia="標楷體" w:hAnsi="Times New Roman" w:cs="Times New Roman"/>
                <w:kern w:val="2"/>
                <w:sz w:val="22"/>
                <w:szCs w:val="22"/>
              </w:rPr>
              <w:t>2</w:t>
            </w:r>
            <w:r w:rsidRPr="00A57288">
              <w:rPr>
                <w:rFonts w:ascii="Times New Roman" w:eastAsia="標楷體" w:hAnsi="Times New Roman" w:cs="Times New Roman" w:hint="eastAsia"/>
                <w:kern w:val="2"/>
                <w:sz w:val="22"/>
                <w:szCs w:val="22"/>
              </w:rPr>
              <w:t>月份的月報</w:t>
            </w:r>
            <w:r w:rsidRPr="00A57288">
              <w:rPr>
                <w:rFonts w:ascii="標楷體" w:eastAsia="標楷體" w:hAnsi="標楷體" w:hint="eastAsia"/>
                <w:kern w:val="2"/>
                <w:sz w:val="22"/>
                <w:szCs w:val="22"/>
              </w:rPr>
              <w:t>之國有財產增減表及國有財產增減結存表</w:t>
            </w:r>
            <w:r w:rsidRPr="00A57288">
              <w:rPr>
                <w:rFonts w:ascii="Times New Roman" w:eastAsia="標楷體" w:hAnsi="Times New Roman" w:cs="Times New Roman" w:hint="eastAsia"/>
                <w:kern w:val="2"/>
                <w:sz w:val="22"/>
                <w:szCs w:val="22"/>
              </w:rPr>
              <w:t>，尚在簽核中</w:t>
            </w:r>
            <w:r w:rsidRPr="00A57288">
              <w:rPr>
                <w:rFonts w:ascii="Times New Roman" w:eastAsia="標楷體" w:hAnsi="Times New Roman"/>
                <w:kern w:val="2"/>
                <w:sz w:val="22"/>
                <w:szCs w:val="22"/>
              </w:rPr>
              <w:t xml:space="preserve"> </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95257C" w:rsidRDefault="004E19EC" w:rsidP="004E19EC">
            <w:pPr>
              <w:rPr>
                <w:rFonts w:ascii="標楷體" w:eastAsia="標楷體" w:hAnsi="標楷體"/>
              </w:rPr>
            </w:pPr>
          </w:p>
        </w:tc>
      </w:tr>
      <w:tr w:rsidR="004E19EC" w:rsidRPr="00A659A7" w:rsidTr="004E19EC">
        <w:trPr>
          <w:trHeight w:val="698"/>
        </w:trPr>
        <w:tc>
          <w:tcPr>
            <w:tcW w:w="1389" w:type="pct"/>
            <w:tcBorders>
              <w:left w:val="single" w:sz="12" w:space="0" w:color="auto"/>
            </w:tcBorders>
          </w:tcPr>
          <w:p w:rsidR="004E19EC" w:rsidRPr="00A57288" w:rsidRDefault="004E19EC" w:rsidP="004E19EC">
            <w:pPr>
              <w:rPr>
                <w:rFonts w:eastAsia="標楷體"/>
                <w:sz w:val="22"/>
                <w:szCs w:val="22"/>
              </w:rPr>
            </w:pPr>
            <w:r>
              <w:rPr>
                <w:rFonts w:eastAsia="標楷體" w:hint="eastAsia"/>
                <w:sz w:val="22"/>
                <w:szCs w:val="22"/>
              </w:rPr>
              <w:t>4.</w:t>
            </w:r>
            <w:r w:rsidRPr="00A57288">
              <w:rPr>
                <w:rFonts w:eastAsia="標楷體"/>
                <w:sz w:val="22"/>
                <w:szCs w:val="22"/>
              </w:rPr>
              <w:t>財產報</w:t>
            </w:r>
            <w:r w:rsidRPr="00A57288">
              <w:rPr>
                <w:rFonts w:eastAsia="標楷體" w:hint="eastAsia"/>
                <w:sz w:val="22"/>
                <w:szCs w:val="22"/>
              </w:rPr>
              <w:t>廢廢品入庫</w:t>
            </w:r>
          </w:p>
        </w:tc>
        <w:tc>
          <w:tcPr>
            <w:tcW w:w="560" w:type="pct"/>
          </w:tcPr>
          <w:p w:rsidR="004E19EC" w:rsidRPr="00A57288" w:rsidRDefault="004E19EC" w:rsidP="004E19EC">
            <w:pPr>
              <w:spacing w:line="320" w:lineRule="exact"/>
              <w:rPr>
                <w:rFonts w:eastAsia="標楷體"/>
                <w:sz w:val="22"/>
                <w:szCs w:val="22"/>
              </w:rPr>
            </w:pPr>
            <w:r w:rsidRPr="00A57288">
              <w:rPr>
                <w:rFonts w:eastAsia="標楷體" w:hint="eastAsia"/>
                <w:sz w:val="22"/>
                <w:szCs w:val="22"/>
              </w:rPr>
              <w:t>11</w:t>
            </w:r>
            <w:r w:rsidRPr="00A57288">
              <w:rPr>
                <w:rFonts w:eastAsia="標楷體"/>
                <w:sz w:val="22"/>
                <w:szCs w:val="22"/>
              </w:rPr>
              <w:t>3/3/15</w:t>
            </w:r>
          </w:p>
        </w:tc>
        <w:tc>
          <w:tcPr>
            <w:tcW w:w="1872" w:type="pct"/>
          </w:tcPr>
          <w:p w:rsidR="004E19EC" w:rsidRPr="00A57288" w:rsidRDefault="004E19EC" w:rsidP="004E19EC">
            <w:pPr>
              <w:spacing w:line="320" w:lineRule="exact"/>
              <w:rPr>
                <w:rFonts w:eastAsia="標楷體"/>
                <w:sz w:val="22"/>
                <w:szCs w:val="22"/>
              </w:rPr>
            </w:pPr>
            <w:r w:rsidRPr="00A57288">
              <w:rPr>
                <w:rFonts w:eastAsia="標楷體" w:hint="eastAsia"/>
                <w:sz w:val="22"/>
                <w:szCs w:val="22"/>
              </w:rPr>
              <w:t>入庫時間自</w:t>
            </w:r>
            <w:r w:rsidRPr="00A57288">
              <w:rPr>
                <w:rFonts w:eastAsia="標楷體" w:hint="eastAsia"/>
                <w:sz w:val="22"/>
                <w:szCs w:val="22"/>
              </w:rPr>
              <w:t>1</w:t>
            </w:r>
            <w:r w:rsidRPr="00A57288">
              <w:rPr>
                <w:rFonts w:eastAsia="標楷體" w:hint="eastAsia"/>
                <w:sz w:val="22"/>
                <w:szCs w:val="22"/>
              </w:rPr>
              <w:t>月</w:t>
            </w:r>
            <w:r w:rsidRPr="00A57288">
              <w:rPr>
                <w:rFonts w:eastAsia="標楷體" w:hint="eastAsia"/>
                <w:sz w:val="22"/>
                <w:szCs w:val="22"/>
              </w:rPr>
              <w:t>15</w:t>
            </w:r>
            <w:r w:rsidRPr="00A57288">
              <w:rPr>
                <w:rFonts w:eastAsia="標楷體" w:hint="eastAsia"/>
                <w:sz w:val="22"/>
                <w:szCs w:val="22"/>
              </w:rPr>
              <w:t>日至</w:t>
            </w:r>
            <w:r w:rsidRPr="00A57288">
              <w:rPr>
                <w:rFonts w:eastAsia="標楷體" w:hint="eastAsia"/>
                <w:sz w:val="22"/>
                <w:szCs w:val="22"/>
              </w:rPr>
              <w:t>3</w:t>
            </w:r>
            <w:r w:rsidRPr="00A57288">
              <w:rPr>
                <w:rFonts w:eastAsia="標楷體" w:hint="eastAsia"/>
                <w:sz w:val="22"/>
                <w:szCs w:val="22"/>
              </w:rPr>
              <w:t>月</w:t>
            </w:r>
            <w:r w:rsidRPr="00A57288">
              <w:rPr>
                <w:rFonts w:eastAsia="標楷體" w:hint="eastAsia"/>
                <w:sz w:val="22"/>
                <w:szCs w:val="22"/>
              </w:rPr>
              <w:t>15</w:t>
            </w:r>
            <w:r w:rsidRPr="00A57288">
              <w:rPr>
                <w:rFonts w:eastAsia="標楷體" w:hint="eastAsia"/>
                <w:sz w:val="22"/>
                <w:szCs w:val="22"/>
              </w:rPr>
              <w:t>日止。</w:t>
            </w:r>
          </w:p>
          <w:p w:rsidR="004E19EC" w:rsidRPr="00A57288" w:rsidRDefault="004E19EC" w:rsidP="004E19EC">
            <w:pPr>
              <w:spacing w:line="320" w:lineRule="exact"/>
              <w:rPr>
                <w:rFonts w:eastAsia="標楷體"/>
                <w:sz w:val="22"/>
                <w:szCs w:val="22"/>
              </w:rPr>
            </w:pPr>
            <w:r w:rsidRPr="00A57288">
              <w:rPr>
                <w:rFonts w:eastAsia="標楷體" w:hint="eastAsia"/>
                <w:sz w:val="22"/>
                <w:szCs w:val="22"/>
              </w:rPr>
              <w:t>3</w:t>
            </w:r>
            <w:r w:rsidRPr="00A57288">
              <w:rPr>
                <w:rFonts w:eastAsia="標楷體" w:hint="eastAsia"/>
                <w:sz w:val="22"/>
                <w:szCs w:val="22"/>
              </w:rPr>
              <w:t>個庫房均已滿載，停止收件。俟拍賣清空庫房後，再通知廢品入庫時間。</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95257C" w:rsidRDefault="004E19EC" w:rsidP="004E19EC">
            <w:pPr>
              <w:rPr>
                <w:rFonts w:ascii="標楷體" w:eastAsia="標楷體" w:hAnsi="標楷體"/>
              </w:rPr>
            </w:pPr>
          </w:p>
        </w:tc>
      </w:tr>
      <w:tr w:rsidR="004E19EC" w:rsidRPr="00A659A7" w:rsidTr="004E19EC">
        <w:trPr>
          <w:trHeight w:val="707"/>
        </w:trPr>
        <w:tc>
          <w:tcPr>
            <w:tcW w:w="1389" w:type="pct"/>
            <w:tcBorders>
              <w:left w:val="single" w:sz="12" w:space="0" w:color="auto"/>
            </w:tcBorders>
          </w:tcPr>
          <w:p w:rsidR="004E19EC" w:rsidRPr="00A57288" w:rsidRDefault="004E19EC" w:rsidP="004E19EC">
            <w:pPr>
              <w:spacing w:line="300" w:lineRule="exact"/>
              <w:rPr>
                <w:rFonts w:eastAsia="標楷體"/>
                <w:sz w:val="22"/>
                <w:szCs w:val="22"/>
              </w:rPr>
            </w:pPr>
            <w:r>
              <w:rPr>
                <w:rFonts w:eastAsia="標楷體" w:hint="eastAsia"/>
                <w:sz w:val="22"/>
                <w:szCs w:val="22"/>
              </w:rPr>
              <w:lastRenderedPageBreak/>
              <w:t>5.</w:t>
            </w:r>
            <w:r w:rsidRPr="00A57288">
              <w:rPr>
                <w:rFonts w:eastAsia="標楷體" w:hint="eastAsia"/>
                <w:sz w:val="22"/>
                <w:szCs w:val="22"/>
              </w:rPr>
              <w:t>財產減損單作業</w:t>
            </w:r>
          </w:p>
        </w:tc>
        <w:tc>
          <w:tcPr>
            <w:tcW w:w="560" w:type="pct"/>
          </w:tcPr>
          <w:p w:rsidR="004E19EC" w:rsidRPr="00A57288" w:rsidRDefault="004E19EC" w:rsidP="004E19EC">
            <w:pPr>
              <w:spacing w:line="300" w:lineRule="exact"/>
              <w:rPr>
                <w:rFonts w:eastAsia="標楷體"/>
                <w:sz w:val="22"/>
                <w:szCs w:val="22"/>
              </w:rPr>
            </w:pPr>
            <w:r w:rsidRPr="00A57288">
              <w:rPr>
                <w:rFonts w:eastAsia="標楷體" w:hint="eastAsia"/>
                <w:sz w:val="22"/>
                <w:szCs w:val="22"/>
              </w:rPr>
              <w:t>113</w:t>
            </w:r>
            <w:r w:rsidRPr="00A57288">
              <w:rPr>
                <w:rFonts w:eastAsia="標楷體"/>
                <w:sz w:val="22"/>
                <w:szCs w:val="22"/>
              </w:rPr>
              <w:t>/6/30</w:t>
            </w:r>
          </w:p>
        </w:tc>
        <w:tc>
          <w:tcPr>
            <w:tcW w:w="1872" w:type="pct"/>
          </w:tcPr>
          <w:p w:rsidR="004E19EC" w:rsidRPr="00A57288" w:rsidRDefault="004E19EC" w:rsidP="004E19EC">
            <w:pPr>
              <w:spacing w:line="300" w:lineRule="exact"/>
              <w:rPr>
                <w:rFonts w:eastAsia="標楷體"/>
                <w:sz w:val="22"/>
                <w:szCs w:val="22"/>
              </w:rPr>
            </w:pPr>
            <w:r w:rsidRPr="00A57288">
              <w:rPr>
                <w:rFonts w:eastAsia="標楷體" w:hint="eastAsia"/>
                <w:sz w:val="22"/>
                <w:szCs w:val="22"/>
              </w:rPr>
              <w:t>完成財產減損作業，及減帳作業，俟主計室完成減帳後再行拍賣廢品。</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95257C" w:rsidRDefault="004E19EC" w:rsidP="004E19EC">
            <w:pPr>
              <w:rPr>
                <w:rFonts w:ascii="標楷體" w:eastAsia="標楷體" w:hAnsi="標楷體"/>
              </w:rPr>
            </w:pPr>
          </w:p>
        </w:tc>
      </w:tr>
      <w:tr w:rsidR="004E19EC" w:rsidRPr="00A659A7" w:rsidTr="004E19EC">
        <w:trPr>
          <w:trHeight w:val="736"/>
        </w:trPr>
        <w:tc>
          <w:tcPr>
            <w:tcW w:w="1389" w:type="pct"/>
            <w:tcBorders>
              <w:left w:val="single" w:sz="12" w:space="0" w:color="auto"/>
            </w:tcBorders>
          </w:tcPr>
          <w:p w:rsidR="004E19EC" w:rsidRPr="00A57288" w:rsidRDefault="004E19EC" w:rsidP="004E19EC">
            <w:pPr>
              <w:spacing w:line="300" w:lineRule="exact"/>
              <w:ind w:left="110" w:hangingChars="50" w:hanging="110"/>
              <w:rPr>
                <w:rFonts w:ascii="標楷體" w:eastAsia="標楷體" w:hAnsi="標楷體"/>
                <w:sz w:val="22"/>
                <w:szCs w:val="22"/>
              </w:rPr>
            </w:pPr>
            <w:r>
              <w:rPr>
                <w:rFonts w:ascii="標楷體" w:eastAsia="標楷體" w:hAnsi="標楷體" w:hint="eastAsia"/>
                <w:sz w:val="22"/>
                <w:szCs w:val="22"/>
              </w:rPr>
              <w:t>6.</w:t>
            </w:r>
            <w:r w:rsidRPr="00A57288">
              <w:rPr>
                <w:rFonts w:ascii="標楷體" w:eastAsia="標楷體" w:hAnsi="標楷體" w:hint="eastAsia"/>
                <w:sz w:val="22"/>
                <w:szCs w:val="22"/>
              </w:rPr>
              <w:t>財物資訊管理系統維護及相關作業</w:t>
            </w:r>
          </w:p>
        </w:tc>
        <w:tc>
          <w:tcPr>
            <w:tcW w:w="560" w:type="pct"/>
          </w:tcPr>
          <w:p w:rsidR="004E19EC" w:rsidRPr="00A57288" w:rsidRDefault="004E19EC" w:rsidP="004E19EC">
            <w:pPr>
              <w:spacing w:line="300" w:lineRule="exact"/>
              <w:rPr>
                <w:rFonts w:ascii="標楷體" w:eastAsia="標楷體" w:hAnsi="標楷體"/>
                <w:sz w:val="22"/>
                <w:szCs w:val="22"/>
              </w:rPr>
            </w:pPr>
            <w:r w:rsidRPr="00A57288">
              <w:rPr>
                <w:rFonts w:ascii="標楷體" w:eastAsia="標楷體" w:hAnsi="標楷體"/>
                <w:sz w:val="22"/>
                <w:szCs w:val="22"/>
              </w:rPr>
              <w:t>隨時辦理</w:t>
            </w:r>
          </w:p>
        </w:tc>
        <w:tc>
          <w:tcPr>
            <w:tcW w:w="1872" w:type="pct"/>
          </w:tcPr>
          <w:p w:rsidR="004E19EC" w:rsidRPr="00A57288" w:rsidRDefault="004E19EC" w:rsidP="004E19EC">
            <w:pPr>
              <w:pStyle w:val="a3"/>
              <w:numPr>
                <w:ilvl w:val="0"/>
                <w:numId w:val="28"/>
              </w:numPr>
              <w:spacing w:line="300" w:lineRule="exact"/>
              <w:ind w:leftChars="0"/>
              <w:rPr>
                <w:rFonts w:ascii="Times New Roman" w:eastAsia="標楷體" w:hAnsi="Times New Roman" w:cs="Times New Roman"/>
                <w:sz w:val="22"/>
                <w:szCs w:val="22"/>
              </w:rPr>
            </w:pPr>
            <w:r w:rsidRPr="00A57288">
              <w:rPr>
                <w:rFonts w:ascii="Times New Roman" w:eastAsia="標楷體" w:hAnsi="Times New Roman" w:cs="Times New Roman"/>
                <w:sz w:val="22"/>
                <w:szCs w:val="22"/>
              </w:rPr>
              <w:t>系統需修改、新增表件或有其他需要立即處理。</w:t>
            </w:r>
          </w:p>
          <w:p w:rsidR="004E19EC" w:rsidRPr="00A57288" w:rsidRDefault="004E19EC" w:rsidP="004E19EC">
            <w:pPr>
              <w:pStyle w:val="a3"/>
              <w:numPr>
                <w:ilvl w:val="0"/>
                <w:numId w:val="28"/>
              </w:numPr>
              <w:spacing w:line="300" w:lineRule="exact"/>
              <w:ind w:leftChars="0"/>
              <w:rPr>
                <w:rFonts w:ascii="標楷體" w:eastAsia="標楷體" w:hAnsi="標楷體" w:cs="Times New Roman"/>
                <w:sz w:val="22"/>
                <w:szCs w:val="22"/>
              </w:rPr>
            </w:pPr>
            <w:r w:rsidRPr="00A57288">
              <w:rPr>
                <w:rFonts w:ascii="Times New Roman" w:eastAsia="標楷體" w:hAnsi="Times New Roman" w:cs="Times New Roman"/>
                <w:sz w:val="22"/>
                <w:szCs w:val="22"/>
              </w:rPr>
              <w:t>113</w:t>
            </w:r>
            <w:r w:rsidRPr="00A57288">
              <w:rPr>
                <w:rFonts w:ascii="Times New Roman" w:eastAsia="標楷體" w:hAnsi="Times New Roman" w:cs="Times New Roman"/>
                <w:sz w:val="22"/>
                <w:szCs w:val="22"/>
              </w:rPr>
              <w:t>至</w:t>
            </w:r>
            <w:r w:rsidRPr="00A57288">
              <w:rPr>
                <w:rFonts w:ascii="Times New Roman" w:eastAsia="標楷體" w:hAnsi="Times New Roman" w:cs="Times New Roman"/>
                <w:sz w:val="22"/>
                <w:szCs w:val="22"/>
              </w:rPr>
              <w:t>114</w:t>
            </w:r>
            <w:r w:rsidRPr="00A57288">
              <w:rPr>
                <w:rFonts w:ascii="Times New Roman" w:eastAsia="標楷體" w:hAnsi="Times New Roman" w:cs="Times New Roman"/>
                <w:sz w:val="22"/>
                <w:szCs w:val="22"/>
              </w:rPr>
              <w:t>年系統維護費招標已完成。</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A57288" w:rsidRDefault="004E19EC" w:rsidP="004E19EC">
            <w:pPr>
              <w:spacing w:line="320" w:lineRule="exact"/>
              <w:rPr>
                <w:rFonts w:ascii="標楷體" w:eastAsia="標楷體" w:hAnsi="標楷體"/>
                <w:sz w:val="22"/>
                <w:szCs w:val="22"/>
              </w:rPr>
            </w:pPr>
          </w:p>
        </w:tc>
      </w:tr>
      <w:tr w:rsidR="004E19EC" w:rsidRPr="00A659A7" w:rsidTr="004E19EC">
        <w:trPr>
          <w:trHeight w:val="559"/>
        </w:trPr>
        <w:tc>
          <w:tcPr>
            <w:tcW w:w="1389" w:type="pct"/>
            <w:tcBorders>
              <w:left w:val="single" w:sz="12" w:space="0" w:color="auto"/>
            </w:tcBorders>
          </w:tcPr>
          <w:p w:rsidR="004E19EC" w:rsidRPr="00A57288" w:rsidRDefault="004E19EC" w:rsidP="004E19EC">
            <w:pPr>
              <w:spacing w:line="300" w:lineRule="exact"/>
              <w:ind w:left="110" w:hangingChars="50" w:hanging="110"/>
              <w:rPr>
                <w:rFonts w:ascii="標楷體" w:eastAsia="標楷體" w:hAnsi="標楷體"/>
                <w:sz w:val="22"/>
                <w:szCs w:val="22"/>
              </w:rPr>
            </w:pPr>
            <w:r>
              <w:rPr>
                <w:rFonts w:ascii="標楷體" w:eastAsia="標楷體" w:hAnsi="標楷體" w:hint="eastAsia"/>
                <w:sz w:val="22"/>
                <w:szCs w:val="22"/>
              </w:rPr>
              <w:t>7.</w:t>
            </w:r>
            <w:r w:rsidRPr="00A57288">
              <w:rPr>
                <w:rFonts w:ascii="標楷體" w:eastAsia="標楷體" w:hAnsi="標楷體" w:hint="eastAsia"/>
                <w:sz w:val="22"/>
                <w:szCs w:val="22"/>
              </w:rPr>
              <w:t>自行開發財物資訊管理系統作業</w:t>
            </w:r>
          </w:p>
        </w:tc>
        <w:tc>
          <w:tcPr>
            <w:tcW w:w="560" w:type="pct"/>
          </w:tcPr>
          <w:p w:rsidR="004E19EC" w:rsidRPr="00A57288" w:rsidRDefault="004E19EC" w:rsidP="004E19EC">
            <w:pPr>
              <w:spacing w:line="300" w:lineRule="exact"/>
              <w:rPr>
                <w:rFonts w:ascii="標楷體" w:eastAsia="標楷體" w:hAnsi="標楷體"/>
                <w:sz w:val="22"/>
                <w:szCs w:val="22"/>
              </w:rPr>
            </w:pPr>
            <w:r w:rsidRPr="00A57288">
              <w:rPr>
                <w:rFonts w:ascii="標楷體" w:eastAsia="標楷體" w:hAnsi="標楷體" w:hint="eastAsia"/>
                <w:sz w:val="22"/>
                <w:szCs w:val="22"/>
              </w:rPr>
              <w:t>配合電算中心作業時程</w:t>
            </w:r>
          </w:p>
        </w:tc>
        <w:tc>
          <w:tcPr>
            <w:tcW w:w="1872" w:type="pct"/>
          </w:tcPr>
          <w:p w:rsidR="004E19EC" w:rsidRPr="00A57288" w:rsidRDefault="004E19EC" w:rsidP="004E19EC">
            <w:pPr>
              <w:pStyle w:val="a3"/>
              <w:numPr>
                <w:ilvl w:val="0"/>
                <w:numId w:val="15"/>
              </w:numPr>
              <w:spacing w:line="300" w:lineRule="exact"/>
              <w:ind w:leftChars="0"/>
              <w:rPr>
                <w:rFonts w:ascii="Times New Roman" w:eastAsia="標楷體" w:hAnsi="Times New Roman"/>
                <w:sz w:val="22"/>
                <w:szCs w:val="22"/>
              </w:rPr>
            </w:pPr>
            <w:r w:rsidRPr="00A57288">
              <w:rPr>
                <w:rFonts w:ascii="Times New Roman" w:eastAsia="標楷體" w:hAnsi="Times New Roman" w:hint="eastAsia"/>
                <w:sz w:val="22"/>
                <w:szCs w:val="22"/>
              </w:rPr>
              <w:t>於</w:t>
            </w:r>
            <w:r w:rsidRPr="00A57288">
              <w:rPr>
                <w:rFonts w:ascii="Times New Roman" w:eastAsia="標楷體" w:hAnsi="Times New Roman" w:hint="eastAsia"/>
                <w:sz w:val="22"/>
                <w:szCs w:val="22"/>
              </w:rPr>
              <w:t>112</w:t>
            </w:r>
            <w:r w:rsidRPr="00A57288">
              <w:rPr>
                <w:rFonts w:ascii="Times New Roman" w:eastAsia="標楷體" w:hAnsi="Times New Roman"/>
                <w:sz w:val="22"/>
                <w:szCs w:val="22"/>
              </w:rPr>
              <w:t>/</w:t>
            </w:r>
            <w:r w:rsidRPr="00A57288">
              <w:rPr>
                <w:rFonts w:ascii="Times New Roman" w:eastAsia="標楷體" w:hAnsi="Times New Roman" w:hint="eastAsia"/>
                <w:sz w:val="22"/>
                <w:szCs w:val="22"/>
              </w:rPr>
              <w:t>4/11</w:t>
            </w:r>
            <w:r w:rsidRPr="00A57288">
              <w:rPr>
                <w:rFonts w:ascii="Times New Roman" w:eastAsia="標楷體" w:hAnsi="Times New Roman" w:hint="eastAsia"/>
                <w:sz w:val="22"/>
                <w:szCs w:val="22"/>
              </w:rPr>
              <w:t>上簽配合電算中心作業時程及規劃書。</w:t>
            </w:r>
          </w:p>
          <w:p w:rsidR="004E19EC" w:rsidRPr="00A57288" w:rsidRDefault="004E19EC" w:rsidP="004E19EC">
            <w:pPr>
              <w:pStyle w:val="a3"/>
              <w:numPr>
                <w:ilvl w:val="0"/>
                <w:numId w:val="15"/>
              </w:numPr>
              <w:spacing w:line="300" w:lineRule="exact"/>
              <w:ind w:leftChars="0"/>
              <w:rPr>
                <w:rFonts w:ascii="Times New Roman" w:eastAsia="標楷體" w:hAnsi="Times New Roman"/>
                <w:sz w:val="22"/>
                <w:szCs w:val="22"/>
              </w:rPr>
            </w:pPr>
            <w:r w:rsidRPr="00A57288">
              <w:rPr>
                <w:rFonts w:ascii="Times New Roman" w:eastAsia="標楷體" w:hAnsi="Times New Roman"/>
                <w:sz w:val="22"/>
                <w:szCs w:val="22"/>
              </w:rPr>
              <w:t>112</w:t>
            </w:r>
            <w:r w:rsidRPr="00A57288">
              <w:rPr>
                <w:rFonts w:ascii="Times New Roman" w:eastAsia="標楷體" w:hAnsi="Times New Roman" w:hint="eastAsia"/>
                <w:sz w:val="22"/>
                <w:szCs w:val="22"/>
              </w:rPr>
              <w:t>/6</w:t>
            </w:r>
            <w:r w:rsidRPr="00A57288">
              <w:rPr>
                <w:rFonts w:ascii="Times New Roman" w:eastAsia="標楷體" w:hAnsi="Times New Roman"/>
                <w:sz w:val="22"/>
                <w:szCs w:val="22"/>
              </w:rPr>
              <w:t>/1</w:t>
            </w:r>
            <w:r w:rsidRPr="00A57288">
              <w:rPr>
                <w:rFonts w:ascii="Times New Roman" w:eastAsia="標楷體" w:hAnsi="Times New Roman" w:hint="eastAsia"/>
                <w:sz w:val="22"/>
                <w:szCs w:val="22"/>
              </w:rPr>
              <w:t>共識會議中決議續租兩年財管系統，並由本校計中著手開發。</w:t>
            </w:r>
          </w:p>
          <w:p w:rsidR="004E19EC" w:rsidRPr="00A57288" w:rsidRDefault="004E19EC" w:rsidP="004E19EC">
            <w:pPr>
              <w:pStyle w:val="a3"/>
              <w:numPr>
                <w:ilvl w:val="0"/>
                <w:numId w:val="15"/>
              </w:numPr>
              <w:spacing w:line="300" w:lineRule="exact"/>
              <w:ind w:leftChars="0"/>
              <w:rPr>
                <w:rFonts w:ascii="Times New Roman" w:eastAsia="標楷體" w:hAnsi="Times New Roman"/>
                <w:sz w:val="22"/>
                <w:szCs w:val="22"/>
              </w:rPr>
            </w:pPr>
            <w:r w:rsidRPr="00A57288">
              <w:rPr>
                <w:rFonts w:ascii="Times New Roman" w:eastAsia="標楷體" w:hAnsi="Times New Roman" w:hint="eastAsia"/>
                <w:sz w:val="22"/>
                <w:szCs w:val="22"/>
              </w:rPr>
              <w:t>相關需求已於</w:t>
            </w:r>
            <w:r w:rsidRPr="00A57288">
              <w:rPr>
                <w:rFonts w:ascii="Times New Roman" w:eastAsia="標楷體" w:hAnsi="Times New Roman" w:hint="eastAsia"/>
                <w:sz w:val="22"/>
                <w:szCs w:val="22"/>
              </w:rPr>
              <w:t>111</w:t>
            </w:r>
            <w:r w:rsidRPr="00A57288">
              <w:rPr>
                <w:rFonts w:ascii="Times New Roman" w:eastAsia="標楷體" w:hAnsi="Times New Roman"/>
                <w:sz w:val="22"/>
                <w:szCs w:val="22"/>
              </w:rPr>
              <w:t>/</w:t>
            </w:r>
            <w:r w:rsidRPr="00A57288">
              <w:rPr>
                <w:rFonts w:ascii="Times New Roman" w:eastAsia="標楷體" w:hAnsi="Times New Roman" w:hint="eastAsia"/>
                <w:sz w:val="22"/>
                <w:szCs w:val="22"/>
              </w:rPr>
              <w:t>8</w:t>
            </w:r>
            <w:r w:rsidRPr="00A57288">
              <w:rPr>
                <w:rFonts w:ascii="Times New Roman" w:eastAsia="標楷體" w:hAnsi="Times New Roman"/>
                <w:sz w:val="22"/>
                <w:szCs w:val="22"/>
              </w:rPr>
              <w:t>/</w:t>
            </w:r>
            <w:r w:rsidRPr="00A57288">
              <w:rPr>
                <w:rFonts w:ascii="Times New Roman" w:eastAsia="標楷體" w:hAnsi="Times New Roman" w:hint="eastAsia"/>
                <w:sz w:val="22"/>
                <w:szCs w:val="22"/>
              </w:rPr>
              <w:t>11</w:t>
            </w:r>
            <w:r w:rsidRPr="00A57288">
              <w:rPr>
                <w:rFonts w:ascii="Times New Roman" w:eastAsia="標楷體" w:hAnsi="Times New Roman" w:hint="eastAsia"/>
                <w:sz w:val="22"/>
                <w:szCs w:val="22"/>
              </w:rPr>
              <w:t>提送該中心，系統開發完成後之功能必須與現有系統相同或優於現有功能，才能驗收。</w:t>
            </w:r>
          </w:p>
          <w:p w:rsidR="004E19EC" w:rsidRPr="00A57288" w:rsidRDefault="004E19EC" w:rsidP="004E19EC">
            <w:pPr>
              <w:pStyle w:val="a3"/>
              <w:numPr>
                <w:ilvl w:val="0"/>
                <w:numId w:val="15"/>
              </w:numPr>
              <w:spacing w:line="300" w:lineRule="exact"/>
              <w:ind w:leftChars="0"/>
              <w:rPr>
                <w:rFonts w:ascii="Times New Roman" w:eastAsia="標楷體" w:hAnsi="Times New Roman"/>
                <w:sz w:val="22"/>
                <w:szCs w:val="22"/>
              </w:rPr>
            </w:pPr>
            <w:r w:rsidRPr="00A57288">
              <w:rPr>
                <w:rFonts w:ascii="Times New Roman" w:eastAsia="標楷體" w:hAnsi="Times New Roman" w:hint="eastAsia"/>
                <w:sz w:val="22"/>
                <w:szCs w:val="22"/>
              </w:rPr>
              <w:t>本組已在現有系統中，設定最高權限給計中承辦人，但應注意不得增刪修改系統中之</w:t>
            </w:r>
            <w:r w:rsidRPr="00A57288">
              <w:rPr>
                <w:rFonts w:ascii="Times New Roman" w:eastAsia="標楷體" w:hAnsi="Times New Roman" w:hint="eastAsia"/>
                <w:sz w:val="22"/>
                <w:szCs w:val="22"/>
              </w:rPr>
              <w:t>DATA</w:t>
            </w:r>
            <w:r w:rsidRPr="00A57288">
              <w:rPr>
                <w:rFonts w:ascii="Times New Roman" w:eastAsia="標楷體" w:hAnsi="Times New Roman" w:hint="eastAsia"/>
                <w:sz w:val="22"/>
                <w:szCs w:val="22"/>
              </w:rPr>
              <w:t>及程式。</w:t>
            </w:r>
          </w:p>
          <w:p w:rsidR="004E19EC" w:rsidRPr="00A57288" w:rsidRDefault="004E19EC" w:rsidP="004E19EC">
            <w:pPr>
              <w:pStyle w:val="a3"/>
              <w:numPr>
                <w:ilvl w:val="0"/>
                <w:numId w:val="15"/>
              </w:numPr>
              <w:spacing w:line="300" w:lineRule="exact"/>
              <w:ind w:leftChars="0"/>
              <w:rPr>
                <w:rFonts w:ascii="Times New Roman" w:eastAsia="標楷體" w:hAnsi="Times New Roman"/>
                <w:sz w:val="22"/>
                <w:szCs w:val="22"/>
              </w:rPr>
            </w:pPr>
            <w:r w:rsidRPr="00A57288">
              <w:rPr>
                <w:rFonts w:ascii="Times New Roman" w:eastAsia="標楷體" w:hAnsi="Times New Roman" w:hint="eastAsia"/>
                <w:sz w:val="22"/>
                <w:szCs w:val="22"/>
              </w:rPr>
              <w:t>計中表示目前系統開發進度約為</w:t>
            </w:r>
            <w:r w:rsidRPr="00A57288">
              <w:rPr>
                <w:rFonts w:ascii="Times New Roman" w:eastAsia="標楷體" w:hAnsi="Times New Roman" w:hint="eastAsia"/>
                <w:sz w:val="22"/>
                <w:szCs w:val="22"/>
              </w:rPr>
              <w:t>40%</w:t>
            </w:r>
            <w:r w:rsidRPr="00A57288">
              <w:rPr>
                <w:rFonts w:ascii="Times New Roman" w:eastAsia="標楷體" w:hAnsi="Times New Roman" w:hint="eastAsia"/>
                <w:sz w:val="22"/>
                <w:szCs w:val="22"/>
              </w:rPr>
              <w:t>。</w:t>
            </w:r>
            <w:r w:rsidRPr="00A57288">
              <w:rPr>
                <w:rFonts w:ascii="Times New Roman" w:eastAsia="標楷體" w:hAnsi="Times New Roman" w:hint="eastAsia"/>
                <w:sz w:val="22"/>
                <w:szCs w:val="22"/>
              </w:rPr>
              <w:t>(113/</w:t>
            </w:r>
            <w:r w:rsidRPr="00A57288">
              <w:rPr>
                <w:rFonts w:ascii="Times New Roman" w:eastAsia="標楷體" w:hAnsi="Times New Roman"/>
                <w:sz w:val="22"/>
                <w:szCs w:val="22"/>
              </w:rPr>
              <w:t>3/12</w:t>
            </w:r>
            <w:r w:rsidRPr="00A57288">
              <w:rPr>
                <w:rFonts w:ascii="Times New Roman" w:eastAsia="標楷體" w:hAnsi="Times New Roman" w:hint="eastAsia"/>
                <w:sz w:val="22"/>
                <w:szCs w:val="22"/>
              </w:rPr>
              <w:t>)</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A57288" w:rsidRDefault="004E19EC" w:rsidP="004E19EC">
            <w:pPr>
              <w:spacing w:line="320" w:lineRule="exact"/>
              <w:rPr>
                <w:rFonts w:ascii="標楷體" w:eastAsia="標楷體" w:hAnsi="標楷體"/>
                <w:sz w:val="22"/>
                <w:szCs w:val="22"/>
              </w:rPr>
            </w:pPr>
          </w:p>
        </w:tc>
      </w:tr>
      <w:tr w:rsidR="004E19EC" w:rsidRPr="00A659A7" w:rsidTr="004E19EC">
        <w:trPr>
          <w:trHeight w:val="559"/>
        </w:trPr>
        <w:tc>
          <w:tcPr>
            <w:tcW w:w="1389" w:type="pct"/>
            <w:tcBorders>
              <w:left w:val="single" w:sz="12" w:space="0" w:color="auto"/>
            </w:tcBorders>
          </w:tcPr>
          <w:p w:rsidR="004E19EC" w:rsidRPr="00A57288" w:rsidRDefault="004E19EC" w:rsidP="004E19EC">
            <w:pPr>
              <w:spacing w:line="300" w:lineRule="exact"/>
              <w:ind w:left="110" w:hangingChars="50" w:hanging="110"/>
              <w:rPr>
                <w:rFonts w:ascii="標楷體" w:eastAsia="標楷體" w:hAnsi="標楷體"/>
                <w:sz w:val="22"/>
                <w:szCs w:val="22"/>
              </w:rPr>
            </w:pPr>
            <w:r>
              <w:rPr>
                <w:rFonts w:eastAsia="標楷體"/>
                <w:sz w:val="22"/>
                <w:szCs w:val="22"/>
              </w:rPr>
              <w:t>8.</w:t>
            </w:r>
            <w:r w:rsidRPr="00A57288">
              <w:rPr>
                <w:rFonts w:eastAsia="標楷體"/>
                <w:sz w:val="22"/>
                <w:szCs w:val="22"/>
              </w:rPr>
              <w:t>113</w:t>
            </w:r>
            <w:r w:rsidRPr="00A57288">
              <w:rPr>
                <w:rFonts w:eastAsia="標楷體" w:hint="eastAsia"/>
                <w:sz w:val="22"/>
                <w:szCs w:val="22"/>
              </w:rPr>
              <w:t>年度財產盤點實施</w:t>
            </w:r>
          </w:p>
        </w:tc>
        <w:tc>
          <w:tcPr>
            <w:tcW w:w="560" w:type="pct"/>
          </w:tcPr>
          <w:p w:rsidR="004E19EC" w:rsidRPr="00A6259F" w:rsidRDefault="004E19EC" w:rsidP="00A6259F">
            <w:pPr>
              <w:spacing w:line="260" w:lineRule="exact"/>
              <w:rPr>
                <w:rFonts w:eastAsia="標楷體"/>
                <w:sz w:val="18"/>
                <w:szCs w:val="18"/>
              </w:rPr>
            </w:pPr>
            <w:r w:rsidRPr="00A6259F">
              <w:rPr>
                <w:rFonts w:eastAsia="標楷體" w:hint="eastAsia"/>
                <w:sz w:val="18"/>
                <w:szCs w:val="18"/>
              </w:rPr>
              <w:t>初盤時間：</w:t>
            </w:r>
          </w:p>
          <w:p w:rsidR="004E19EC" w:rsidRPr="00A6259F" w:rsidRDefault="004E19EC" w:rsidP="00A6259F">
            <w:pPr>
              <w:spacing w:line="260" w:lineRule="exact"/>
              <w:rPr>
                <w:rFonts w:eastAsia="標楷體"/>
                <w:sz w:val="18"/>
                <w:szCs w:val="18"/>
              </w:rPr>
            </w:pPr>
            <w:r w:rsidRPr="00A6259F">
              <w:rPr>
                <w:rFonts w:eastAsia="標楷體"/>
                <w:sz w:val="18"/>
                <w:szCs w:val="18"/>
              </w:rPr>
              <w:t>113/4/1-113/4/30</w:t>
            </w:r>
          </w:p>
          <w:p w:rsidR="004E19EC" w:rsidRPr="00A57288" w:rsidRDefault="004E19EC" w:rsidP="00A6259F">
            <w:pPr>
              <w:spacing w:line="260" w:lineRule="exact"/>
              <w:rPr>
                <w:rFonts w:ascii="標楷體" w:eastAsia="標楷體" w:hAnsi="標楷體"/>
                <w:sz w:val="22"/>
                <w:szCs w:val="22"/>
              </w:rPr>
            </w:pPr>
            <w:r w:rsidRPr="00A6259F">
              <w:rPr>
                <w:rFonts w:eastAsia="標楷體" w:hint="eastAsia"/>
                <w:sz w:val="18"/>
                <w:szCs w:val="18"/>
              </w:rPr>
              <w:t>複盤時間：</w:t>
            </w:r>
            <w:r w:rsidRPr="00A6259F">
              <w:rPr>
                <w:rFonts w:eastAsia="標楷體"/>
                <w:sz w:val="18"/>
                <w:szCs w:val="18"/>
              </w:rPr>
              <w:t>113/5/2-113/8/2</w:t>
            </w:r>
          </w:p>
        </w:tc>
        <w:tc>
          <w:tcPr>
            <w:tcW w:w="1872" w:type="pct"/>
          </w:tcPr>
          <w:p w:rsidR="004E19EC" w:rsidRPr="00A57288" w:rsidRDefault="004E19EC" w:rsidP="004E19EC">
            <w:pPr>
              <w:spacing w:line="300" w:lineRule="exact"/>
              <w:rPr>
                <w:rFonts w:eastAsia="標楷體"/>
                <w:sz w:val="22"/>
                <w:szCs w:val="22"/>
              </w:rPr>
            </w:pPr>
            <w:r w:rsidRPr="00A57288">
              <w:rPr>
                <w:rFonts w:eastAsia="標楷體"/>
                <w:sz w:val="22"/>
                <w:szCs w:val="22"/>
              </w:rPr>
              <w:t>113</w:t>
            </w:r>
            <w:r w:rsidRPr="00A57288">
              <w:rPr>
                <w:rFonts w:eastAsia="標楷體" w:hint="eastAsia"/>
                <w:sz w:val="22"/>
                <w:szCs w:val="22"/>
              </w:rPr>
              <w:t>年財產盤點實施計畫，業於</w:t>
            </w:r>
            <w:r w:rsidRPr="00A57288">
              <w:rPr>
                <w:rFonts w:eastAsia="標楷體"/>
                <w:sz w:val="22"/>
                <w:szCs w:val="22"/>
              </w:rPr>
              <w:t>3</w:t>
            </w:r>
            <w:r w:rsidRPr="00A57288">
              <w:rPr>
                <w:rFonts w:eastAsia="標楷體" w:hint="eastAsia"/>
                <w:sz w:val="22"/>
                <w:szCs w:val="22"/>
              </w:rPr>
              <w:t>/4</w:t>
            </w:r>
            <w:r w:rsidRPr="00A57288">
              <w:rPr>
                <w:rFonts w:eastAsia="標楷體" w:hint="eastAsia"/>
                <w:sz w:val="22"/>
                <w:szCs w:val="22"/>
              </w:rPr>
              <w:t>簽請校長審核，核定後執行。</w:t>
            </w:r>
          </w:p>
          <w:p w:rsidR="004E19EC" w:rsidRPr="00A57288" w:rsidRDefault="004E19EC" w:rsidP="004E19EC">
            <w:pPr>
              <w:spacing w:line="300" w:lineRule="exact"/>
              <w:rPr>
                <w:rFonts w:ascii="標楷體" w:eastAsia="標楷體" w:hAnsi="標楷體"/>
                <w:sz w:val="22"/>
                <w:szCs w:val="22"/>
              </w:rPr>
            </w:pP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A57288" w:rsidRDefault="004E19EC" w:rsidP="004E19EC">
            <w:pPr>
              <w:spacing w:line="320" w:lineRule="exact"/>
              <w:rPr>
                <w:rFonts w:ascii="標楷體" w:eastAsia="標楷體" w:hAnsi="標楷體"/>
                <w:sz w:val="22"/>
                <w:szCs w:val="22"/>
              </w:rPr>
            </w:pPr>
          </w:p>
        </w:tc>
      </w:tr>
      <w:tr w:rsidR="004E19EC" w:rsidRPr="00A659A7" w:rsidTr="004E19EC">
        <w:trPr>
          <w:trHeight w:val="559"/>
        </w:trPr>
        <w:tc>
          <w:tcPr>
            <w:tcW w:w="1389" w:type="pct"/>
            <w:tcBorders>
              <w:left w:val="single" w:sz="12" w:space="0" w:color="auto"/>
            </w:tcBorders>
          </w:tcPr>
          <w:p w:rsidR="004E19EC" w:rsidRPr="00A57288" w:rsidRDefault="004E19EC" w:rsidP="004E19EC">
            <w:pPr>
              <w:spacing w:line="300" w:lineRule="exact"/>
              <w:ind w:left="110" w:hangingChars="50" w:hanging="110"/>
              <w:rPr>
                <w:rFonts w:eastAsia="標楷體"/>
                <w:sz w:val="22"/>
                <w:szCs w:val="22"/>
              </w:rPr>
            </w:pPr>
            <w:r>
              <w:rPr>
                <w:rFonts w:ascii="標楷體" w:eastAsia="標楷體" w:hAnsi="標楷體"/>
                <w:sz w:val="22"/>
                <w:szCs w:val="22"/>
              </w:rPr>
              <w:t>9.</w:t>
            </w:r>
            <w:r w:rsidRPr="00A57288">
              <w:rPr>
                <w:rFonts w:ascii="標楷體" w:eastAsia="標楷體" w:hAnsi="標楷體" w:hint="eastAsia"/>
                <w:sz w:val="22"/>
                <w:szCs w:val="22"/>
              </w:rPr>
              <w:t>113年1月1日重新公告地價，更新國有不動產地價資料</w:t>
            </w:r>
          </w:p>
        </w:tc>
        <w:tc>
          <w:tcPr>
            <w:tcW w:w="560" w:type="pct"/>
          </w:tcPr>
          <w:p w:rsidR="004E19EC" w:rsidRPr="00A57288" w:rsidRDefault="004E19EC" w:rsidP="004E19EC">
            <w:pPr>
              <w:spacing w:line="300" w:lineRule="exact"/>
              <w:rPr>
                <w:rFonts w:eastAsia="標楷體"/>
                <w:sz w:val="22"/>
                <w:szCs w:val="22"/>
              </w:rPr>
            </w:pPr>
            <w:r w:rsidRPr="00A57288">
              <w:rPr>
                <w:rFonts w:ascii="標楷體" w:eastAsia="標楷體" w:hAnsi="標楷體" w:hint="eastAsia"/>
                <w:sz w:val="22"/>
                <w:szCs w:val="22"/>
              </w:rPr>
              <w:t>113/3/31</w:t>
            </w:r>
          </w:p>
        </w:tc>
        <w:tc>
          <w:tcPr>
            <w:tcW w:w="1872" w:type="pct"/>
          </w:tcPr>
          <w:p w:rsidR="004E19EC" w:rsidRPr="00A57288" w:rsidRDefault="004E19EC" w:rsidP="004E19EC">
            <w:pPr>
              <w:spacing w:line="300" w:lineRule="exact"/>
              <w:rPr>
                <w:rFonts w:eastAsia="標楷體"/>
                <w:color w:val="0000FF"/>
                <w:sz w:val="22"/>
                <w:szCs w:val="22"/>
              </w:rPr>
            </w:pPr>
            <w:r w:rsidRPr="00A57288">
              <w:rPr>
                <w:rFonts w:ascii="標楷體" w:eastAsia="標楷體" w:hAnsi="標楷體" w:hint="eastAsia"/>
                <w:sz w:val="22"/>
                <w:szCs w:val="22"/>
              </w:rPr>
              <w:t>本案已3月7日線上回填資料。</w:t>
            </w:r>
            <w:r w:rsidRPr="00A57288">
              <w:rPr>
                <w:rFonts w:ascii="標楷體" w:eastAsia="標楷體" w:hAnsi="標楷體" w:hint="eastAsia"/>
                <w:sz w:val="22"/>
                <w:szCs w:val="22"/>
              </w:rPr>
              <w:br/>
              <w:t>簽文1131200073待上簽俟鈞長核定。</w:t>
            </w:r>
          </w:p>
          <w:p w:rsidR="004E19EC" w:rsidRPr="00A57288" w:rsidRDefault="004E19EC" w:rsidP="004E19EC">
            <w:pPr>
              <w:spacing w:line="300" w:lineRule="exact"/>
              <w:rPr>
                <w:rFonts w:eastAsia="標楷體"/>
                <w:sz w:val="22"/>
                <w:szCs w:val="22"/>
              </w:rPr>
            </w:pP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A57288" w:rsidRDefault="004E19EC" w:rsidP="004E19EC">
            <w:pPr>
              <w:spacing w:line="320" w:lineRule="exact"/>
              <w:rPr>
                <w:rFonts w:ascii="標楷體" w:eastAsia="標楷體" w:hAnsi="標楷體"/>
                <w:sz w:val="22"/>
                <w:szCs w:val="22"/>
              </w:rPr>
            </w:pPr>
          </w:p>
        </w:tc>
      </w:tr>
      <w:tr w:rsidR="004E19EC" w:rsidRPr="00A659A7" w:rsidTr="004E19EC">
        <w:trPr>
          <w:trHeight w:val="559"/>
        </w:trPr>
        <w:tc>
          <w:tcPr>
            <w:tcW w:w="1389" w:type="pct"/>
            <w:tcBorders>
              <w:left w:val="single" w:sz="12" w:space="0" w:color="auto"/>
            </w:tcBorders>
          </w:tcPr>
          <w:p w:rsidR="004E19EC" w:rsidRPr="00A57288" w:rsidRDefault="004E19EC" w:rsidP="004E19EC">
            <w:pPr>
              <w:spacing w:line="300" w:lineRule="exact"/>
              <w:rPr>
                <w:rFonts w:ascii="標楷體" w:eastAsia="標楷體" w:hAnsi="標楷體"/>
                <w:sz w:val="22"/>
                <w:szCs w:val="22"/>
              </w:rPr>
            </w:pPr>
            <w:r>
              <w:rPr>
                <w:rFonts w:eastAsia="標楷體" w:hint="eastAsia"/>
                <w:color w:val="000000" w:themeColor="text1"/>
                <w:sz w:val="22"/>
                <w:szCs w:val="22"/>
              </w:rPr>
              <w:t>10.</w:t>
            </w:r>
            <w:r w:rsidRPr="00A57288">
              <w:rPr>
                <w:rFonts w:eastAsia="標楷體" w:hint="eastAsia"/>
                <w:color w:val="000000" w:themeColor="text1"/>
                <w:sz w:val="22"/>
                <w:szCs w:val="22"/>
              </w:rPr>
              <w:t>不動產活化業務</w:t>
            </w:r>
          </w:p>
        </w:tc>
        <w:tc>
          <w:tcPr>
            <w:tcW w:w="560" w:type="pct"/>
          </w:tcPr>
          <w:p w:rsidR="004E19EC" w:rsidRPr="00A57288" w:rsidRDefault="004E19EC" w:rsidP="004E19EC">
            <w:pPr>
              <w:spacing w:line="300" w:lineRule="exact"/>
              <w:rPr>
                <w:rFonts w:ascii="標楷體" w:eastAsia="標楷體" w:hAnsi="標楷體"/>
                <w:sz w:val="22"/>
                <w:szCs w:val="22"/>
              </w:rPr>
            </w:pPr>
            <w:r w:rsidRPr="00A57288">
              <w:rPr>
                <w:rFonts w:eastAsia="標楷體"/>
                <w:color w:val="000000" w:themeColor="text1"/>
                <w:sz w:val="22"/>
                <w:szCs w:val="22"/>
              </w:rPr>
              <w:t>113</w:t>
            </w:r>
            <w:r w:rsidRPr="00A57288">
              <w:rPr>
                <w:rFonts w:eastAsia="標楷體" w:hint="eastAsia"/>
                <w:color w:val="000000" w:themeColor="text1"/>
                <w:sz w:val="22"/>
                <w:szCs w:val="22"/>
              </w:rPr>
              <w:t>年</w:t>
            </w:r>
            <w:r w:rsidRPr="00A57288">
              <w:rPr>
                <w:rFonts w:eastAsia="標楷體"/>
                <w:color w:val="000000" w:themeColor="text1"/>
                <w:sz w:val="22"/>
                <w:szCs w:val="22"/>
              </w:rPr>
              <w:t>3</w:t>
            </w:r>
            <w:r w:rsidRPr="00A57288">
              <w:rPr>
                <w:rFonts w:eastAsia="標楷體" w:hint="eastAsia"/>
                <w:color w:val="000000" w:themeColor="text1"/>
                <w:sz w:val="22"/>
                <w:szCs w:val="22"/>
              </w:rPr>
              <w:t>月底完成</w:t>
            </w:r>
          </w:p>
        </w:tc>
        <w:tc>
          <w:tcPr>
            <w:tcW w:w="1872" w:type="pct"/>
          </w:tcPr>
          <w:p w:rsidR="004E19EC" w:rsidRPr="00A57288" w:rsidRDefault="004E19EC" w:rsidP="004E19EC">
            <w:pPr>
              <w:pStyle w:val="a3"/>
              <w:spacing w:line="300" w:lineRule="exact"/>
              <w:ind w:leftChars="0" w:left="29"/>
              <w:rPr>
                <w:rFonts w:ascii="標楷體" w:eastAsia="標楷體" w:hAnsi="標楷體"/>
                <w:kern w:val="2"/>
                <w:sz w:val="22"/>
                <w:szCs w:val="22"/>
              </w:rPr>
            </w:pPr>
            <w:r w:rsidRPr="00A57288">
              <w:rPr>
                <w:rFonts w:ascii="Times New Roman" w:eastAsia="標楷體" w:hAnsi="Times New Roman" w:cs="Times New Roman" w:hint="eastAsia"/>
                <w:color w:val="000000" w:themeColor="text1"/>
                <w:kern w:val="2"/>
                <w:sz w:val="22"/>
                <w:szCs w:val="22"/>
              </w:rPr>
              <w:t>台灣創新發明教育學會續租公文，於</w:t>
            </w:r>
            <w:r w:rsidRPr="00A57288">
              <w:rPr>
                <w:rFonts w:ascii="Times New Roman" w:eastAsia="標楷體" w:hAnsi="Times New Roman" w:cs="Times New Roman"/>
                <w:color w:val="000000" w:themeColor="text1"/>
                <w:kern w:val="2"/>
                <w:sz w:val="22"/>
                <w:szCs w:val="22"/>
              </w:rPr>
              <w:t>3</w:t>
            </w:r>
            <w:r w:rsidRPr="00A57288">
              <w:rPr>
                <w:rFonts w:ascii="Times New Roman" w:eastAsia="標楷體" w:hAnsi="Times New Roman" w:cs="Times New Roman" w:hint="eastAsia"/>
                <w:color w:val="000000" w:themeColor="text1"/>
                <w:kern w:val="2"/>
                <w:sz w:val="22"/>
                <w:szCs w:val="22"/>
              </w:rPr>
              <w:t>月</w:t>
            </w:r>
            <w:r w:rsidRPr="00A57288">
              <w:rPr>
                <w:rFonts w:ascii="Times New Roman" w:eastAsia="標楷體" w:hAnsi="Times New Roman" w:cs="Times New Roman"/>
                <w:color w:val="000000" w:themeColor="text1"/>
                <w:kern w:val="2"/>
                <w:sz w:val="22"/>
                <w:szCs w:val="22"/>
              </w:rPr>
              <w:t>6</w:t>
            </w:r>
            <w:r w:rsidRPr="00A57288">
              <w:rPr>
                <w:rFonts w:ascii="Times New Roman" w:eastAsia="標楷體" w:hAnsi="Times New Roman" w:cs="Times New Roman" w:hint="eastAsia"/>
                <w:color w:val="000000" w:themeColor="text1"/>
                <w:kern w:val="2"/>
                <w:sz w:val="22"/>
                <w:szCs w:val="22"/>
              </w:rPr>
              <w:t>日發文給本單位</w:t>
            </w:r>
            <w:r w:rsidRPr="00A57288">
              <w:rPr>
                <w:rFonts w:ascii="Times New Roman" w:eastAsia="標楷體" w:hAnsi="Times New Roman" w:cs="Times New Roman" w:hint="eastAsia"/>
                <w:color w:val="FF0000"/>
                <w:kern w:val="2"/>
                <w:sz w:val="22"/>
                <w:szCs w:val="22"/>
              </w:rPr>
              <w:t>。</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A57288" w:rsidRDefault="004E19EC" w:rsidP="004E19EC">
            <w:pPr>
              <w:spacing w:line="320" w:lineRule="exact"/>
              <w:rPr>
                <w:rFonts w:ascii="標楷體" w:eastAsia="標楷體" w:hAnsi="標楷體"/>
                <w:sz w:val="22"/>
                <w:szCs w:val="22"/>
              </w:rPr>
            </w:pPr>
          </w:p>
        </w:tc>
      </w:tr>
      <w:tr w:rsidR="004E19EC" w:rsidRPr="00A659A7" w:rsidTr="004E19EC">
        <w:trPr>
          <w:trHeight w:val="559"/>
        </w:trPr>
        <w:tc>
          <w:tcPr>
            <w:tcW w:w="1389" w:type="pct"/>
            <w:tcBorders>
              <w:left w:val="single" w:sz="12" w:space="0" w:color="auto"/>
            </w:tcBorders>
          </w:tcPr>
          <w:p w:rsidR="004E19EC" w:rsidRPr="00A57288" w:rsidRDefault="004E19EC" w:rsidP="004E19EC">
            <w:pPr>
              <w:spacing w:line="300" w:lineRule="exact"/>
              <w:ind w:left="110" w:hangingChars="50" w:hanging="110"/>
              <w:rPr>
                <w:rFonts w:ascii="標楷體" w:eastAsia="標楷體" w:hAnsi="標楷體"/>
                <w:sz w:val="22"/>
                <w:szCs w:val="22"/>
              </w:rPr>
            </w:pPr>
            <w:r>
              <w:rPr>
                <w:rFonts w:ascii="標楷體" w:eastAsia="標楷體" w:hAnsi="標楷體" w:hint="eastAsia"/>
                <w:sz w:val="22"/>
                <w:szCs w:val="22"/>
              </w:rPr>
              <w:t>11.</w:t>
            </w:r>
            <w:r w:rsidRPr="00A57288">
              <w:rPr>
                <w:rFonts w:ascii="標楷體" w:eastAsia="標楷體" w:hAnsi="標楷體" w:hint="eastAsia"/>
                <w:sz w:val="22"/>
                <w:szCs w:val="22"/>
              </w:rPr>
              <w:t>申請113年度房屋稅籍證明書並辦理房屋稅核課相關事宜</w:t>
            </w:r>
          </w:p>
        </w:tc>
        <w:tc>
          <w:tcPr>
            <w:tcW w:w="560" w:type="pct"/>
          </w:tcPr>
          <w:p w:rsidR="004E19EC" w:rsidRPr="00A57288" w:rsidRDefault="004E19EC" w:rsidP="004E19EC">
            <w:pPr>
              <w:spacing w:line="300" w:lineRule="exact"/>
              <w:rPr>
                <w:rFonts w:ascii="標楷體" w:eastAsia="標楷體" w:hAnsi="標楷體"/>
                <w:sz w:val="22"/>
                <w:szCs w:val="22"/>
              </w:rPr>
            </w:pPr>
            <w:r w:rsidRPr="00A57288">
              <w:rPr>
                <w:rFonts w:ascii="標楷體" w:eastAsia="標楷體" w:hAnsi="標楷體" w:hint="eastAsia"/>
                <w:sz w:val="22"/>
                <w:szCs w:val="22"/>
              </w:rPr>
              <w:t>113/3/31</w:t>
            </w:r>
          </w:p>
        </w:tc>
        <w:tc>
          <w:tcPr>
            <w:tcW w:w="1872" w:type="pct"/>
          </w:tcPr>
          <w:p w:rsidR="004E19EC" w:rsidRPr="00A57288" w:rsidRDefault="004E19EC" w:rsidP="004E19EC">
            <w:pPr>
              <w:spacing w:line="300" w:lineRule="exact"/>
              <w:rPr>
                <w:rFonts w:ascii="標楷體" w:eastAsia="標楷體" w:hAnsi="標楷體"/>
                <w:sz w:val="22"/>
                <w:szCs w:val="22"/>
              </w:rPr>
            </w:pPr>
            <w:r w:rsidRPr="00A57288">
              <w:rPr>
                <w:rFonts w:ascii="標楷體" w:eastAsia="標楷體" w:hAnsi="標楷體" w:hint="eastAsia"/>
                <w:sz w:val="22"/>
                <w:szCs w:val="22"/>
              </w:rPr>
              <w:t>準備本校房屋稅籍證明書相關申請文件用印，待用印完成辦理後續事宜。</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A57288" w:rsidRDefault="004E19EC" w:rsidP="004E19EC">
            <w:pPr>
              <w:spacing w:line="320" w:lineRule="exact"/>
              <w:rPr>
                <w:rFonts w:ascii="標楷體" w:eastAsia="標楷體" w:hAnsi="標楷體"/>
                <w:sz w:val="22"/>
                <w:szCs w:val="22"/>
              </w:rPr>
            </w:pPr>
            <w:r w:rsidRPr="00A57288">
              <w:rPr>
                <w:rFonts w:ascii="標楷體" w:eastAsia="標楷體" w:hAnsi="標楷體" w:hint="eastAsia"/>
                <w:sz w:val="22"/>
                <w:szCs w:val="22"/>
              </w:rPr>
              <w:t>公文1131200075</w:t>
            </w:r>
          </w:p>
        </w:tc>
      </w:tr>
      <w:tr w:rsidR="004E19EC" w:rsidRPr="00A659A7" w:rsidTr="004E19EC">
        <w:trPr>
          <w:trHeight w:val="559"/>
        </w:trPr>
        <w:tc>
          <w:tcPr>
            <w:tcW w:w="1389" w:type="pct"/>
            <w:tcBorders>
              <w:left w:val="single" w:sz="12" w:space="0" w:color="auto"/>
            </w:tcBorders>
          </w:tcPr>
          <w:p w:rsidR="004E19EC" w:rsidRPr="00A57288" w:rsidRDefault="004E19EC" w:rsidP="004E19EC">
            <w:pPr>
              <w:spacing w:line="300" w:lineRule="exact"/>
              <w:ind w:left="110" w:hangingChars="50" w:hanging="110"/>
              <w:rPr>
                <w:rFonts w:ascii="標楷體" w:eastAsia="標楷體" w:hAnsi="標楷體"/>
                <w:sz w:val="22"/>
                <w:szCs w:val="22"/>
              </w:rPr>
            </w:pPr>
            <w:r>
              <w:rPr>
                <w:rFonts w:ascii="標楷體" w:eastAsia="標楷體" w:hAnsi="標楷體" w:hint="eastAsia"/>
                <w:sz w:val="22"/>
                <w:szCs w:val="22"/>
              </w:rPr>
              <w:t>12.</w:t>
            </w:r>
            <w:r w:rsidRPr="00A57288">
              <w:rPr>
                <w:rFonts w:ascii="標楷體" w:eastAsia="標楷體" w:hAnsi="標楷體" w:hint="eastAsia"/>
                <w:sz w:val="22"/>
                <w:szCs w:val="22"/>
              </w:rPr>
              <w:t>校園規劃小組業務</w:t>
            </w:r>
          </w:p>
        </w:tc>
        <w:tc>
          <w:tcPr>
            <w:tcW w:w="560" w:type="pct"/>
          </w:tcPr>
          <w:p w:rsidR="004E19EC" w:rsidRPr="00A57288" w:rsidRDefault="004E19EC" w:rsidP="004E19EC">
            <w:pPr>
              <w:spacing w:line="300" w:lineRule="exact"/>
              <w:rPr>
                <w:rFonts w:ascii="標楷體" w:eastAsia="標楷體" w:hAnsi="標楷體"/>
                <w:sz w:val="22"/>
                <w:szCs w:val="22"/>
              </w:rPr>
            </w:pPr>
            <w:r w:rsidRPr="00A57288">
              <w:rPr>
                <w:rFonts w:ascii="標楷體" w:eastAsia="標楷體" w:hAnsi="標楷體" w:hint="eastAsia"/>
                <w:sz w:val="22"/>
                <w:szCs w:val="22"/>
              </w:rPr>
              <w:t>113/</w:t>
            </w:r>
            <w:r w:rsidRPr="00A57288">
              <w:rPr>
                <w:rFonts w:ascii="標楷體" w:eastAsia="標楷體" w:hAnsi="標楷體"/>
                <w:sz w:val="22"/>
                <w:szCs w:val="22"/>
              </w:rPr>
              <w:t>3/21</w:t>
            </w:r>
          </w:p>
        </w:tc>
        <w:tc>
          <w:tcPr>
            <w:tcW w:w="1872" w:type="pct"/>
          </w:tcPr>
          <w:p w:rsidR="004E19EC" w:rsidRPr="00A57288" w:rsidRDefault="004E19EC" w:rsidP="004E19EC">
            <w:pPr>
              <w:spacing w:line="300" w:lineRule="exact"/>
              <w:rPr>
                <w:rFonts w:ascii="標楷體" w:eastAsia="標楷體" w:hAnsi="標楷體"/>
                <w:sz w:val="22"/>
                <w:szCs w:val="22"/>
              </w:rPr>
            </w:pPr>
            <w:r w:rsidRPr="00A57288">
              <w:rPr>
                <w:rFonts w:ascii="標楷體" w:eastAsia="標楷體" w:hAnsi="標楷體" w:hint="eastAsia"/>
                <w:sz w:val="22"/>
                <w:szCs w:val="22"/>
              </w:rPr>
              <w:t>配合校發會開會時程預定於3/19召開113學年度第1次會議</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A57288" w:rsidRDefault="004E19EC" w:rsidP="004E19EC">
            <w:pPr>
              <w:spacing w:line="320" w:lineRule="exact"/>
              <w:rPr>
                <w:rFonts w:ascii="標楷體" w:eastAsia="標楷體" w:hAnsi="標楷體"/>
                <w:sz w:val="22"/>
                <w:szCs w:val="22"/>
              </w:rPr>
            </w:pPr>
          </w:p>
        </w:tc>
      </w:tr>
      <w:tr w:rsidR="004E19EC" w:rsidRPr="00A659A7" w:rsidTr="004E19EC">
        <w:trPr>
          <w:trHeight w:val="418"/>
        </w:trPr>
        <w:tc>
          <w:tcPr>
            <w:tcW w:w="1389" w:type="pct"/>
            <w:tcBorders>
              <w:left w:val="single" w:sz="12" w:space="0" w:color="auto"/>
            </w:tcBorders>
          </w:tcPr>
          <w:p w:rsidR="004E19EC" w:rsidRPr="00A57288" w:rsidRDefault="004E19EC" w:rsidP="004E19EC">
            <w:pPr>
              <w:rPr>
                <w:rFonts w:ascii="標楷體" w:eastAsia="標楷體" w:hAnsi="標楷體"/>
                <w:sz w:val="22"/>
                <w:szCs w:val="22"/>
              </w:rPr>
            </w:pPr>
            <w:r>
              <w:rPr>
                <w:rFonts w:ascii="標楷體" w:eastAsia="標楷體" w:hAnsi="標楷體" w:hint="eastAsia"/>
                <w:sz w:val="22"/>
                <w:szCs w:val="22"/>
              </w:rPr>
              <w:t>13.</w:t>
            </w:r>
            <w:r w:rsidRPr="00A57288">
              <w:rPr>
                <w:rFonts w:ascii="標楷體" w:eastAsia="標楷體" w:hAnsi="標楷體" w:hint="eastAsia"/>
                <w:sz w:val="22"/>
                <w:szCs w:val="22"/>
              </w:rPr>
              <w:t>甄聘專任助理案</w:t>
            </w:r>
          </w:p>
        </w:tc>
        <w:tc>
          <w:tcPr>
            <w:tcW w:w="560" w:type="pct"/>
          </w:tcPr>
          <w:p w:rsidR="004E19EC" w:rsidRPr="00A57288" w:rsidRDefault="004E19EC" w:rsidP="004E19EC">
            <w:pPr>
              <w:spacing w:line="320" w:lineRule="exact"/>
              <w:rPr>
                <w:rFonts w:ascii="標楷體" w:eastAsia="標楷體" w:hAnsi="標楷體"/>
                <w:sz w:val="22"/>
                <w:szCs w:val="22"/>
              </w:rPr>
            </w:pPr>
            <w:r w:rsidRPr="00A57288">
              <w:rPr>
                <w:rFonts w:ascii="標楷體" w:eastAsia="標楷體" w:hAnsi="標楷體" w:hint="eastAsia"/>
                <w:sz w:val="22"/>
                <w:szCs w:val="22"/>
              </w:rPr>
              <w:t>113</w:t>
            </w:r>
            <w:r w:rsidRPr="00A57288">
              <w:rPr>
                <w:rFonts w:ascii="標楷體" w:eastAsia="標楷體" w:hAnsi="標楷體"/>
                <w:sz w:val="22"/>
                <w:szCs w:val="22"/>
              </w:rPr>
              <w:t>/2/</w:t>
            </w:r>
            <w:r w:rsidRPr="00A57288">
              <w:rPr>
                <w:rFonts w:ascii="標楷體" w:eastAsia="標楷體" w:hAnsi="標楷體" w:hint="eastAsia"/>
                <w:sz w:val="22"/>
                <w:szCs w:val="22"/>
              </w:rPr>
              <w:t>29</w:t>
            </w:r>
          </w:p>
        </w:tc>
        <w:tc>
          <w:tcPr>
            <w:tcW w:w="1872" w:type="pct"/>
          </w:tcPr>
          <w:p w:rsidR="004E19EC" w:rsidRPr="00A57288" w:rsidRDefault="004E19EC" w:rsidP="004E19EC">
            <w:pPr>
              <w:spacing w:line="320" w:lineRule="exact"/>
              <w:rPr>
                <w:rFonts w:ascii="標楷體" w:eastAsia="標楷體" w:hAnsi="標楷體"/>
                <w:sz w:val="22"/>
                <w:szCs w:val="22"/>
              </w:rPr>
            </w:pPr>
            <w:r w:rsidRPr="00A57288">
              <w:rPr>
                <w:rFonts w:ascii="標楷體" w:eastAsia="標楷體" w:hAnsi="標楷體" w:hint="eastAsia"/>
                <w:sz w:val="22"/>
                <w:szCs w:val="22"/>
              </w:rPr>
              <w:t>新聘助理陳宛榆於2</w:t>
            </w:r>
            <w:r w:rsidRPr="00A57288">
              <w:rPr>
                <w:rFonts w:ascii="標楷體" w:eastAsia="標楷體" w:hAnsi="標楷體"/>
                <w:sz w:val="22"/>
                <w:szCs w:val="22"/>
              </w:rPr>
              <w:t>/23</w:t>
            </w:r>
            <w:r w:rsidRPr="00A57288">
              <w:rPr>
                <w:rFonts w:ascii="標楷體" w:eastAsia="標楷體" w:hAnsi="標楷體" w:hint="eastAsia"/>
                <w:sz w:val="22"/>
                <w:szCs w:val="22"/>
              </w:rPr>
              <w:t>報到。</w:t>
            </w:r>
          </w:p>
          <w:p w:rsidR="004E19EC" w:rsidRPr="00A57288" w:rsidRDefault="004E19EC" w:rsidP="004E19EC">
            <w:pPr>
              <w:spacing w:line="320" w:lineRule="exact"/>
              <w:rPr>
                <w:rFonts w:ascii="標楷體" w:eastAsia="標楷體" w:hAnsi="標楷體"/>
                <w:sz w:val="22"/>
                <w:szCs w:val="22"/>
              </w:rPr>
            </w:pPr>
            <w:r w:rsidRPr="00A57288">
              <w:rPr>
                <w:rFonts w:ascii="標楷體" w:eastAsia="標楷體" w:hAnsi="標楷體" w:hint="eastAsia"/>
                <w:sz w:val="22"/>
                <w:szCs w:val="22"/>
              </w:rPr>
              <w:t>另職務代理人廖慧琦因錄取本校正式助理，將於</w:t>
            </w:r>
            <w:r>
              <w:rPr>
                <w:rFonts w:ascii="標楷體" w:eastAsia="標楷體" w:hAnsi="標楷體"/>
                <w:sz w:val="22"/>
                <w:szCs w:val="22"/>
              </w:rPr>
              <w:t>3</w:t>
            </w:r>
            <w:r w:rsidRPr="00A57288">
              <w:rPr>
                <w:rFonts w:ascii="標楷體" w:eastAsia="標楷體" w:hAnsi="標楷體"/>
                <w:sz w:val="22"/>
                <w:szCs w:val="22"/>
              </w:rPr>
              <w:t>/14</w:t>
            </w:r>
            <w:r w:rsidRPr="00A57288">
              <w:rPr>
                <w:rFonts w:ascii="標楷體" w:eastAsia="標楷體" w:hAnsi="標楷體" w:hint="eastAsia"/>
                <w:sz w:val="22"/>
                <w:szCs w:val="22"/>
              </w:rPr>
              <w:t>離職，遺缺僅2.5個月，難以覓得遞補人員。</w:t>
            </w:r>
          </w:p>
        </w:tc>
        <w:tc>
          <w:tcPr>
            <w:tcW w:w="569" w:type="pct"/>
          </w:tcPr>
          <w:p w:rsidR="004E19EC" w:rsidRPr="00A57288" w:rsidRDefault="004E19EC" w:rsidP="004E19EC">
            <w:pPr>
              <w:spacing w:line="320" w:lineRule="exact"/>
              <w:rPr>
                <w:rFonts w:ascii="標楷體" w:eastAsia="標楷體" w:hAnsi="標楷體"/>
                <w:sz w:val="22"/>
                <w:szCs w:val="22"/>
              </w:rPr>
            </w:pPr>
          </w:p>
        </w:tc>
        <w:tc>
          <w:tcPr>
            <w:tcW w:w="610" w:type="pct"/>
            <w:tcBorders>
              <w:right w:val="single" w:sz="12" w:space="0" w:color="auto"/>
            </w:tcBorders>
          </w:tcPr>
          <w:p w:rsidR="004E19EC" w:rsidRPr="00A57288" w:rsidRDefault="004E19EC" w:rsidP="00A6259F">
            <w:pPr>
              <w:spacing w:line="220" w:lineRule="exact"/>
              <w:rPr>
                <w:rFonts w:ascii="標楷體" w:eastAsia="標楷體" w:hAnsi="標楷體"/>
                <w:szCs w:val="20"/>
              </w:rPr>
            </w:pPr>
            <w:r w:rsidRPr="00A57288">
              <w:rPr>
                <w:rFonts w:ascii="標楷體" w:eastAsia="標楷體" w:hAnsi="標楷體" w:hint="eastAsia"/>
                <w:szCs w:val="20"/>
              </w:rPr>
              <w:t>暫定現有人力4人(含組長)分攤職代工作，至惠謙銷假上班。</w:t>
            </w:r>
          </w:p>
        </w:tc>
      </w:tr>
      <w:tr w:rsidR="004E19EC" w:rsidRPr="00A659A7" w:rsidTr="004E19EC">
        <w:trPr>
          <w:trHeight w:val="681"/>
        </w:trPr>
        <w:tc>
          <w:tcPr>
            <w:tcW w:w="1389" w:type="pct"/>
            <w:tcBorders>
              <w:left w:val="single" w:sz="12" w:space="0" w:color="auto"/>
              <w:bottom w:val="single" w:sz="12" w:space="0" w:color="auto"/>
            </w:tcBorders>
          </w:tcPr>
          <w:p w:rsidR="004E19EC" w:rsidRPr="00A57288" w:rsidRDefault="004E19EC" w:rsidP="004E19EC">
            <w:pPr>
              <w:rPr>
                <w:rFonts w:ascii="標楷體" w:eastAsia="標楷體" w:hAnsi="標楷體"/>
                <w:sz w:val="22"/>
                <w:szCs w:val="22"/>
              </w:rPr>
            </w:pPr>
            <w:r>
              <w:rPr>
                <w:rFonts w:ascii="標楷體" w:eastAsia="標楷體" w:hAnsi="標楷體" w:hint="eastAsia"/>
                <w:sz w:val="22"/>
                <w:szCs w:val="22"/>
              </w:rPr>
              <w:t>14</w:t>
            </w:r>
            <w:r w:rsidRPr="00A57288">
              <w:rPr>
                <w:rFonts w:ascii="標楷體" w:eastAsia="標楷體" w:hAnsi="標楷體" w:hint="eastAsia"/>
                <w:sz w:val="22"/>
                <w:szCs w:val="22"/>
              </w:rPr>
              <w:t>雲端硬碟相關作業</w:t>
            </w:r>
          </w:p>
        </w:tc>
        <w:tc>
          <w:tcPr>
            <w:tcW w:w="560" w:type="pct"/>
            <w:tcBorders>
              <w:bottom w:val="single" w:sz="12" w:space="0" w:color="auto"/>
            </w:tcBorders>
          </w:tcPr>
          <w:p w:rsidR="004E19EC" w:rsidRPr="00A57288" w:rsidRDefault="004E19EC" w:rsidP="004E19EC">
            <w:pPr>
              <w:spacing w:line="320" w:lineRule="exact"/>
              <w:rPr>
                <w:rFonts w:ascii="標楷體" w:eastAsia="標楷體" w:hAnsi="標楷體"/>
                <w:sz w:val="22"/>
                <w:szCs w:val="22"/>
              </w:rPr>
            </w:pPr>
          </w:p>
        </w:tc>
        <w:tc>
          <w:tcPr>
            <w:tcW w:w="1872" w:type="pct"/>
            <w:tcBorders>
              <w:bottom w:val="single" w:sz="12" w:space="0" w:color="auto"/>
            </w:tcBorders>
          </w:tcPr>
          <w:p w:rsidR="004E19EC" w:rsidRPr="00A57288" w:rsidRDefault="004E19EC" w:rsidP="004E19EC">
            <w:pPr>
              <w:spacing w:line="320" w:lineRule="exact"/>
              <w:rPr>
                <w:rFonts w:ascii="標楷體" w:eastAsia="標楷體" w:hAnsi="標楷體"/>
                <w:sz w:val="22"/>
                <w:szCs w:val="22"/>
              </w:rPr>
            </w:pPr>
            <w:r w:rsidRPr="00A57288">
              <w:rPr>
                <w:rFonts w:ascii="標楷體" w:eastAsia="標楷體" w:hAnsi="標楷體" w:hint="eastAsia"/>
                <w:sz w:val="22"/>
                <w:szCs w:val="22"/>
              </w:rPr>
              <w:t>本組業務關聯性高，採用雲端儲存方式，但因學校雲端空間不足，改採雲端硬碟儲存，但3/11硬碟損壞無法修復，同仁的業務資料須重新建立。</w:t>
            </w:r>
          </w:p>
        </w:tc>
        <w:tc>
          <w:tcPr>
            <w:tcW w:w="569" w:type="pct"/>
            <w:tcBorders>
              <w:bottom w:val="single" w:sz="12" w:space="0" w:color="auto"/>
            </w:tcBorders>
          </w:tcPr>
          <w:p w:rsidR="004E19EC" w:rsidRPr="00A57288" w:rsidRDefault="004E19EC" w:rsidP="004E19EC">
            <w:pPr>
              <w:spacing w:line="320" w:lineRule="exact"/>
              <w:rPr>
                <w:rFonts w:ascii="標楷體" w:eastAsia="標楷體" w:hAnsi="標楷體"/>
                <w:sz w:val="22"/>
                <w:szCs w:val="22"/>
              </w:rPr>
            </w:pPr>
          </w:p>
        </w:tc>
        <w:tc>
          <w:tcPr>
            <w:tcW w:w="610" w:type="pct"/>
            <w:tcBorders>
              <w:bottom w:val="single" w:sz="12" w:space="0" w:color="auto"/>
              <w:right w:val="single" w:sz="12" w:space="0" w:color="auto"/>
            </w:tcBorders>
          </w:tcPr>
          <w:p w:rsidR="004E19EC" w:rsidRPr="00A57288" w:rsidRDefault="004E19EC" w:rsidP="00A6259F">
            <w:pPr>
              <w:spacing w:line="220" w:lineRule="exact"/>
              <w:rPr>
                <w:rFonts w:ascii="標楷體" w:eastAsia="標楷體" w:hAnsi="標楷體"/>
                <w:szCs w:val="20"/>
              </w:rPr>
            </w:pPr>
            <w:r w:rsidRPr="00A57288">
              <w:rPr>
                <w:rFonts w:ascii="標楷體" w:eastAsia="標楷體" w:hAnsi="標楷體" w:hint="eastAsia"/>
                <w:szCs w:val="20"/>
              </w:rPr>
              <w:t>為同仁購置2T外接硬碟4顆備份資料，約需1萬元。</w:t>
            </w:r>
          </w:p>
        </w:tc>
      </w:tr>
    </w:tbl>
    <w:p w:rsidR="00285079" w:rsidRPr="00623D17" w:rsidRDefault="00285079" w:rsidP="00783C62">
      <w:pPr>
        <w:pStyle w:val="a3"/>
        <w:numPr>
          <w:ilvl w:val="0"/>
          <w:numId w:val="11"/>
        </w:numPr>
        <w:spacing w:beforeLines="50" w:before="180" w:line="360" w:lineRule="exact"/>
        <w:ind w:leftChars="0"/>
        <w:rPr>
          <w:rFonts w:ascii="標楷體" w:eastAsia="標楷體" w:hAnsi="標楷體"/>
          <w:b/>
          <w:color w:val="000000"/>
        </w:rPr>
      </w:pPr>
      <w:r w:rsidRPr="001C485E">
        <w:rPr>
          <w:rFonts w:ascii="標楷體" w:eastAsia="標楷體" w:hAnsi="標楷體" w:hint="eastAsia"/>
          <w:b/>
          <w:color w:val="000000"/>
        </w:rPr>
        <w:t>文書組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6"/>
        <w:tblW w:w="5921" w:type="pct"/>
        <w:tblInd w:w="-866" w:type="dxa"/>
        <w:tblLook w:val="04A0" w:firstRow="1" w:lastRow="0" w:firstColumn="1" w:lastColumn="0" w:noHBand="0" w:noVBand="1"/>
      </w:tblPr>
      <w:tblGrid>
        <w:gridCol w:w="3019"/>
        <w:gridCol w:w="1235"/>
        <w:gridCol w:w="4109"/>
        <w:gridCol w:w="1280"/>
        <w:gridCol w:w="1131"/>
      </w:tblGrid>
      <w:tr w:rsidR="00697B8D" w:rsidRPr="00697B8D" w:rsidTr="00697B8D">
        <w:tc>
          <w:tcPr>
            <w:tcW w:w="5000" w:type="pct"/>
            <w:gridSpan w:val="5"/>
            <w:tcBorders>
              <w:top w:val="single" w:sz="12" w:space="0" w:color="auto"/>
              <w:left w:val="single" w:sz="12" w:space="0" w:color="auto"/>
              <w:right w:val="single" w:sz="12" w:space="0" w:color="auto"/>
            </w:tcBorders>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b/>
                <w:szCs w:val="20"/>
              </w:rPr>
            </w:pPr>
            <w:r w:rsidRPr="00AF3A9A">
              <w:rPr>
                <w:rFonts w:ascii="標楷體" w:eastAsia="標楷體" w:hAnsi="標楷體"/>
                <w:b/>
                <w:szCs w:val="20"/>
              </w:rPr>
              <w:t>已</w:t>
            </w:r>
            <w:r w:rsidRPr="00AF3A9A">
              <w:rPr>
                <w:rFonts w:ascii="標楷體" w:eastAsia="標楷體" w:hAnsi="標楷體" w:hint="eastAsia"/>
                <w:b/>
                <w:szCs w:val="20"/>
              </w:rPr>
              <w:t>完成之業辦事項</w:t>
            </w:r>
          </w:p>
        </w:tc>
      </w:tr>
      <w:tr w:rsidR="00697B8D" w:rsidRPr="00623D17" w:rsidTr="00AF3A9A">
        <w:trPr>
          <w:trHeight w:val="319"/>
        </w:trPr>
        <w:tc>
          <w:tcPr>
            <w:tcW w:w="1401" w:type="pct"/>
            <w:tcBorders>
              <w:left w:val="single" w:sz="12" w:space="0" w:color="auto"/>
            </w:tcBorders>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szCs w:val="20"/>
              </w:rPr>
            </w:pPr>
            <w:r w:rsidRPr="00AF3A9A">
              <w:rPr>
                <w:rFonts w:ascii="標楷體" w:eastAsia="標楷體" w:hAnsi="標楷體" w:hint="eastAsia"/>
                <w:szCs w:val="20"/>
              </w:rPr>
              <w:lastRenderedPageBreak/>
              <w:t>業辦事項名稱</w:t>
            </w:r>
          </w:p>
        </w:tc>
        <w:tc>
          <w:tcPr>
            <w:tcW w:w="573" w:type="pct"/>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szCs w:val="20"/>
              </w:rPr>
            </w:pPr>
            <w:r w:rsidRPr="00AF3A9A">
              <w:rPr>
                <w:rFonts w:ascii="標楷體" w:eastAsia="標楷體" w:hAnsi="標楷體" w:hint="eastAsia"/>
                <w:szCs w:val="20"/>
              </w:rPr>
              <w:t>完成時間</w:t>
            </w:r>
          </w:p>
        </w:tc>
        <w:tc>
          <w:tcPr>
            <w:tcW w:w="2501" w:type="pct"/>
            <w:gridSpan w:val="2"/>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szCs w:val="20"/>
              </w:rPr>
            </w:pPr>
            <w:r w:rsidRPr="00AF3A9A">
              <w:rPr>
                <w:rFonts w:ascii="標楷體" w:eastAsia="標楷體" w:hAnsi="標楷體" w:hint="eastAsia"/>
                <w:szCs w:val="20"/>
              </w:rPr>
              <w:t>辦</w:t>
            </w:r>
            <w:r w:rsidRPr="00AF3A9A">
              <w:rPr>
                <w:rFonts w:ascii="標楷體" w:eastAsia="標楷體" w:hAnsi="標楷體"/>
                <w:szCs w:val="20"/>
              </w:rPr>
              <w:t>理情形</w:t>
            </w:r>
            <w:r w:rsidRPr="00AF3A9A">
              <w:rPr>
                <w:rFonts w:ascii="標楷體" w:eastAsia="標楷體" w:hAnsi="標楷體" w:hint="eastAsia"/>
                <w:szCs w:val="20"/>
              </w:rPr>
              <w:t>/執行</w:t>
            </w:r>
            <w:r w:rsidRPr="00AF3A9A">
              <w:rPr>
                <w:rFonts w:ascii="標楷體" w:eastAsia="標楷體" w:hAnsi="標楷體"/>
                <w:szCs w:val="20"/>
              </w:rPr>
              <w:t>成果</w:t>
            </w:r>
          </w:p>
        </w:tc>
        <w:tc>
          <w:tcPr>
            <w:tcW w:w="525" w:type="pct"/>
            <w:tcBorders>
              <w:right w:val="single" w:sz="12" w:space="0" w:color="auto"/>
            </w:tcBorders>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szCs w:val="20"/>
              </w:rPr>
            </w:pPr>
            <w:r w:rsidRPr="00AF3A9A">
              <w:rPr>
                <w:rFonts w:ascii="標楷體" w:eastAsia="標楷體" w:hAnsi="標楷體" w:hint="eastAsia"/>
                <w:szCs w:val="20"/>
              </w:rPr>
              <w:t>備註</w:t>
            </w:r>
          </w:p>
        </w:tc>
      </w:tr>
      <w:tr w:rsidR="004E19EC" w:rsidRPr="00623D17" w:rsidTr="008F0EC6">
        <w:trPr>
          <w:trHeight w:val="730"/>
        </w:trPr>
        <w:tc>
          <w:tcPr>
            <w:tcW w:w="1401" w:type="pct"/>
            <w:vMerge w:val="restart"/>
            <w:vAlign w:val="center"/>
          </w:tcPr>
          <w:p w:rsidR="004E19EC" w:rsidRPr="004E19EC" w:rsidRDefault="004E19EC" w:rsidP="004E19EC">
            <w:pPr>
              <w:rPr>
                <w:rFonts w:ascii="標楷體" w:eastAsia="標楷體" w:hAnsi="標楷體"/>
                <w:sz w:val="22"/>
                <w:szCs w:val="22"/>
              </w:rPr>
            </w:pPr>
            <w:r w:rsidRPr="004E19EC">
              <w:rPr>
                <w:rFonts w:ascii="標楷體" w:eastAsia="標楷體" w:hAnsi="標楷體" w:hint="eastAsia"/>
                <w:sz w:val="22"/>
                <w:szCs w:val="22"/>
              </w:rPr>
              <w:t>1.電子公文績效檢核</w:t>
            </w:r>
          </w:p>
        </w:tc>
        <w:tc>
          <w:tcPr>
            <w:tcW w:w="573" w:type="pct"/>
            <w:vMerge w:val="restart"/>
            <w:vAlign w:val="center"/>
          </w:tcPr>
          <w:p w:rsidR="004E19EC" w:rsidRPr="004E19EC" w:rsidRDefault="004E19EC" w:rsidP="004E19EC">
            <w:pPr>
              <w:rPr>
                <w:rFonts w:ascii="標楷體" w:eastAsia="標楷體" w:hAnsi="標楷體"/>
                <w:sz w:val="22"/>
                <w:szCs w:val="22"/>
              </w:rPr>
            </w:pPr>
            <w:r w:rsidRPr="004E19EC">
              <w:rPr>
                <w:rFonts w:ascii="標楷體" w:eastAsia="標楷體" w:hAnsi="標楷體" w:hint="eastAsia"/>
                <w:sz w:val="22"/>
                <w:szCs w:val="22"/>
              </w:rPr>
              <w:t>定期檢核</w:t>
            </w:r>
          </w:p>
        </w:tc>
        <w:tc>
          <w:tcPr>
            <w:tcW w:w="2501" w:type="pct"/>
            <w:gridSpan w:val="2"/>
            <w:vAlign w:val="center"/>
          </w:tcPr>
          <w:p w:rsidR="004E19EC" w:rsidRPr="004E19EC" w:rsidRDefault="004E19EC" w:rsidP="00A6259F">
            <w:pPr>
              <w:pStyle w:val="a3"/>
              <w:numPr>
                <w:ilvl w:val="0"/>
                <w:numId w:val="1"/>
              </w:numPr>
              <w:spacing w:line="280" w:lineRule="exact"/>
              <w:ind w:leftChars="0"/>
              <w:rPr>
                <w:rFonts w:ascii="Times New Roman" w:eastAsia="標楷體" w:hAnsi="Times New Roman" w:cs="Times New Roman"/>
                <w:sz w:val="22"/>
                <w:szCs w:val="22"/>
              </w:rPr>
            </w:pPr>
            <w:r w:rsidRPr="004E19EC">
              <w:rPr>
                <w:rFonts w:ascii="Times New Roman" w:eastAsia="標楷體" w:hAnsi="Times New Roman" w:cs="Times New Roman"/>
                <w:sz w:val="22"/>
                <w:szCs w:val="22"/>
              </w:rPr>
              <w:t>本校</w:t>
            </w:r>
            <w:r w:rsidRPr="004E19EC">
              <w:rPr>
                <w:rFonts w:ascii="Times New Roman" w:eastAsia="標楷體" w:hAnsi="Times New Roman" w:cs="Times New Roman"/>
                <w:sz w:val="22"/>
                <w:szCs w:val="22"/>
              </w:rPr>
              <w:t>112</w:t>
            </w:r>
            <w:r w:rsidRPr="004E19EC">
              <w:rPr>
                <w:rFonts w:ascii="Times New Roman" w:eastAsia="標楷體" w:hAnsi="Times New Roman" w:cs="Times New Roman"/>
                <w:sz w:val="22"/>
                <w:szCs w:val="22"/>
              </w:rPr>
              <w:t>年</w:t>
            </w:r>
            <w:r w:rsidRPr="004E19EC">
              <w:rPr>
                <w:rFonts w:ascii="Times New Roman" w:eastAsia="標楷體" w:hAnsi="Times New Roman" w:cs="Times New Roman" w:hint="eastAsia"/>
                <w:sz w:val="22"/>
                <w:szCs w:val="22"/>
              </w:rPr>
              <w:t>12</w:t>
            </w:r>
            <w:r w:rsidRPr="004E19EC">
              <w:rPr>
                <w:rFonts w:ascii="Times New Roman" w:eastAsia="標楷體" w:hAnsi="Times New Roman" w:cs="Times New Roman"/>
                <w:sz w:val="22"/>
                <w:szCs w:val="22"/>
              </w:rPr>
              <w:t>月份</w:t>
            </w:r>
            <w:r w:rsidRPr="004E19EC">
              <w:rPr>
                <w:rFonts w:ascii="Times New Roman" w:eastAsia="標楷體" w:hAnsi="Times New Roman" w:cs="Times New Roman" w:hint="eastAsia"/>
                <w:sz w:val="22"/>
                <w:szCs w:val="22"/>
              </w:rPr>
              <w:t>線上簽核公文績效指標</w:t>
            </w:r>
            <w:r w:rsidRPr="004E19EC">
              <w:rPr>
                <w:rFonts w:ascii="Times New Roman" w:eastAsia="標楷體" w:hAnsi="Times New Roman" w:cs="Times New Roman" w:hint="eastAsia"/>
                <w:sz w:val="22"/>
                <w:szCs w:val="22"/>
              </w:rPr>
              <w:t>81.58% (1466/1797)</w:t>
            </w:r>
            <w:r w:rsidRPr="004E19EC">
              <w:rPr>
                <w:rFonts w:ascii="Times New Roman" w:eastAsia="標楷體" w:hAnsi="Times New Roman" w:cs="Times New Roman" w:hint="eastAsia"/>
                <w:sz w:val="22"/>
                <w:szCs w:val="22"/>
              </w:rPr>
              <w:t>，其中全程線上簽核公文佔收創文比率</w:t>
            </w:r>
            <w:r w:rsidRPr="004E19EC">
              <w:rPr>
                <w:rFonts w:ascii="Times New Roman" w:eastAsia="標楷體" w:hAnsi="Times New Roman" w:cs="Times New Roman" w:hint="eastAsia"/>
                <w:sz w:val="22"/>
                <w:szCs w:val="22"/>
              </w:rPr>
              <w:t>80.95% (1466/1811)</w:t>
            </w:r>
            <w:r w:rsidRPr="004E19EC">
              <w:rPr>
                <w:rFonts w:ascii="Times New Roman" w:eastAsia="標楷體" w:hAnsi="Times New Roman" w:cs="Times New Roman" w:hint="eastAsia"/>
                <w:sz w:val="22"/>
                <w:szCs w:val="22"/>
              </w:rPr>
              <w:t>。</w:t>
            </w:r>
          </w:p>
          <w:p w:rsidR="004E19EC" w:rsidRPr="004E19EC" w:rsidRDefault="004E19EC" w:rsidP="00A6259F">
            <w:pPr>
              <w:pStyle w:val="a3"/>
              <w:widowControl w:val="0"/>
              <w:numPr>
                <w:ilvl w:val="0"/>
                <w:numId w:val="1"/>
              </w:numPr>
              <w:spacing w:line="280" w:lineRule="exact"/>
              <w:ind w:leftChars="0"/>
              <w:jc w:val="both"/>
              <w:rPr>
                <w:rFonts w:ascii="Times New Roman" w:eastAsia="標楷體" w:hAnsi="Times New Roman" w:cs="Times New Roman"/>
                <w:sz w:val="22"/>
                <w:szCs w:val="22"/>
              </w:rPr>
            </w:pPr>
            <w:r w:rsidRPr="004E19EC">
              <w:rPr>
                <w:rFonts w:ascii="Times New Roman" w:eastAsia="標楷體" w:hAnsi="Times New Roman" w:cs="Times New Roman" w:hint="eastAsia"/>
                <w:sz w:val="22"/>
                <w:szCs w:val="22"/>
              </w:rPr>
              <w:t>本校</w:t>
            </w:r>
            <w:r w:rsidRPr="004E19EC">
              <w:rPr>
                <w:rFonts w:ascii="Times New Roman" w:eastAsia="標楷體" w:hAnsi="Times New Roman" w:cs="Times New Roman" w:hint="eastAsia"/>
                <w:sz w:val="22"/>
                <w:szCs w:val="22"/>
              </w:rPr>
              <w:t>113</w:t>
            </w:r>
            <w:r w:rsidRPr="004E19EC">
              <w:rPr>
                <w:rFonts w:ascii="Times New Roman" w:eastAsia="標楷體" w:hAnsi="Times New Roman" w:cs="Times New Roman" w:hint="eastAsia"/>
                <w:sz w:val="22"/>
                <w:szCs w:val="22"/>
              </w:rPr>
              <w:t>年</w:t>
            </w:r>
            <w:r w:rsidRPr="004E19EC">
              <w:rPr>
                <w:rFonts w:ascii="Times New Roman" w:eastAsia="標楷體" w:hAnsi="Times New Roman" w:cs="Times New Roman" w:hint="eastAsia"/>
                <w:sz w:val="22"/>
                <w:szCs w:val="22"/>
              </w:rPr>
              <w:t>1</w:t>
            </w:r>
            <w:r w:rsidRPr="004E19EC">
              <w:rPr>
                <w:rFonts w:ascii="Times New Roman" w:eastAsia="標楷體" w:hAnsi="Times New Roman" w:cs="Times New Roman" w:hint="eastAsia"/>
                <w:sz w:val="22"/>
                <w:szCs w:val="22"/>
              </w:rPr>
              <w:t>月份線上簽核公文績效指標</w:t>
            </w:r>
            <w:r w:rsidRPr="004E19EC">
              <w:rPr>
                <w:rFonts w:ascii="Times New Roman" w:eastAsia="標楷體" w:hAnsi="Times New Roman" w:cs="Times New Roman" w:hint="eastAsia"/>
                <w:sz w:val="22"/>
                <w:szCs w:val="22"/>
              </w:rPr>
              <w:t>85.52% (1506/1761)</w:t>
            </w:r>
            <w:r w:rsidRPr="004E19EC">
              <w:rPr>
                <w:rFonts w:ascii="Times New Roman" w:eastAsia="標楷體" w:hAnsi="Times New Roman" w:cs="Times New Roman" w:hint="eastAsia"/>
                <w:sz w:val="22"/>
                <w:szCs w:val="22"/>
              </w:rPr>
              <w:t>，其中全程線上簽核公文佔收創文比率</w:t>
            </w:r>
            <w:r w:rsidRPr="004E19EC">
              <w:rPr>
                <w:rFonts w:ascii="Times New Roman" w:eastAsia="標楷體" w:hAnsi="Times New Roman" w:cs="Times New Roman" w:hint="eastAsia"/>
                <w:sz w:val="22"/>
                <w:szCs w:val="22"/>
              </w:rPr>
              <w:t>84.94% (1506/1773)</w:t>
            </w:r>
            <w:r w:rsidRPr="004E19EC">
              <w:rPr>
                <w:rFonts w:ascii="Times New Roman" w:eastAsia="標楷體" w:hAnsi="Times New Roman" w:cs="Times New Roman" w:hint="eastAsia"/>
                <w:sz w:val="22"/>
                <w:szCs w:val="22"/>
              </w:rPr>
              <w:t>。</w:t>
            </w:r>
          </w:p>
          <w:p w:rsidR="004E19EC" w:rsidRPr="004E19EC" w:rsidRDefault="004E19EC" w:rsidP="00A6259F">
            <w:pPr>
              <w:pStyle w:val="a3"/>
              <w:widowControl w:val="0"/>
              <w:numPr>
                <w:ilvl w:val="0"/>
                <w:numId w:val="1"/>
              </w:numPr>
              <w:spacing w:line="280" w:lineRule="exact"/>
              <w:ind w:leftChars="0"/>
              <w:jc w:val="both"/>
              <w:rPr>
                <w:rFonts w:ascii="Times New Roman" w:eastAsia="標楷體" w:hAnsi="Times New Roman" w:cs="Times New Roman"/>
                <w:sz w:val="22"/>
                <w:szCs w:val="22"/>
              </w:rPr>
            </w:pPr>
            <w:r w:rsidRPr="004E19EC">
              <w:rPr>
                <w:rFonts w:ascii="Times New Roman" w:eastAsia="標楷體" w:hAnsi="Times New Roman" w:cs="Times New Roman" w:hint="eastAsia"/>
                <w:sz w:val="22"/>
                <w:szCs w:val="22"/>
              </w:rPr>
              <w:t>本校</w:t>
            </w:r>
            <w:r w:rsidRPr="004E19EC">
              <w:rPr>
                <w:rFonts w:ascii="Times New Roman" w:eastAsia="標楷體" w:hAnsi="Times New Roman" w:cs="Times New Roman" w:hint="eastAsia"/>
                <w:sz w:val="22"/>
                <w:szCs w:val="22"/>
              </w:rPr>
              <w:t>11</w:t>
            </w:r>
            <w:r w:rsidRPr="004E19EC">
              <w:rPr>
                <w:rFonts w:ascii="Times New Roman" w:eastAsia="標楷體" w:hAnsi="Times New Roman" w:cs="Times New Roman"/>
                <w:sz w:val="22"/>
                <w:szCs w:val="22"/>
              </w:rPr>
              <w:t>3</w:t>
            </w:r>
            <w:r w:rsidRPr="004E19EC">
              <w:rPr>
                <w:rFonts w:ascii="Times New Roman" w:eastAsia="標楷體" w:hAnsi="Times New Roman" w:cs="Times New Roman" w:hint="eastAsia"/>
                <w:sz w:val="22"/>
                <w:szCs w:val="22"/>
              </w:rPr>
              <w:t>年</w:t>
            </w:r>
            <w:r w:rsidRPr="004E19EC">
              <w:rPr>
                <w:rFonts w:ascii="Times New Roman" w:eastAsia="標楷體" w:hAnsi="Times New Roman" w:cs="Times New Roman" w:hint="eastAsia"/>
                <w:sz w:val="22"/>
                <w:szCs w:val="22"/>
              </w:rPr>
              <w:t>2</w:t>
            </w:r>
            <w:r w:rsidRPr="004E19EC">
              <w:rPr>
                <w:rFonts w:ascii="Times New Roman" w:eastAsia="標楷體" w:hAnsi="Times New Roman" w:cs="Times New Roman" w:hint="eastAsia"/>
                <w:sz w:val="22"/>
                <w:szCs w:val="22"/>
              </w:rPr>
              <w:t>月份線上簽核公文績效指標</w:t>
            </w:r>
            <w:r w:rsidRPr="004E19EC">
              <w:rPr>
                <w:rFonts w:ascii="Times New Roman" w:eastAsia="標楷體" w:hAnsi="Times New Roman" w:cs="Times New Roman" w:hint="eastAsia"/>
                <w:sz w:val="22"/>
                <w:szCs w:val="22"/>
              </w:rPr>
              <w:t>85.35% (1369/1604)</w:t>
            </w:r>
            <w:r w:rsidRPr="004E19EC">
              <w:rPr>
                <w:rFonts w:ascii="Times New Roman" w:eastAsia="標楷體" w:hAnsi="Times New Roman" w:cs="Times New Roman" w:hint="eastAsia"/>
                <w:sz w:val="22"/>
                <w:szCs w:val="22"/>
              </w:rPr>
              <w:t>，其中全程線上簽核公文佔收創文比率</w:t>
            </w:r>
            <w:r w:rsidRPr="004E19EC">
              <w:rPr>
                <w:rFonts w:ascii="Times New Roman" w:eastAsia="標楷體" w:hAnsi="Times New Roman" w:cs="Times New Roman" w:hint="eastAsia"/>
                <w:sz w:val="22"/>
                <w:szCs w:val="22"/>
              </w:rPr>
              <w:t>86.24% (1128/1308)</w:t>
            </w:r>
            <w:r w:rsidRPr="004E19EC">
              <w:rPr>
                <w:rFonts w:ascii="Times New Roman" w:eastAsia="標楷體" w:hAnsi="Times New Roman" w:cs="Times New Roman" w:hint="eastAsia"/>
                <w:sz w:val="22"/>
                <w:szCs w:val="22"/>
              </w:rPr>
              <w:t>。。</w:t>
            </w:r>
          </w:p>
        </w:tc>
        <w:tc>
          <w:tcPr>
            <w:tcW w:w="525" w:type="pct"/>
            <w:tcBorders>
              <w:right w:val="single" w:sz="12" w:space="0" w:color="auto"/>
            </w:tcBorders>
            <w:vAlign w:val="center"/>
          </w:tcPr>
          <w:p w:rsidR="004E19EC" w:rsidRPr="00475096" w:rsidRDefault="004E19EC" w:rsidP="004E19EC">
            <w:pPr>
              <w:spacing w:line="360" w:lineRule="exact"/>
              <w:rPr>
                <w:rFonts w:ascii="標楷體" w:eastAsia="標楷體" w:hAnsi="標楷體"/>
                <w:szCs w:val="20"/>
              </w:rPr>
            </w:pPr>
          </w:p>
        </w:tc>
      </w:tr>
      <w:tr w:rsidR="004E19EC" w:rsidRPr="00623D17" w:rsidTr="008F0EC6">
        <w:trPr>
          <w:trHeight w:val="416"/>
        </w:trPr>
        <w:tc>
          <w:tcPr>
            <w:tcW w:w="1401" w:type="pct"/>
            <w:vMerge/>
            <w:vAlign w:val="center"/>
          </w:tcPr>
          <w:p w:rsidR="004E19EC" w:rsidRPr="004E19EC" w:rsidRDefault="004E19EC" w:rsidP="004E19EC">
            <w:pPr>
              <w:spacing w:line="360" w:lineRule="exact"/>
              <w:rPr>
                <w:rFonts w:ascii="標楷體" w:eastAsia="標楷體" w:hAnsi="標楷體"/>
                <w:sz w:val="22"/>
                <w:szCs w:val="22"/>
              </w:rPr>
            </w:pPr>
          </w:p>
        </w:tc>
        <w:tc>
          <w:tcPr>
            <w:tcW w:w="573" w:type="pct"/>
            <w:vMerge/>
            <w:vAlign w:val="center"/>
          </w:tcPr>
          <w:p w:rsidR="004E19EC" w:rsidRPr="004E19EC" w:rsidRDefault="004E19EC" w:rsidP="004E19EC">
            <w:pPr>
              <w:spacing w:line="360" w:lineRule="exact"/>
              <w:rPr>
                <w:rFonts w:ascii="標楷體" w:eastAsia="標楷體" w:hAnsi="標楷體"/>
                <w:sz w:val="22"/>
                <w:szCs w:val="22"/>
              </w:rPr>
            </w:pPr>
          </w:p>
        </w:tc>
        <w:tc>
          <w:tcPr>
            <w:tcW w:w="2501" w:type="pct"/>
            <w:gridSpan w:val="2"/>
            <w:vAlign w:val="center"/>
          </w:tcPr>
          <w:p w:rsidR="004E19EC" w:rsidRPr="004E19EC" w:rsidRDefault="004E19EC" w:rsidP="00A6259F">
            <w:pPr>
              <w:spacing w:line="280" w:lineRule="exact"/>
              <w:jc w:val="both"/>
              <w:rPr>
                <w:rFonts w:eastAsia="標楷體"/>
                <w:sz w:val="22"/>
                <w:szCs w:val="22"/>
              </w:rPr>
            </w:pPr>
            <w:r w:rsidRPr="004E19EC">
              <w:rPr>
                <w:rFonts w:eastAsia="標楷體"/>
                <w:sz w:val="22"/>
                <w:szCs w:val="22"/>
              </w:rPr>
              <w:t>本處</w:t>
            </w:r>
            <w:r w:rsidRPr="004E19EC">
              <w:rPr>
                <w:rFonts w:eastAsia="標楷體" w:hint="eastAsia"/>
                <w:sz w:val="22"/>
                <w:szCs w:val="22"/>
              </w:rPr>
              <w:t>公</w:t>
            </w:r>
            <w:r w:rsidRPr="004E19EC">
              <w:rPr>
                <w:rFonts w:eastAsia="標楷體"/>
                <w:sz w:val="22"/>
                <w:szCs w:val="22"/>
              </w:rPr>
              <w:t>文</w:t>
            </w:r>
            <w:r w:rsidRPr="004E19EC">
              <w:rPr>
                <w:rFonts w:eastAsia="標楷體" w:hint="eastAsia"/>
                <w:sz w:val="22"/>
                <w:szCs w:val="22"/>
              </w:rPr>
              <w:t>辦</w:t>
            </w:r>
            <w:r w:rsidRPr="004E19EC">
              <w:rPr>
                <w:rFonts w:eastAsia="標楷體"/>
                <w:sz w:val="22"/>
                <w:szCs w:val="22"/>
              </w:rPr>
              <w:t>理績效</w:t>
            </w:r>
            <w:r w:rsidRPr="004E19EC">
              <w:rPr>
                <w:rFonts w:eastAsia="標楷體" w:hint="eastAsia"/>
                <w:sz w:val="22"/>
                <w:szCs w:val="22"/>
              </w:rPr>
              <w:t>：</w:t>
            </w:r>
          </w:p>
          <w:p w:rsidR="004E19EC" w:rsidRPr="004E19EC" w:rsidRDefault="004E19EC" w:rsidP="00A6259F">
            <w:pPr>
              <w:spacing w:line="280" w:lineRule="exact"/>
              <w:ind w:left="220" w:hangingChars="100" w:hanging="220"/>
              <w:jc w:val="both"/>
              <w:rPr>
                <w:rFonts w:eastAsia="標楷體"/>
                <w:sz w:val="22"/>
                <w:szCs w:val="22"/>
              </w:rPr>
            </w:pPr>
            <w:r w:rsidRPr="004E19EC">
              <w:rPr>
                <w:rFonts w:eastAsia="標楷體"/>
                <w:sz w:val="22"/>
                <w:szCs w:val="22"/>
              </w:rPr>
              <w:t>1. 112</w:t>
            </w:r>
            <w:r w:rsidRPr="004E19EC">
              <w:rPr>
                <w:rFonts w:eastAsia="標楷體"/>
                <w:sz w:val="22"/>
                <w:szCs w:val="22"/>
              </w:rPr>
              <w:t>年</w:t>
            </w:r>
            <w:r w:rsidRPr="004E19EC">
              <w:rPr>
                <w:rFonts w:eastAsia="標楷體" w:hint="eastAsia"/>
                <w:sz w:val="22"/>
                <w:szCs w:val="22"/>
              </w:rPr>
              <w:t>12</w:t>
            </w:r>
            <w:r w:rsidRPr="004E19EC">
              <w:rPr>
                <w:rFonts w:eastAsia="標楷體"/>
                <w:sz w:val="22"/>
                <w:szCs w:val="22"/>
              </w:rPr>
              <w:t>月份</w:t>
            </w:r>
            <w:r w:rsidRPr="004E19EC">
              <w:rPr>
                <w:rFonts w:eastAsia="標楷體" w:hint="eastAsia"/>
                <w:sz w:val="22"/>
                <w:szCs w:val="22"/>
              </w:rPr>
              <w:t>線上簽核公文比率</w:t>
            </w:r>
            <w:r w:rsidRPr="004E19EC">
              <w:rPr>
                <w:rFonts w:eastAsia="標楷體" w:hint="eastAsia"/>
                <w:sz w:val="22"/>
                <w:szCs w:val="22"/>
              </w:rPr>
              <w:t>60.39% (93/154)</w:t>
            </w:r>
            <w:r w:rsidRPr="004E19EC">
              <w:rPr>
                <w:rFonts w:eastAsia="標楷體" w:hint="eastAsia"/>
                <w:sz w:val="22"/>
                <w:szCs w:val="22"/>
              </w:rPr>
              <w:t>，其中線上簽核公文佔收創文比率</w:t>
            </w:r>
            <w:r w:rsidRPr="004E19EC">
              <w:rPr>
                <w:rFonts w:eastAsia="標楷體" w:hint="eastAsia"/>
                <w:sz w:val="22"/>
                <w:szCs w:val="22"/>
              </w:rPr>
              <w:t>57.41% (93/162)</w:t>
            </w:r>
            <w:r w:rsidRPr="004E19EC">
              <w:rPr>
                <w:rFonts w:eastAsia="標楷體" w:hint="eastAsia"/>
                <w:sz w:val="22"/>
                <w:szCs w:val="22"/>
              </w:rPr>
              <w:t>。</w:t>
            </w:r>
          </w:p>
          <w:p w:rsidR="004E19EC" w:rsidRPr="004E19EC" w:rsidRDefault="004E19EC" w:rsidP="00A6259F">
            <w:pPr>
              <w:spacing w:line="280" w:lineRule="exact"/>
              <w:ind w:left="220" w:hangingChars="100" w:hanging="220"/>
              <w:jc w:val="both"/>
              <w:rPr>
                <w:rFonts w:eastAsia="標楷體"/>
                <w:sz w:val="22"/>
                <w:szCs w:val="22"/>
              </w:rPr>
            </w:pPr>
            <w:r w:rsidRPr="004E19EC">
              <w:rPr>
                <w:rFonts w:eastAsia="標楷體"/>
                <w:sz w:val="22"/>
                <w:szCs w:val="22"/>
              </w:rPr>
              <w:t>2.</w:t>
            </w:r>
            <w:r w:rsidRPr="004E19EC">
              <w:rPr>
                <w:rFonts w:hint="eastAsia"/>
                <w:sz w:val="22"/>
                <w:szCs w:val="22"/>
              </w:rPr>
              <w:t xml:space="preserve"> </w:t>
            </w:r>
            <w:r w:rsidRPr="004E19EC">
              <w:rPr>
                <w:rFonts w:eastAsia="標楷體" w:hint="eastAsia"/>
                <w:sz w:val="22"/>
                <w:szCs w:val="22"/>
              </w:rPr>
              <w:t>本處</w:t>
            </w:r>
            <w:r w:rsidRPr="004E19EC">
              <w:rPr>
                <w:rFonts w:eastAsia="標楷體" w:hint="eastAsia"/>
                <w:sz w:val="22"/>
                <w:szCs w:val="22"/>
              </w:rPr>
              <w:t>113</w:t>
            </w:r>
            <w:r w:rsidRPr="004E19EC">
              <w:rPr>
                <w:rFonts w:eastAsia="標楷體" w:hint="eastAsia"/>
                <w:sz w:val="22"/>
                <w:szCs w:val="22"/>
              </w:rPr>
              <w:t>年</w:t>
            </w:r>
            <w:r w:rsidRPr="004E19EC">
              <w:rPr>
                <w:rFonts w:eastAsia="標楷體" w:hint="eastAsia"/>
                <w:sz w:val="22"/>
                <w:szCs w:val="22"/>
              </w:rPr>
              <w:t>1</w:t>
            </w:r>
            <w:r w:rsidRPr="004E19EC">
              <w:rPr>
                <w:rFonts w:eastAsia="標楷體" w:hint="eastAsia"/>
                <w:sz w:val="22"/>
                <w:szCs w:val="22"/>
              </w:rPr>
              <w:t>月份線上簽核公文比率</w:t>
            </w:r>
            <w:r w:rsidRPr="004E19EC">
              <w:rPr>
                <w:rFonts w:eastAsia="標楷體" w:hint="eastAsia"/>
                <w:sz w:val="22"/>
                <w:szCs w:val="22"/>
              </w:rPr>
              <w:t>81.51% (119/146)</w:t>
            </w:r>
            <w:r w:rsidRPr="004E19EC">
              <w:rPr>
                <w:rFonts w:eastAsia="標楷體" w:hint="eastAsia"/>
                <w:sz w:val="22"/>
                <w:szCs w:val="22"/>
              </w:rPr>
              <w:t>，其中線上簽核公文佔收創文比率</w:t>
            </w:r>
            <w:r w:rsidRPr="004E19EC">
              <w:rPr>
                <w:rFonts w:eastAsia="標楷體" w:hint="eastAsia"/>
                <w:sz w:val="22"/>
                <w:szCs w:val="22"/>
              </w:rPr>
              <w:t>77.78% (119/153)</w:t>
            </w:r>
            <w:r w:rsidRPr="004E19EC">
              <w:rPr>
                <w:rFonts w:eastAsia="標楷體" w:hint="eastAsia"/>
                <w:sz w:val="22"/>
                <w:szCs w:val="22"/>
              </w:rPr>
              <w:t>。</w:t>
            </w:r>
          </w:p>
          <w:p w:rsidR="004E19EC" w:rsidRPr="004E19EC" w:rsidRDefault="004E19EC" w:rsidP="00A6259F">
            <w:pPr>
              <w:spacing w:line="280" w:lineRule="exact"/>
              <w:jc w:val="both"/>
              <w:rPr>
                <w:rFonts w:eastAsia="標楷體"/>
                <w:sz w:val="22"/>
                <w:szCs w:val="22"/>
              </w:rPr>
            </w:pPr>
            <w:r w:rsidRPr="004E19EC">
              <w:rPr>
                <w:rFonts w:eastAsia="標楷體" w:hint="eastAsia"/>
                <w:sz w:val="22"/>
                <w:szCs w:val="22"/>
              </w:rPr>
              <w:t>3.</w:t>
            </w:r>
            <w:r w:rsidRPr="004E19EC">
              <w:rPr>
                <w:rFonts w:eastAsia="標楷體"/>
                <w:kern w:val="2"/>
                <w:sz w:val="22"/>
                <w:szCs w:val="22"/>
              </w:rPr>
              <w:t xml:space="preserve"> </w:t>
            </w:r>
            <w:r w:rsidRPr="004E19EC">
              <w:rPr>
                <w:rFonts w:eastAsia="標楷體" w:hint="eastAsia"/>
                <w:sz w:val="22"/>
                <w:szCs w:val="22"/>
              </w:rPr>
              <w:t>113</w:t>
            </w:r>
            <w:r w:rsidRPr="004E19EC">
              <w:rPr>
                <w:rFonts w:eastAsia="標楷體" w:hint="eastAsia"/>
                <w:sz w:val="22"/>
                <w:szCs w:val="22"/>
              </w:rPr>
              <w:t>年</w:t>
            </w:r>
            <w:r w:rsidRPr="004E19EC">
              <w:rPr>
                <w:rFonts w:eastAsia="標楷體" w:hint="eastAsia"/>
                <w:sz w:val="22"/>
                <w:szCs w:val="22"/>
              </w:rPr>
              <w:t>2</w:t>
            </w:r>
            <w:r w:rsidRPr="004E19EC">
              <w:rPr>
                <w:rFonts w:eastAsia="標楷體" w:hint="eastAsia"/>
                <w:sz w:val="22"/>
                <w:szCs w:val="22"/>
              </w:rPr>
              <w:t>月份線上簽核公文比率</w:t>
            </w:r>
            <w:r w:rsidRPr="004E19EC">
              <w:rPr>
                <w:rFonts w:eastAsia="標楷體" w:hint="eastAsia"/>
                <w:sz w:val="22"/>
                <w:szCs w:val="22"/>
              </w:rPr>
              <w:t>82.43% (61/74)</w:t>
            </w:r>
            <w:r w:rsidRPr="004E19EC">
              <w:rPr>
                <w:rFonts w:eastAsia="標楷體" w:hint="eastAsia"/>
                <w:sz w:val="22"/>
                <w:szCs w:val="22"/>
              </w:rPr>
              <w:t>，其中線上簽核公文佔收創文比率</w:t>
            </w:r>
            <w:r w:rsidRPr="004E19EC">
              <w:rPr>
                <w:rFonts w:eastAsia="標楷體" w:hint="eastAsia"/>
                <w:sz w:val="22"/>
                <w:szCs w:val="22"/>
              </w:rPr>
              <w:t>78.21% (61/78)</w:t>
            </w:r>
            <w:r w:rsidRPr="004E19EC">
              <w:rPr>
                <w:rFonts w:eastAsia="標楷體" w:hint="eastAsia"/>
                <w:sz w:val="22"/>
                <w:szCs w:val="22"/>
              </w:rPr>
              <w:t>。</w:t>
            </w:r>
          </w:p>
        </w:tc>
        <w:tc>
          <w:tcPr>
            <w:tcW w:w="525" w:type="pct"/>
            <w:tcBorders>
              <w:right w:val="single" w:sz="12" w:space="0" w:color="auto"/>
            </w:tcBorders>
            <w:vAlign w:val="center"/>
          </w:tcPr>
          <w:p w:rsidR="004E19EC" w:rsidRPr="00475096" w:rsidRDefault="004E19EC" w:rsidP="004E19EC">
            <w:pPr>
              <w:spacing w:line="360" w:lineRule="exact"/>
              <w:rPr>
                <w:rFonts w:ascii="標楷體" w:eastAsia="標楷體" w:hAnsi="標楷體"/>
                <w:szCs w:val="20"/>
              </w:rPr>
            </w:pPr>
          </w:p>
        </w:tc>
      </w:tr>
      <w:tr w:rsidR="004E19EC" w:rsidRPr="00623D17" w:rsidTr="00D0458E">
        <w:trPr>
          <w:trHeight w:val="415"/>
        </w:trPr>
        <w:tc>
          <w:tcPr>
            <w:tcW w:w="1401" w:type="pct"/>
            <w:vMerge/>
            <w:vAlign w:val="center"/>
          </w:tcPr>
          <w:p w:rsidR="004E19EC" w:rsidRPr="004E19EC" w:rsidRDefault="004E19EC" w:rsidP="004E19EC">
            <w:pPr>
              <w:spacing w:line="360" w:lineRule="exact"/>
              <w:rPr>
                <w:rFonts w:ascii="標楷體" w:eastAsia="標楷體" w:hAnsi="標楷體"/>
                <w:sz w:val="22"/>
                <w:szCs w:val="22"/>
              </w:rPr>
            </w:pPr>
          </w:p>
        </w:tc>
        <w:tc>
          <w:tcPr>
            <w:tcW w:w="573" w:type="pct"/>
            <w:vMerge/>
            <w:vAlign w:val="center"/>
          </w:tcPr>
          <w:p w:rsidR="004E19EC" w:rsidRPr="004E19EC" w:rsidRDefault="004E19EC" w:rsidP="004E19EC">
            <w:pPr>
              <w:spacing w:line="360" w:lineRule="exact"/>
              <w:rPr>
                <w:rFonts w:ascii="標楷體" w:eastAsia="標楷體" w:hAnsi="標楷體"/>
                <w:sz w:val="22"/>
                <w:szCs w:val="22"/>
              </w:rPr>
            </w:pPr>
          </w:p>
        </w:tc>
        <w:tc>
          <w:tcPr>
            <w:tcW w:w="2501" w:type="pct"/>
            <w:gridSpan w:val="2"/>
            <w:vAlign w:val="center"/>
          </w:tcPr>
          <w:p w:rsidR="004E19EC" w:rsidRPr="004E19EC" w:rsidRDefault="004E19EC" w:rsidP="00A6259F">
            <w:pPr>
              <w:spacing w:line="280" w:lineRule="exact"/>
              <w:ind w:left="220" w:hangingChars="100" w:hanging="220"/>
              <w:jc w:val="both"/>
              <w:rPr>
                <w:rFonts w:eastAsia="標楷體"/>
                <w:sz w:val="22"/>
                <w:szCs w:val="22"/>
              </w:rPr>
            </w:pPr>
            <w:r w:rsidRPr="004E19EC">
              <w:rPr>
                <w:rFonts w:eastAsia="標楷體" w:hint="eastAsia"/>
                <w:sz w:val="22"/>
                <w:szCs w:val="22"/>
              </w:rPr>
              <w:t>1.</w:t>
            </w:r>
            <w:r w:rsidRPr="004E19EC">
              <w:rPr>
                <w:rFonts w:eastAsia="標楷體"/>
                <w:sz w:val="22"/>
                <w:szCs w:val="22"/>
              </w:rPr>
              <w:t xml:space="preserve"> 112</w:t>
            </w:r>
            <w:r w:rsidRPr="004E19EC">
              <w:rPr>
                <w:rFonts w:eastAsia="標楷體"/>
                <w:sz w:val="22"/>
                <w:szCs w:val="22"/>
              </w:rPr>
              <w:t>年</w:t>
            </w:r>
            <w:r w:rsidRPr="004E19EC">
              <w:rPr>
                <w:rFonts w:eastAsia="標楷體" w:hint="eastAsia"/>
                <w:sz w:val="22"/>
                <w:szCs w:val="22"/>
              </w:rPr>
              <w:t>12</w:t>
            </w:r>
            <w:r w:rsidRPr="004E19EC">
              <w:rPr>
                <w:rFonts w:eastAsia="標楷體"/>
                <w:sz w:val="22"/>
                <w:szCs w:val="22"/>
              </w:rPr>
              <w:t>月份</w:t>
            </w:r>
            <w:r w:rsidRPr="004E19EC">
              <w:rPr>
                <w:rFonts w:eastAsia="標楷體" w:hint="eastAsia"/>
                <w:sz w:val="22"/>
                <w:szCs w:val="22"/>
              </w:rPr>
              <w:t>公文線上簽核，線上簽核公文轉紙本數</w:t>
            </w:r>
            <w:r w:rsidRPr="004E19EC">
              <w:rPr>
                <w:rFonts w:eastAsia="標楷體" w:hint="eastAsia"/>
                <w:sz w:val="22"/>
                <w:szCs w:val="22"/>
              </w:rPr>
              <w:t>34</w:t>
            </w:r>
            <w:r w:rsidRPr="004E19EC">
              <w:rPr>
                <w:rFonts w:eastAsia="標楷體" w:hint="eastAsia"/>
                <w:sz w:val="22"/>
                <w:szCs w:val="22"/>
              </w:rPr>
              <w:t>件，自創簽稿數</w:t>
            </w:r>
            <w:r w:rsidRPr="004E19EC">
              <w:rPr>
                <w:rFonts w:eastAsia="標楷體" w:hint="eastAsia"/>
                <w:sz w:val="22"/>
                <w:szCs w:val="22"/>
              </w:rPr>
              <w:t>(</w:t>
            </w:r>
            <w:r w:rsidRPr="004E19EC">
              <w:rPr>
                <w:rFonts w:eastAsia="標楷體" w:hint="eastAsia"/>
                <w:sz w:val="22"/>
                <w:szCs w:val="22"/>
              </w:rPr>
              <w:t>包含紙本及線上簽核</w:t>
            </w:r>
            <w:r w:rsidRPr="004E19EC">
              <w:rPr>
                <w:rFonts w:eastAsia="標楷體" w:hint="eastAsia"/>
                <w:sz w:val="22"/>
                <w:szCs w:val="22"/>
              </w:rPr>
              <w:t>)631</w:t>
            </w:r>
            <w:r w:rsidRPr="004E19EC">
              <w:rPr>
                <w:rFonts w:eastAsia="標楷體" w:hint="eastAsia"/>
                <w:sz w:val="22"/>
                <w:szCs w:val="22"/>
              </w:rPr>
              <w:t>件，其中全程線上簽核數</w:t>
            </w:r>
            <w:r w:rsidRPr="004E19EC">
              <w:rPr>
                <w:rFonts w:eastAsia="標楷體" w:hint="eastAsia"/>
                <w:sz w:val="22"/>
                <w:szCs w:val="22"/>
              </w:rPr>
              <w:t>318</w:t>
            </w:r>
            <w:r w:rsidRPr="004E19EC">
              <w:rPr>
                <w:rFonts w:eastAsia="標楷體" w:hint="eastAsia"/>
                <w:sz w:val="22"/>
                <w:szCs w:val="22"/>
              </w:rPr>
              <w:t>件，電子公文</w:t>
            </w:r>
            <w:r w:rsidRPr="004E19EC">
              <w:rPr>
                <w:rFonts w:eastAsia="標楷體" w:hint="eastAsia"/>
                <w:sz w:val="22"/>
                <w:szCs w:val="22"/>
              </w:rPr>
              <w:t>(</w:t>
            </w:r>
            <w:r w:rsidRPr="004E19EC">
              <w:rPr>
                <w:rFonts w:eastAsia="標楷體" w:hint="eastAsia"/>
                <w:sz w:val="22"/>
                <w:szCs w:val="22"/>
              </w:rPr>
              <w:t>當月結案</w:t>
            </w:r>
            <w:r w:rsidRPr="004E19EC">
              <w:rPr>
                <w:rFonts w:eastAsia="標楷體" w:hint="eastAsia"/>
                <w:sz w:val="22"/>
                <w:szCs w:val="22"/>
              </w:rPr>
              <w:t>)</w:t>
            </w:r>
            <w:r w:rsidRPr="004E19EC">
              <w:rPr>
                <w:rFonts w:eastAsia="標楷體" w:hint="eastAsia"/>
                <w:sz w:val="22"/>
                <w:szCs w:val="22"/>
              </w:rPr>
              <w:t>歸檔</w:t>
            </w:r>
            <w:r w:rsidRPr="004E19EC">
              <w:rPr>
                <w:rFonts w:eastAsia="標楷體" w:hint="eastAsia"/>
                <w:sz w:val="22"/>
                <w:szCs w:val="22"/>
              </w:rPr>
              <w:t>1824</w:t>
            </w:r>
            <w:r w:rsidRPr="004E19EC">
              <w:rPr>
                <w:rFonts w:eastAsia="標楷體" w:hint="eastAsia"/>
                <w:sz w:val="22"/>
                <w:szCs w:val="22"/>
              </w:rPr>
              <w:t>件，發文平均使用日數為</w:t>
            </w:r>
            <w:r w:rsidRPr="004E19EC">
              <w:rPr>
                <w:rFonts w:eastAsia="標楷體" w:hint="eastAsia"/>
                <w:sz w:val="22"/>
                <w:szCs w:val="22"/>
              </w:rPr>
              <w:t>3.11</w:t>
            </w:r>
            <w:r w:rsidRPr="004E19EC">
              <w:rPr>
                <w:rFonts w:eastAsia="標楷體" w:hint="eastAsia"/>
                <w:sz w:val="22"/>
                <w:szCs w:val="22"/>
              </w:rPr>
              <w:t>。</w:t>
            </w:r>
          </w:p>
          <w:p w:rsidR="004E19EC" w:rsidRPr="004E19EC" w:rsidRDefault="004E19EC" w:rsidP="00A6259F">
            <w:pPr>
              <w:spacing w:line="280" w:lineRule="exact"/>
              <w:ind w:left="220" w:hangingChars="100" w:hanging="220"/>
              <w:jc w:val="both"/>
              <w:rPr>
                <w:rFonts w:eastAsia="標楷體"/>
                <w:sz w:val="22"/>
                <w:szCs w:val="22"/>
              </w:rPr>
            </w:pPr>
            <w:r w:rsidRPr="004E19EC">
              <w:rPr>
                <w:rFonts w:eastAsia="標楷體"/>
                <w:sz w:val="22"/>
                <w:szCs w:val="22"/>
              </w:rPr>
              <w:t>2.</w:t>
            </w:r>
            <w:r w:rsidRPr="004E19EC">
              <w:rPr>
                <w:rFonts w:eastAsia="標楷體" w:hint="eastAsia"/>
                <w:sz w:val="22"/>
                <w:szCs w:val="22"/>
              </w:rPr>
              <w:tab/>
              <w:t>113</w:t>
            </w:r>
            <w:r w:rsidRPr="004E19EC">
              <w:rPr>
                <w:rFonts w:eastAsia="標楷體" w:hint="eastAsia"/>
                <w:sz w:val="22"/>
                <w:szCs w:val="22"/>
              </w:rPr>
              <w:t>年</w:t>
            </w:r>
            <w:r w:rsidRPr="004E19EC">
              <w:rPr>
                <w:rFonts w:eastAsia="標楷體" w:hint="eastAsia"/>
                <w:sz w:val="22"/>
                <w:szCs w:val="22"/>
              </w:rPr>
              <w:t>1</w:t>
            </w:r>
            <w:r w:rsidRPr="004E19EC">
              <w:rPr>
                <w:rFonts w:eastAsia="標楷體" w:hint="eastAsia"/>
                <w:sz w:val="22"/>
                <w:szCs w:val="22"/>
              </w:rPr>
              <w:t>月份公文線上簽核，線上簽核公文轉紙本數</w:t>
            </w:r>
            <w:r w:rsidRPr="004E19EC">
              <w:rPr>
                <w:rFonts w:eastAsia="標楷體" w:hint="eastAsia"/>
                <w:sz w:val="22"/>
                <w:szCs w:val="22"/>
              </w:rPr>
              <w:t>23</w:t>
            </w:r>
            <w:r w:rsidRPr="004E19EC">
              <w:rPr>
                <w:rFonts w:eastAsia="標楷體" w:hint="eastAsia"/>
                <w:sz w:val="22"/>
                <w:szCs w:val="22"/>
              </w:rPr>
              <w:t>件，自創簽稿數</w:t>
            </w:r>
            <w:r w:rsidRPr="004E19EC">
              <w:rPr>
                <w:rFonts w:eastAsia="標楷體" w:hint="eastAsia"/>
                <w:sz w:val="22"/>
                <w:szCs w:val="22"/>
              </w:rPr>
              <w:t>(</w:t>
            </w:r>
            <w:r w:rsidRPr="004E19EC">
              <w:rPr>
                <w:rFonts w:eastAsia="標楷體" w:hint="eastAsia"/>
                <w:sz w:val="22"/>
                <w:szCs w:val="22"/>
              </w:rPr>
              <w:t>包含紙本及線上簽核</w:t>
            </w:r>
            <w:r w:rsidRPr="004E19EC">
              <w:rPr>
                <w:rFonts w:eastAsia="標楷體" w:hint="eastAsia"/>
                <w:sz w:val="22"/>
                <w:szCs w:val="22"/>
              </w:rPr>
              <w:t>)596</w:t>
            </w:r>
            <w:r w:rsidRPr="004E19EC">
              <w:rPr>
                <w:rFonts w:eastAsia="標楷體" w:hint="eastAsia"/>
                <w:sz w:val="22"/>
                <w:szCs w:val="22"/>
              </w:rPr>
              <w:t>件，其中全程線上簽核數</w:t>
            </w:r>
            <w:r w:rsidRPr="004E19EC">
              <w:rPr>
                <w:rFonts w:eastAsia="標楷體" w:hint="eastAsia"/>
                <w:sz w:val="22"/>
                <w:szCs w:val="22"/>
              </w:rPr>
              <w:t>351</w:t>
            </w:r>
            <w:r w:rsidRPr="004E19EC">
              <w:rPr>
                <w:rFonts w:eastAsia="標楷體" w:hint="eastAsia"/>
                <w:sz w:val="22"/>
                <w:szCs w:val="22"/>
              </w:rPr>
              <w:t>件，電子公文</w:t>
            </w:r>
            <w:r w:rsidRPr="004E19EC">
              <w:rPr>
                <w:rFonts w:eastAsia="標楷體" w:hint="eastAsia"/>
                <w:sz w:val="22"/>
                <w:szCs w:val="22"/>
              </w:rPr>
              <w:t>(</w:t>
            </w:r>
            <w:r w:rsidRPr="004E19EC">
              <w:rPr>
                <w:rFonts w:eastAsia="標楷體" w:hint="eastAsia"/>
                <w:sz w:val="22"/>
                <w:szCs w:val="22"/>
              </w:rPr>
              <w:t>當月結案</w:t>
            </w:r>
            <w:r w:rsidRPr="004E19EC">
              <w:rPr>
                <w:rFonts w:eastAsia="標楷體" w:hint="eastAsia"/>
                <w:sz w:val="22"/>
                <w:szCs w:val="22"/>
              </w:rPr>
              <w:t>)</w:t>
            </w:r>
            <w:r w:rsidRPr="004E19EC">
              <w:rPr>
                <w:rFonts w:eastAsia="標楷體" w:hint="eastAsia"/>
                <w:sz w:val="22"/>
                <w:szCs w:val="22"/>
              </w:rPr>
              <w:t>歸檔</w:t>
            </w:r>
            <w:r w:rsidRPr="004E19EC">
              <w:rPr>
                <w:rFonts w:eastAsia="標楷體" w:hint="eastAsia"/>
                <w:sz w:val="22"/>
                <w:szCs w:val="22"/>
              </w:rPr>
              <w:t>1788</w:t>
            </w:r>
            <w:r w:rsidRPr="004E19EC">
              <w:rPr>
                <w:rFonts w:eastAsia="標楷體" w:hint="eastAsia"/>
                <w:sz w:val="22"/>
                <w:szCs w:val="22"/>
              </w:rPr>
              <w:t>件，發文平均使用日數為</w:t>
            </w:r>
            <w:r w:rsidRPr="004E19EC">
              <w:rPr>
                <w:rFonts w:eastAsia="標楷體" w:hint="eastAsia"/>
                <w:sz w:val="22"/>
                <w:szCs w:val="22"/>
              </w:rPr>
              <w:t>3.47</w:t>
            </w:r>
            <w:r w:rsidRPr="004E19EC">
              <w:rPr>
                <w:rFonts w:eastAsia="標楷體" w:hint="eastAsia"/>
                <w:sz w:val="22"/>
                <w:szCs w:val="22"/>
              </w:rPr>
              <w:t>。</w:t>
            </w:r>
          </w:p>
          <w:p w:rsidR="004E19EC" w:rsidRPr="004E19EC" w:rsidRDefault="004E19EC" w:rsidP="00A6259F">
            <w:pPr>
              <w:spacing w:line="280" w:lineRule="exact"/>
              <w:ind w:left="110" w:hangingChars="50" w:hanging="110"/>
              <w:jc w:val="both"/>
              <w:rPr>
                <w:rFonts w:eastAsia="標楷體"/>
                <w:sz w:val="22"/>
                <w:szCs w:val="22"/>
              </w:rPr>
            </w:pPr>
            <w:r w:rsidRPr="004E19EC">
              <w:rPr>
                <w:rFonts w:eastAsia="標楷體"/>
                <w:sz w:val="22"/>
                <w:szCs w:val="22"/>
              </w:rPr>
              <w:t>3.</w:t>
            </w:r>
            <w:r w:rsidRPr="004E19EC">
              <w:rPr>
                <w:rFonts w:eastAsia="標楷體" w:hint="eastAsia"/>
                <w:sz w:val="22"/>
                <w:szCs w:val="22"/>
              </w:rPr>
              <w:t>113</w:t>
            </w:r>
            <w:r w:rsidRPr="004E19EC">
              <w:rPr>
                <w:rFonts w:eastAsia="標楷體" w:hint="eastAsia"/>
                <w:sz w:val="22"/>
                <w:szCs w:val="22"/>
              </w:rPr>
              <w:t>年</w:t>
            </w:r>
            <w:r w:rsidRPr="004E19EC">
              <w:rPr>
                <w:rFonts w:eastAsia="標楷體" w:hint="eastAsia"/>
                <w:sz w:val="22"/>
                <w:szCs w:val="22"/>
              </w:rPr>
              <w:t>2</w:t>
            </w:r>
            <w:r w:rsidRPr="004E19EC">
              <w:rPr>
                <w:rFonts w:eastAsia="標楷體" w:hint="eastAsia"/>
                <w:sz w:val="22"/>
                <w:szCs w:val="22"/>
              </w:rPr>
              <w:t>月份公文線上簽核，線上簽核公文轉紙本數</w:t>
            </w:r>
            <w:r w:rsidRPr="004E19EC">
              <w:rPr>
                <w:rFonts w:eastAsia="標楷體" w:hint="eastAsia"/>
                <w:sz w:val="22"/>
                <w:szCs w:val="22"/>
              </w:rPr>
              <w:t>19</w:t>
            </w:r>
            <w:r w:rsidRPr="004E19EC">
              <w:rPr>
                <w:rFonts w:eastAsia="標楷體" w:hint="eastAsia"/>
                <w:sz w:val="22"/>
                <w:szCs w:val="22"/>
              </w:rPr>
              <w:t>件，自創簽稿數</w:t>
            </w:r>
            <w:r w:rsidRPr="004E19EC">
              <w:rPr>
                <w:rFonts w:eastAsia="標楷體" w:hint="eastAsia"/>
                <w:sz w:val="22"/>
                <w:szCs w:val="22"/>
              </w:rPr>
              <w:t>(</w:t>
            </w:r>
            <w:r w:rsidRPr="004E19EC">
              <w:rPr>
                <w:rFonts w:eastAsia="標楷體" w:hint="eastAsia"/>
                <w:sz w:val="22"/>
                <w:szCs w:val="22"/>
              </w:rPr>
              <w:t>包含紙本及線上簽核</w:t>
            </w:r>
            <w:r w:rsidRPr="004E19EC">
              <w:rPr>
                <w:rFonts w:eastAsia="標楷體" w:hint="eastAsia"/>
                <w:sz w:val="22"/>
                <w:szCs w:val="22"/>
              </w:rPr>
              <w:t>)351</w:t>
            </w:r>
            <w:r w:rsidRPr="004E19EC">
              <w:rPr>
                <w:rFonts w:eastAsia="標楷體" w:hint="eastAsia"/>
                <w:sz w:val="22"/>
                <w:szCs w:val="22"/>
              </w:rPr>
              <w:t>件，其中全程線上簽核數</w:t>
            </w:r>
            <w:r w:rsidRPr="004E19EC">
              <w:rPr>
                <w:rFonts w:eastAsia="標楷體" w:hint="eastAsia"/>
                <w:sz w:val="22"/>
                <w:szCs w:val="22"/>
              </w:rPr>
              <w:t>190</w:t>
            </w:r>
            <w:r w:rsidRPr="004E19EC">
              <w:rPr>
                <w:rFonts w:eastAsia="標楷體" w:hint="eastAsia"/>
                <w:sz w:val="22"/>
                <w:szCs w:val="22"/>
              </w:rPr>
              <w:t>件，電子公文</w:t>
            </w:r>
            <w:r w:rsidRPr="004E19EC">
              <w:rPr>
                <w:rFonts w:eastAsia="標楷體" w:hint="eastAsia"/>
                <w:sz w:val="22"/>
                <w:szCs w:val="22"/>
              </w:rPr>
              <w:t>(</w:t>
            </w:r>
            <w:r w:rsidRPr="004E19EC">
              <w:rPr>
                <w:rFonts w:eastAsia="標楷體" w:hint="eastAsia"/>
                <w:sz w:val="22"/>
                <w:szCs w:val="22"/>
              </w:rPr>
              <w:t>當月結案</w:t>
            </w:r>
            <w:r w:rsidRPr="004E19EC">
              <w:rPr>
                <w:rFonts w:eastAsia="標楷體" w:hint="eastAsia"/>
                <w:sz w:val="22"/>
                <w:szCs w:val="22"/>
              </w:rPr>
              <w:t>)</w:t>
            </w:r>
            <w:r w:rsidRPr="004E19EC">
              <w:rPr>
                <w:rFonts w:eastAsia="標楷體" w:hint="eastAsia"/>
                <w:sz w:val="22"/>
                <w:szCs w:val="22"/>
              </w:rPr>
              <w:t>歸檔</w:t>
            </w:r>
            <w:r w:rsidRPr="004E19EC">
              <w:rPr>
                <w:rFonts w:eastAsia="標楷體" w:hint="eastAsia"/>
                <w:sz w:val="22"/>
                <w:szCs w:val="22"/>
              </w:rPr>
              <w:t>1315</w:t>
            </w:r>
            <w:r w:rsidRPr="004E19EC">
              <w:rPr>
                <w:rFonts w:eastAsia="標楷體" w:hint="eastAsia"/>
                <w:sz w:val="22"/>
                <w:szCs w:val="22"/>
              </w:rPr>
              <w:t>件，發文平均使用日數為</w:t>
            </w:r>
            <w:r w:rsidRPr="004E19EC">
              <w:rPr>
                <w:rFonts w:eastAsia="標楷體" w:hint="eastAsia"/>
                <w:sz w:val="22"/>
                <w:szCs w:val="22"/>
              </w:rPr>
              <w:t>3.30</w:t>
            </w:r>
            <w:r w:rsidRPr="004E19EC">
              <w:rPr>
                <w:rFonts w:eastAsia="標楷體" w:hint="eastAsia"/>
                <w:sz w:val="22"/>
                <w:szCs w:val="22"/>
              </w:rPr>
              <w:t>。</w:t>
            </w:r>
          </w:p>
        </w:tc>
        <w:tc>
          <w:tcPr>
            <w:tcW w:w="525" w:type="pct"/>
            <w:tcBorders>
              <w:right w:val="single" w:sz="12" w:space="0" w:color="auto"/>
            </w:tcBorders>
            <w:vAlign w:val="center"/>
          </w:tcPr>
          <w:p w:rsidR="004E19EC" w:rsidRPr="00475096" w:rsidRDefault="004E19EC" w:rsidP="004E19EC">
            <w:pPr>
              <w:spacing w:line="340" w:lineRule="exact"/>
              <w:rPr>
                <w:rFonts w:ascii="標楷體" w:eastAsia="標楷體" w:hAnsi="標楷體"/>
                <w:szCs w:val="20"/>
              </w:rPr>
            </w:pPr>
          </w:p>
        </w:tc>
      </w:tr>
      <w:tr w:rsidR="004E19EC" w:rsidRPr="00623D17" w:rsidTr="008F0EC6">
        <w:trPr>
          <w:trHeight w:val="730"/>
        </w:trPr>
        <w:tc>
          <w:tcPr>
            <w:tcW w:w="1401" w:type="pct"/>
            <w:vAlign w:val="center"/>
          </w:tcPr>
          <w:p w:rsidR="004E19EC" w:rsidRPr="004E19EC" w:rsidRDefault="004E19EC" w:rsidP="004E19EC">
            <w:pPr>
              <w:ind w:left="110" w:hangingChars="50" w:hanging="110"/>
              <w:rPr>
                <w:rFonts w:eastAsia="標楷體"/>
                <w:sz w:val="22"/>
                <w:szCs w:val="22"/>
              </w:rPr>
            </w:pPr>
            <w:r w:rsidRPr="004E19EC">
              <w:rPr>
                <w:rFonts w:eastAsia="標楷體" w:hint="eastAsia"/>
                <w:sz w:val="22"/>
                <w:szCs w:val="22"/>
              </w:rPr>
              <w:t>2.</w:t>
            </w:r>
            <w:r w:rsidRPr="004E19EC">
              <w:rPr>
                <w:rFonts w:eastAsia="標楷體"/>
                <w:sz w:val="22"/>
                <w:szCs w:val="22"/>
              </w:rPr>
              <w:t>檔案庫房定期檢核</w:t>
            </w:r>
            <w:r w:rsidRPr="004E19EC">
              <w:rPr>
                <w:rFonts w:eastAsia="標楷體" w:hint="eastAsia"/>
                <w:sz w:val="22"/>
                <w:szCs w:val="22"/>
              </w:rPr>
              <w:t>作業</w:t>
            </w:r>
          </w:p>
        </w:tc>
        <w:tc>
          <w:tcPr>
            <w:tcW w:w="573" w:type="pct"/>
            <w:vAlign w:val="center"/>
          </w:tcPr>
          <w:p w:rsidR="004E19EC" w:rsidRPr="004E19EC" w:rsidRDefault="004E19EC" w:rsidP="004E19EC">
            <w:pPr>
              <w:rPr>
                <w:rFonts w:eastAsia="標楷體"/>
                <w:sz w:val="22"/>
                <w:szCs w:val="22"/>
              </w:rPr>
            </w:pPr>
            <w:r w:rsidRPr="004E19EC">
              <w:rPr>
                <w:rFonts w:eastAsia="標楷體" w:hint="eastAsia"/>
                <w:sz w:val="22"/>
                <w:szCs w:val="22"/>
              </w:rPr>
              <w:t>定期檢核</w:t>
            </w:r>
          </w:p>
        </w:tc>
        <w:tc>
          <w:tcPr>
            <w:tcW w:w="2501" w:type="pct"/>
            <w:gridSpan w:val="2"/>
            <w:vAlign w:val="center"/>
          </w:tcPr>
          <w:p w:rsidR="004E19EC" w:rsidRPr="004E19EC" w:rsidRDefault="004E19EC" w:rsidP="00A6259F">
            <w:pPr>
              <w:spacing w:line="280" w:lineRule="exact"/>
              <w:jc w:val="both"/>
              <w:rPr>
                <w:rFonts w:eastAsia="標楷體"/>
                <w:sz w:val="22"/>
                <w:szCs w:val="22"/>
              </w:rPr>
            </w:pPr>
            <w:r w:rsidRPr="004E19EC">
              <w:rPr>
                <w:rFonts w:eastAsia="標楷體" w:hint="eastAsia"/>
                <w:sz w:val="22"/>
                <w:szCs w:val="22"/>
              </w:rPr>
              <w:t>訂定檔案庫房定期檢核表，並定期巡查紀錄。</w:t>
            </w:r>
            <w:r w:rsidRPr="004E19EC">
              <w:rPr>
                <w:rFonts w:eastAsia="標楷體" w:hint="eastAsia"/>
                <w:sz w:val="22"/>
                <w:szCs w:val="22"/>
              </w:rPr>
              <w:t>11</w:t>
            </w:r>
            <w:r w:rsidRPr="004E19EC">
              <w:rPr>
                <w:rFonts w:eastAsia="標楷體"/>
                <w:sz w:val="22"/>
                <w:szCs w:val="22"/>
              </w:rPr>
              <w:t>2</w:t>
            </w:r>
            <w:r w:rsidRPr="004E19EC">
              <w:rPr>
                <w:rFonts w:eastAsia="標楷體" w:hint="eastAsia"/>
                <w:sz w:val="22"/>
                <w:szCs w:val="22"/>
              </w:rPr>
              <w:t>年</w:t>
            </w:r>
            <w:r w:rsidRPr="004E19EC">
              <w:rPr>
                <w:rFonts w:eastAsia="標楷體" w:hint="eastAsia"/>
                <w:sz w:val="22"/>
                <w:szCs w:val="22"/>
              </w:rPr>
              <w:t>1</w:t>
            </w:r>
            <w:r w:rsidRPr="004E19EC">
              <w:rPr>
                <w:rFonts w:eastAsia="標楷體"/>
                <w:sz w:val="22"/>
                <w:szCs w:val="22"/>
              </w:rPr>
              <w:t>2</w:t>
            </w:r>
            <w:r w:rsidRPr="004E19EC">
              <w:rPr>
                <w:rFonts w:eastAsia="標楷體" w:hint="eastAsia"/>
                <w:sz w:val="22"/>
                <w:szCs w:val="22"/>
              </w:rPr>
              <w:t>月份於</w:t>
            </w:r>
            <w:r w:rsidRPr="004E19EC">
              <w:rPr>
                <w:rFonts w:eastAsia="標楷體" w:hint="eastAsia"/>
                <w:sz w:val="22"/>
                <w:szCs w:val="22"/>
              </w:rPr>
              <w:t>12</w:t>
            </w:r>
            <w:r w:rsidRPr="004E19EC">
              <w:rPr>
                <w:rFonts w:eastAsia="標楷體" w:hint="eastAsia"/>
                <w:sz w:val="22"/>
                <w:szCs w:val="22"/>
              </w:rPr>
              <w:t>月</w:t>
            </w:r>
            <w:r w:rsidRPr="004E19EC">
              <w:rPr>
                <w:rFonts w:eastAsia="標楷體" w:hint="eastAsia"/>
                <w:sz w:val="22"/>
                <w:szCs w:val="22"/>
              </w:rPr>
              <w:t>14</w:t>
            </w:r>
            <w:r w:rsidRPr="004E19EC">
              <w:rPr>
                <w:rFonts w:eastAsia="標楷體" w:hint="eastAsia"/>
                <w:sz w:val="22"/>
                <w:szCs w:val="22"/>
              </w:rPr>
              <w:t>日巡查，</w:t>
            </w:r>
            <w:r w:rsidRPr="004E19EC">
              <w:rPr>
                <w:rFonts w:eastAsia="標楷體" w:hint="eastAsia"/>
                <w:sz w:val="22"/>
                <w:szCs w:val="22"/>
              </w:rPr>
              <w:t>11</w:t>
            </w:r>
            <w:r w:rsidRPr="004E19EC">
              <w:rPr>
                <w:rFonts w:eastAsia="標楷體"/>
                <w:sz w:val="22"/>
                <w:szCs w:val="22"/>
              </w:rPr>
              <w:t>3</w:t>
            </w:r>
            <w:r w:rsidRPr="004E19EC">
              <w:rPr>
                <w:rFonts w:eastAsia="標楷體" w:hint="eastAsia"/>
                <w:sz w:val="22"/>
                <w:szCs w:val="22"/>
              </w:rPr>
              <w:t>年</w:t>
            </w:r>
            <w:r w:rsidRPr="004E19EC">
              <w:rPr>
                <w:rFonts w:eastAsia="標楷體" w:hint="eastAsia"/>
                <w:sz w:val="22"/>
                <w:szCs w:val="22"/>
              </w:rPr>
              <w:t>1</w:t>
            </w:r>
            <w:r w:rsidRPr="004E19EC">
              <w:rPr>
                <w:rFonts w:eastAsia="標楷體" w:hint="eastAsia"/>
                <w:sz w:val="22"/>
                <w:szCs w:val="22"/>
              </w:rPr>
              <w:t>月份於</w:t>
            </w:r>
            <w:r w:rsidRPr="004E19EC">
              <w:rPr>
                <w:rFonts w:eastAsia="標楷體" w:hint="eastAsia"/>
                <w:sz w:val="22"/>
                <w:szCs w:val="22"/>
              </w:rPr>
              <w:t>1</w:t>
            </w:r>
            <w:r w:rsidRPr="004E19EC">
              <w:rPr>
                <w:rFonts w:eastAsia="標楷體" w:hint="eastAsia"/>
                <w:sz w:val="22"/>
                <w:szCs w:val="22"/>
              </w:rPr>
              <w:t>月</w:t>
            </w:r>
            <w:r w:rsidRPr="004E19EC">
              <w:rPr>
                <w:rFonts w:eastAsia="標楷體"/>
                <w:sz w:val="22"/>
                <w:szCs w:val="22"/>
              </w:rPr>
              <w:t>12</w:t>
            </w:r>
            <w:r w:rsidRPr="004E19EC">
              <w:rPr>
                <w:rFonts w:eastAsia="標楷體" w:hint="eastAsia"/>
                <w:sz w:val="22"/>
                <w:szCs w:val="22"/>
              </w:rPr>
              <w:t>日巡查，</w:t>
            </w:r>
            <w:r w:rsidRPr="004E19EC">
              <w:rPr>
                <w:rFonts w:eastAsia="標楷體" w:hint="eastAsia"/>
                <w:sz w:val="22"/>
                <w:szCs w:val="22"/>
              </w:rPr>
              <w:t>2</w:t>
            </w:r>
            <w:r w:rsidRPr="004E19EC">
              <w:rPr>
                <w:rFonts w:eastAsia="標楷體" w:hint="eastAsia"/>
                <w:sz w:val="22"/>
                <w:szCs w:val="22"/>
              </w:rPr>
              <w:t>月份於</w:t>
            </w:r>
            <w:r w:rsidRPr="004E19EC">
              <w:rPr>
                <w:rFonts w:eastAsia="標楷體" w:hint="eastAsia"/>
                <w:sz w:val="22"/>
                <w:szCs w:val="22"/>
              </w:rPr>
              <w:t>2</w:t>
            </w:r>
            <w:r w:rsidRPr="004E19EC">
              <w:rPr>
                <w:rFonts w:eastAsia="標楷體" w:hint="eastAsia"/>
                <w:sz w:val="22"/>
                <w:szCs w:val="22"/>
              </w:rPr>
              <w:t>月</w:t>
            </w:r>
            <w:r w:rsidRPr="004E19EC">
              <w:rPr>
                <w:rFonts w:eastAsia="標楷體"/>
                <w:sz w:val="22"/>
                <w:szCs w:val="22"/>
              </w:rPr>
              <w:t>6</w:t>
            </w:r>
            <w:r w:rsidRPr="004E19EC">
              <w:rPr>
                <w:rFonts w:eastAsia="標楷體" w:hint="eastAsia"/>
                <w:sz w:val="22"/>
                <w:szCs w:val="22"/>
              </w:rPr>
              <w:t>日巡查，未發現異狀。</w:t>
            </w:r>
          </w:p>
        </w:tc>
        <w:tc>
          <w:tcPr>
            <w:tcW w:w="525" w:type="pct"/>
            <w:tcBorders>
              <w:right w:val="single" w:sz="12" w:space="0" w:color="auto"/>
            </w:tcBorders>
            <w:vAlign w:val="center"/>
          </w:tcPr>
          <w:p w:rsidR="004E19EC" w:rsidRPr="00475096" w:rsidRDefault="004E19EC" w:rsidP="004E19EC">
            <w:pPr>
              <w:spacing w:line="340" w:lineRule="exact"/>
              <w:rPr>
                <w:rFonts w:eastAsia="標楷體"/>
                <w:szCs w:val="20"/>
              </w:rPr>
            </w:pPr>
          </w:p>
        </w:tc>
      </w:tr>
      <w:tr w:rsidR="004E19EC" w:rsidRPr="00623D17" w:rsidTr="00FA3EE5">
        <w:trPr>
          <w:trHeight w:val="766"/>
        </w:trPr>
        <w:tc>
          <w:tcPr>
            <w:tcW w:w="1401" w:type="pct"/>
          </w:tcPr>
          <w:p w:rsidR="004E19EC" w:rsidRPr="004E19EC" w:rsidRDefault="004E19EC" w:rsidP="004E19EC">
            <w:pPr>
              <w:rPr>
                <w:rFonts w:ascii="標楷體" w:eastAsia="標楷體" w:hAnsi="標楷體"/>
                <w:sz w:val="22"/>
                <w:szCs w:val="22"/>
              </w:rPr>
            </w:pPr>
            <w:r w:rsidRPr="004E19EC">
              <w:rPr>
                <w:rFonts w:ascii="標楷體" w:eastAsia="標楷體" w:hAnsi="標楷體" w:hint="eastAsia"/>
                <w:sz w:val="22"/>
                <w:szCs w:val="22"/>
              </w:rPr>
              <w:t>3.公文歸檔管考作業</w:t>
            </w:r>
          </w:p>
        </w:tc>
        <w:tc>
          <w:tcPr>
            <w:tcW w:w="573" w:type="pct"/>
          </w:tcPr>
          <w:p w:rsidR="004E19EC" w:rsidRPr="004E19EC" w:rsidRDefault="004E19EC" w:rsidP="004E19EC">
            <w:pPr>
              <w:rPr>
                <w:rFonts w:eastAsia="標楷體"/>
                <w:color w:val="FF0000"/>
                <w:sz w:val="22"/>
                <w:szCs w:val="22"/>
              </w:rPr>
            </w:pPr>
            <w:r w:rsidRPr="004E19EC">
              <w:rPr>
                <w:rFonts w:ascii="標楷體" w:eastAsia="標楷體" w:hAnsi="標楷體" w:hint="eastAsia"/>
                <w:sz w:val="22"/>
                <w:szCs w:val="22"/>
              </w:rPr>
              <w:t>定期管考</w:t>
            </w:r>
          </w:p>
        </w:tc>
        <w:tc>
          <w:tcPr>
            <w:tcW w:w="2501" w:type="pct"/>
            <w:gridSpan w:val="2"/>
          </w:tcPr>
          <w:p w:rsidR="004E19EC" w:rsidRPr="004E19EC" w:rsidRDefault="004E19EC" w:rsidP="00A6259F">
            <w:pPr>
              <w:spacing w:line="280" w:lineRule="exact"/>
              <w:jc w:val="both"/>
              <w:rPr>
                <w:rFonts w:eastAsia="標楷體"/>
                <w:sz w:val="22"/>
                <w:szCs w:val="22"/>
              </w:rPr>
            </w:pPr>
            <w:r w:rsidRPr="004E19EC">
              <w:rPr>
                <w:rFonts w:eastAsia="標楷體" w:hint="eastAsia"/>
                <w:sz w:val="22"/>
                <w:szCs w:val="22"/>
              </w:rPr>
              <w:t>落實公文歸檔管考，協助業務單位完成未歸檔公文後續清查</w:t>
            </w:r>
            <w:r w:rsidRPr="004E19EC">
              <w:rPr>
                <w:rFonts w:eastAsia="標楷體" w:hint="eastAsia"/>
                <w:sz w:val="22"/>
                <w:szCs w:val="22"/>
              </w:rPr>
              <w:t>(</w:t>
            </w:r>
            <w:r w:rsidRPr="004E19EC">
              <w:rPr>
                <w:rFonts w:eastAsia="標楷體" w:hint="eastAsia"/>
                <w:sz w:val="22"/>
                <w:szCs w:val="22"/>
              </w:rPr>
              <w:t>含銷號</w:t>
            </w:r>
            <w:r w:rsidRPr="004E19EC">
              <w:rPr>
                <w:rFonts w:eastAsia="標楷體" w:hint="eastAsia"/>
                <w:sz w:val="22"/>
                <w:szCs w:val="22"/>
              </w:rPr>
              <w:t>)</w:t>
            </w:r>
            <w:r w:rsidRPr="004E19EC">
              <w:rPr>
                <w:rFonts w:eastAsia="標楷體" w:hint="eastAsia"/>
                <w:sz w:val="22"/>
                <w:szCs w:val="22"/>
              </w:rPr>
              <w:t>作業。</w:t>
            </w:r>
          </w:p>
        </w:tc>
        <w:tc>
          <w:tcPr>
            <w:tcW w:w="525" w:type="pct"/>
            <w:tcBorders>
              <w:right w:val="single" w:sz="12" w:space="0" w:color="auto"/>
            </w:tcBorders>
            <w:vAlign w:val="center"/>
          </w:tcPr>
          <w:p w:rsidR="004E19EC" w:rsidRPr="00475096" w:rsidRDefault="004E19EC" w:rsidP="004E19EC">
            <w:pPr>
              <w:spacing w:line="340" w:lineRule="exact"/>
              <w:rPr>
                <w:rFonts w:ascii="標楷體" w:eastAsia="標楷體" w:hAnsi="標楷體"/>
                <w:szCs w:val="20"/>
              </w:rPr>
            </w:pPr>
          </w:p>
        </w:tc>
      </w:tr>
      <w:tr w:rsidR="004E19EC" w:rsidRPr="00623D17" w:rsidTr="00FA3EE5">
        <w:trPr>
          <w:trHeight w:val="416"/>
        </w:trPr>
        <w:tc>
          <w:tcPr>
            <w:tcW w:w="1401" w:type="pct"/>
          </w:tcPr>
          <w:p w:rsidR="004E19EC" w:rsidRPr="004E19EC" w:rsidRDefault="004E19EC" w:rsidP="004E19EC">
            <w:pPr>
              <w:rPr>
                <w:rFonts w:ascii="標楷體" w:eastAsia="標楷體" w:hAnsi="標楷體"/>
                <w:sz w:val="22"/>
                <w:szCs w:val="22"/>
              </w:rPr>
            </w:pPr>
            <w:r w:rsidRPr="004E19EC">
              <w:rPr>
                <w:sz w:val="22"/>
                <w:szCs w:val="22"/>
              </w:rPr>
              <w:br w:type="page"/>
              <w:t>4.</w:t>
            </w:r>
            <w:r w:rsidRPr="004E19EC">
              <w:rPr>
                <w:rFonts w:ascii="標楷體" w:eastAsia="標楷體" w:hAnsi="標楷體" w:hint="eastAsia"/>
                <w:sz w:val="22"/>
                <w:szCs w:val="22"/>
              </w:rPr>
              <w:t>電子公文異動設定</w:t>
            </w:r>
          </w:p>
        </w:tc>
        <w:tc>
          <w:tcPr>
            <w:tcW w:w="573" w:type="pct"/>
          </w:tcPr>
          <w:p w:rsidR="004E19EC" w:rsidRPr="004E19EC" w:rsidRDefault="004E19EC" w:rsidP="004E19EC">
            <w:pPr>
              <w:rPr>
                <w:rFonts w:eastAsia="標楷體"/>
                <w:color w:val="FF0000"/>
                <w:sz w:val="22"/>
                <w:szCs w:val="22"/>
              </w:rPr>
            </w:pPr>
            <w:r w:rsidRPr="004E19EC">
              <w:rPr>
                <w:rFonts w:ascii="標楷體" w:eastAsia="標楷體" w:hAnsi="標楷體" w:hint="eastAsia"/>
                <w:sz w:val="22"/>
                <w:szCs w:val="22"/>
              </w:rPr>
              <w:t>配合隨到隨辦</w:t>
            </w:r>
          </w:p>
        </w:tc>
        <w:tc>
          <w:tcPr>
            <w:tcW w:w="2501" w:type="pct"/>
            <w:gridSpan w:val="2"/>
          </w:tcPr>
          <w:p w:rsidR="004E19EC" w:rsidRPr="004E19EC" w:rsidRDefault="004E19EC" w:rsidP="00A6259F">
            <w:pPr>
              <w:spacing w:line="280" w:lineRule="exact"/>
              <w:jc w:val="both"/>
              <w:rPr>
                <w:rFonts w:eastAsia="標楷體"/>
                <w:sz w:val="22"/>
                <w:szCs w:val="22"/>
              </w:rPr>
            </w:pPr>
            <w:r w:rsidRPr="004E19EC">
              <w:rPr>
                <w:rFonts w:eastAsia="標楷體" w:hint="eastAsia"/>
                <w:sz w:val="22"/>
                <w:szCs w:val="22"/>
              </w:rPr>
              <w:t>配合新進同仁、轉單位同仁、退休同仁進行電子公文異動設定。</w:t>
            </w:r>
          </w:p>
        </w:tc>
        <w:tc>
          <w:tcPr>
            <w:tcW w:w="525" w:type="pct"/>
            <w:tcBorders>
              <w:right w:val="single" w:sz="12" w:space="0" w:color="auto"/>
            </w:tcBorders>
            <w:vAlign w:val="center"/>
          </w:tcPr>
          <w:p w:rsidR="004E19EC" w:rsidRPr="00475096" w:rsidRDefault="004E19EC" w:rsidP="004E19EC">
            <w:pPr>
              <w:spacing w:line="340" w:lineRule="exact"/>
              <w:rPr>
                <w:rFonts w:ascii="標楷體" w:eastAsia="標楷體" w:hAnsi="標楷體"/>
                <w:szCs w:val="20"/>
              </w:rPr>
            </w:pPr>
          </w:p>
        </w:tc>
      </w:tr>
      <w:tr w:rsidR="004E19EC" w:rsidRPr="00697B8D" w:rsidTr="00697B8D">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4E19EC" w:rsidRPr="00AF3A9A" w:rsidRDefault="004E19EC" w:rsidP="004E19EC">
            <w:pPr>
              <w:spacing w:line="280" w:lineRule="exact"/>
              <w:jc w:val="center"/>
              <w:rPr>
                <w:rFonts w:eastAsia="標楷體"/>
                <w:b/>
                <w:szCs w:val="20"/>
              </w:rPr>
            </w:pPr>
            <w:r w:rsidRPr="00AF3A9A">
              <w:rPr>
                <w:rFonts w:eastAsia="標楷體"/>
                <w:b/>
                <w:szCs w:val="20"/>
              </w:rPr>
              <w:t>進行中／預計辦理業辦事項</w:t>
            </w:r>
          </w:p>
        </w:tc>
      </w:tr>
      <w:tr w:rsidR="004E19EC" w:rsidRPr="00623D17" w:rsidTr="007C7B4B">
        <w:tc>
          <w:tcPr>
            <w:tcW w:w="1401" w:type="pct"/>
            <w:tcBorders>
              <w:left w:val="single" w:sz="12" w:space="0" w:color="auto"/>
            </w:tcBorders>
            <w:shd w:val="clear" w:color="auto" w:fill="D9E2F3" w:themeFill="accent5" w:themeFillTint="33"/>
          </w:tcPr>
          <w:p w:rsidR="004E19EC" w:rsidRPr="00AF3A9A" w:rsidRDefault="004E19EC" w:rsidP="004E19EC">
            <w:pPr>
              <w:spacing w:line="240" w:lineRule="exact"/>
              <w:rPr>
                <w:rFonts w:ascii="標楷體" w:eastAsia="標楷體" w:hAnsi="標楷體"/>
                <w:szCs w:val="20"/>
              </w:rPr>
            </w:pPr>
            <w:r w:rsidRPr="00AF3A9A">
              <w:rPr>
                <w:rFonts w:ascii="標楷體" w:eastAsia="標楷體" w:hAnsi="標楷體" w:hint="eastAsia"/>
                <w:szCs w:val="20"/>
              </w:rPr>
              <w:t>業辦事項名稱</w:t>
            </w:r>
          </w:p>
        </w:tc>
        <w:tc>
          <w:tcPr>
            <w:tcW w:w="573" w:type="pct"/>
            <w:shd w:val="clear" w:color="auto" w:fill="D9E2F3" w:themeFill="accent5" w:themeFillTint="33"/>
          </w:tcPr>
          <w:p w:rsidR="004E19EC" w:rsidRPr="00AF3A9A" w:rsidRDefault="004E19EC" w:rsidP="004E19EC">
            <w:pPr>
              <w:spacing w:line="240" w:lineRule="exact"/>
              <w:rPr>
                <w:rFonts w:ascii="標楷體" w:eastAsia="標楷體" w:hAnsi="標楷體"/>
                <w:szCs w:val="20"/>
              </w:rPr>
            </w:pPr>
            <w:r w:rsidRPr="00AF3A9A">
              <w:rPr>
                <w:rFonts w:ascii="標楷體" w:eastAsia="標楷體" w:hAnsi="標楷體" w:hint="eastAsia"/>
                <w:szCs w:val="20"/>
              </w:rPr>
              <w:t>預計完成</w:t>
            </w:r>
          </w:p>
          <w:p w:rsidR="004E19EC" w:rsidRPr="00AF3A9A" w:rsidRDefault="004E19EC" w:rsidP="004E19EC">
            <w:pPr>
              <w:spacing w:line="240" w:lineRule="exact"/>
              <w:rPr>
                <w:rFonts w:ascii="標楷體" w:eastAsia="標楷體" w:hAnsi="標楷體"/>
                <w:szCs w:val="20"/>
              </w:rPr>
            </w:pPr>
            <w:r w:rsidRPr="00AF3A9A">
              <w:rPr>
                <w:rFonts w:ascii="標楷體" w:eastAsia="標楷體" w:hAnsi="標楷體" w:hint="eastAsia"/>
                <w:szCs w:val="20"/>
              </w:rPr>
              <w:t>時間</w:t>
            </w:r>
          </w:p>
        </w:tc>
        <w:tc>
          <w:tcPr>
            <w:tcW w:w="1907" w:type="pct"/>
            <w:shd w:val="clear" w:color="auto" w:fill="D9E2F3" w:themeFill="accent5" w:themeFillTint="33"/>
          </w:tcPr>
          <w:p w:rsidR="004E19EC" w:rsidRPr="00AF3A9A" w:rsidRDefault="004E19EC" w:rsidP="004E19EC">
            <w:pPr>
              <w:spacing w:line="280" w:lineRule="exact"/>
              <w:ind w:firstLine="200"/>
              <w:rPr>
                <w:rFonts w:ascii="標楷體" w:eastAsia="標楷體" w:hAnsi="標楷體"/>
                <w:szCs w:val="20"/>
              </w:rPr>
            </w:pPr>
            <w:r w:rsidRPr="00AF3A9A">
              <w:rPr>
                <w:rFonts w:ascii="標楷體" w:eastAsia="標楷體" w:hAnsi="標楷體" w:hint="eastAsia"/>
                <w:szCs w:val="20"/>
              </w:rPr>
              <w:t>目</w:t>
            </w:r>
            <w:r w:rsidRPr="00AF3A9A">
              <w:rPr>
                <w:rFonts w:ascii="標楷體" w:eastAsia="標楷體" w:hAnsi="標楷體"/>
                <w:szCs w:val="20"/>
              </w:rPr>
              <w:t>前</w:t>
            </w:r>
            <w:r w:rsidRPr="00AF3A9A">
              <w:rPr>
                <w:rFonts w:ascii="標楷體" w:eastAsia="標楷體" w:hAnsi="標楷體" w:hint="eastAsia"/>
                <w:szCs w:val="20"/>
              </w:rPr>
              <w:t>辦</w:t>
            </w:r>
            <w:r w:rsidRPr="00AF3A9A">
              <w:rPr>
                <w:rFonts w:ascii="標楷體" w:eastAsia="標楷體" w:hAnsi="標楷體"/>
                <w:szCs w:val="20"/>
              </w:rPr>
              <w:t>理情形</w:t>
            </w:r>
          </w:p>
          <w:p w:rsidR="004E19EC" w:rsidRPr="00AF3A9A" w:rsidRDefault="004E19EC" w:rsidP="004E19EC">
            <w:pPr>
              <w:spacing w:line="280" w:lineRule="exact"/>
              <w:ind w:firstLine="200"/>
              <w:rPr>
                <w:rFonts w:ascii="標楷體" w:eastAsia="標楷體" w:hAnsi="標楷體"/>
                <w:szCs w:val="20"/>
              </w:rPr>
            </w:pPr>
          </w:p>
        </w:tc>
        <w:tc>
          <w:tcPr>
            <w:tcW w:w="594" w:type="pct"/>
            <w:shd w:val="clear" w:color="auto" w:fill="D9E2F3" w:themeFill="accent5" w:themeFillTint="33"/>
          </w:tcPr>
          <w:p w:rsidR="004E19EC" w:rsidRPr="00AF3A9A" w:rsidRDefault="004E19EC" w:rsidP="004E19EC">
            <w:pPr>
              <w:spacing w:line="280" w:lineRule="exact"/>
              <w:rPr>
                <w:rFonts w:ascii="標楷體" w:eastAsia="標楷體" w:hAnsi="標楷體"/>
                <w:szCs w:val="20"/>
              </w:rPr>
            </w:pPr>
            <w:r w:rsidRPr="00AF3A9A">
              <w:rPr>
                <w:rFonts w:ascii="標楷體" w:eastAsia="標楷體" w:hAnsi="標楷體" w:hint="eastAsia"/>
                <w:szCs w:val="20"/>
              </w:rPr>
              <w:t>可能的問題/解決方法</w:t>
            </w:r>
          </w:p>
        </w:tc>
        <w:tc>
          <w:tcPr>
            <w:tcW w:w="525" w:type="pct"/>
            <w:tcBorders>
              <w:right w:val="single" w:sz="12" w:space="0" w:color="auto"/>
            </w:tcBorders>
            <w:shd w:val="clear" w:color="auto" w:fill="D9E2F3" w:themeFill="accent5" w:themeFillTint="33"/>
          </w:tcPr>
          <w:p w:rsidR="004E19EC" w:rsidRPr="00AF3A9A" w:rsidRDefault="004E19EC" w:rsidP="004E19EC">
            <w:pPr>
              <w:spacing w:line="240" w:lineRule="exact"/>
              <w:rPr>
                <w:rFonts w:ascii="標楷體" w:eastAsia="標楷體" w:hAnsi="標楷體"/>
                <w:szCs w:val="20"/>
              </w:rPr>
            </w:pPr>
            <w:r w:rsidRPr="00AF3A9A">
              <w:rPr>
                <w:rFonts w:ascii="標楷體" w:eastAsia="標楷體" w:hAnsi="標楷體" w:hint="eastAsia"/>
                <w:szCs w:val="20"/>
              </w:rPr>
              <w:t>備註</w:t>
            </w:r>
          </w:p>
        </w:tc>
      </w:tr>
      <w:tr w:rsidR="004E19EC" w:rsidRPr="00623D17" w:rsidTr="003F2C3E">
        <w:trPr>
          <w:trHeight w:val="409"/>
        </w:trPr>
        <w:tc>
          <w:tcPr>
            <w:tcW w:w="1401" w:type="pct"/>
          </w:tcPr>
          <w:p w:rsidR="004E19EC" w:rsidRPr="004E19EC" w:rsidRDefault="004E19EC" w:rsidP="004E19EC">
            <w:pPr>
              <w:spacing w:line="320" w:lineRule="exact"/>
              <w:ind w:left="110" w:hangingChars="50" w:hanging="110"/>
              <w:rPr>
                <w:rFonts w:ascii="標楷體" w:eastAsia="標楷體" w:hAnsi="標楷體"/>
                <w:sz w:val="22"/>
                <w:szCs w:val="22"/>
              </w:rPr>
            </w:pPr>
            <w:r w:rsidRPr="004E19EC">
              <w:rPr>
                <w:rFonts w:ascii="標楷體" w:eastAsia="標楷體" w:hAnsi="標楷體" w:hint="eastAsia"/>
                <w:sz w:val="22"/>
                <w:szCs w:val="22"/>
              </w:rPr>
              <w:t>1.擴增會計憑證檔案庫房空間</w:t>
            </w:r>
          </w:p>
        </w:tc>
        <w:tc>
          <w:tcPr>
            <w:tcW w:w="573" w:type="pct"/>
          </w:tcPr>
          <w:p w:rsidR="004E19EC" w:rsidRPr="004E19EC" w:rsidRDefault="004E19EC" w:rsidP="004E19EC">
            <w:pPr>
              <w:spacing w:line="320" w:lineRule="exact"/>
              <w:rPr>
                <w:rFonts w:eastAsia="標楷體"/>
                <w:sz w:val="22"/>
                <w:szCs w:val="22"/>
              </w:rPr>
            </w:pPr>
            <w:r w:rsidRPr="004E19EC">
              <w:rPr>
                <w:rFonts w:eastAsia="標楷體" w:hint="eastAsia"/>
                <w:sz w:val="22"/>
                <w:szCs w:val="22"/>
              </w:rPr>
              <w:t>納入新綜合大樓期程辦理</w:t>
            </w:r>
          </w:p>
        </w:tc>
        <w:tc>
          <w:tcPr>
            <w:tcW w:w="1907" w:type="pct"/>
          </w:tcPr>
          <w:p w:rsidR="004E19EC" w:rsidRPr="004E19EC" w:rsidRDefault="004E19EC" w:rsidP="004E19EC">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4E19EC">
              <w:rPr>
                <w:rFonts w:ascii="Times New Roman" w:eastAsia="標楷體" w:hAnsi="Times New Roman" w:cs="Times New Roman"/>
                <w:sz w:val="22"/>
                <w:szCs w:val="22"/>
              </w:rPr>
              <w:t>本組保管之會計憑證目前主要置於誠樸館</w:t>
            </w:r>
            <w:r w:rsidRPr="004E19EC">
              <w:rPr>
                <w:rFonts w:ascii="Times New Roman" w:eastAsia="標楷體" w:hAnsi="Times New Roman" w:cs="Times New Roman"/>
                <w:sz w:val="22"/>
                <w:szCs w:val="22"/>
              </w:rPr>
              <w:t>1</w:t>
            </w:r>
            <w:r w:rsidRPr="004E19EC">
              <w:rPr>
                <w:rFonts w:ascii="Times New Roman" w:eastAsia="標楷體" w:hAnsi="Times New Roman" w:cs="Times New Roman"/>
                <w:sz w:val="22"/>
                <w:szCs w:val="22"/>
              </w:rPr>
              <w:t>樓</w:t>
            </w:r>
            <w:r w:rsidRPr="004E19EC">
              <w:rPr>
                <w:rFonts w:ascii="Times New Roman" w:eastAsia="標楷體" w:hAnsi="Times New Roman" w:cs="Times New Roman"/>
                <w:sz w:val="22"/>
                <w:szCs w:val="22"/>
              </w:rPr>
              <w:t>G107</w:t>
            </w:r>
            <w:r w:rsidRPr="004E19EC">
              <w:rPr>
                <w:rFonts w:ascii="Times New Roman" w:eastAsia="標楷體" w:hAnsi="Times New Roman" w:cs="Times New Roman"/>
                <w:sz w:val="22"/>
                <w:szCs w:val="22"/>
              </w:rPr>
              <w:t>、</w:t>
            </w:r>
            <w:r w:rsidRPr="004E19EC">
              <w:rPr>
                <w:rFonts w:ascii="Times New Roman" w:eastAsia="標楷體" w:hAnsi="Times New Roman" w:cs="Times New Roman"/>
                <w:sz w:val="22"/>
                <w:szCs w:val="22"/>
              </w:rPr>
              <w:t>G108</w:t>
            </w:r>
            <w:r w:rsidRPr="004E19EC">
              <w:rPr>
                <w:rFonts w:ascii="Times New Roman" w:eastAsia="標楷體" w:hAnsi="Times New Roman" w:cs="Times New Roman"/>
                <w:sz w:val="22"/>
                <w:szCs w:val="22"/>
              </w:rPr>
              <w:t>、</w:t>
            </w:r>
            <w:r w:rsidRPr="004E19EC">
              <w:rPr>
                <w:rFonts w:ascii="Times New Roman" w:eastAsia="標楷體" w:hAnsi="Times New Roman" w:cs="Times New Roman"/>
                <w:sz w:val="22"/>
                <w:szCs w:val="22"/>
              </w:rPr>
              <w:t>G109</w:t>
            </w:r>
            <w:r w:rsidRPr="004E19EC">
              <w:rPr>
                <w:rFonts w:ascii="Times New Roman" w:eastAsia="標楷體" w:hAnsi="Times New Roman" w:cs="Times New Roman"/>
                <w:sz w:val="22"/>
                <w:szCs w:val="22"/>
              </w:rPr>
              <w:t>、</w:t>
            </w:r>
            <w:r w:rsidRPr="004E19EC">
              <w:rPr>
                <w:rFonts w:ascii="Times New Roman" w:eastAsia="標楷體" w:hAnsi="Times New Roman" w:cs="Times New Roman"/>
                <w:sz w:val="22"/>
                <w:szCs w:val="22"/>
              </w:rPr>
              <w:t>G110</w:t>
            </w:r>
            <w:r w:rsidRPr="004E19EC">
              <w:rPr>
                <w:rFonts w:ascii="Times New Roman" w:eastAsia="標楷體" w:hAnsi="Times New Roman" w:cs="Times New Roman"/>
                <w:sz w:val="22"/>
                <w:szCs w:val="22"/>
              </w:rPr>
              <w:t>及</w:t>
            </w:r>
            <w:r w:rsidRPr="004E19EC">
              <w:rPr>
                <w:rFonts w:ascii="Times New Roman" w:eastAsia="標楷體" w:hAnsi="Times New Roman" w:cs="Times New Roman"/>
                <w:sz w:val="22"/>
                <w:szCs w:val="22"/>
              </w:rPr>
              <w:t>G111</w:t>
            </w:r>
            <w:r w:rsidRPr="004E19EC">
              <w:rPr>
                <w:rFonts w:ascii="Times New Roman" w:eastAsia="標楷體" w:hAnsi="Times New Roman" w:cs="Times New Roman"/>
                <w:sz w:val="22"/>
                <w:szCs w:val="22"/>
              </w:rPr>
              <w:t>等空間約</w:t>
            </w:r>
            <w:r w:rsidRPr="004E19EC">
              <w:rPr>
                <w:rFonts w:ascii="Times New Roman" w:eastAsia="標楷體" w:hAnsi="Times New Roman" w:cs="Times New Roman"/>
                <w:sz w:val="22"/>
                <w:szCs w:val="22"/>
              </w:rPr>
              <w:t>400</w:t>
            </w:r>
            <w:r w:rsidRPr="004E19EC">
              <w:rPr>
                <w:rFonts w:ascii="Times New Roman" w:eastAsia="標楷體" w:hAnsi="Times New Roman" w:cs="Times New Roman"/>
                <w:sz w:val="22"/>
                <w:szCs w:val="22"/>
              </w:rPr>
              <w:t>箱，囿於空間不足，部份裝箱會計憑證因檔案架空間不足無法上架而堆疊於地面。爰以每年平均約</w:t>
            </w:r>
            <w:r w:rsidRPr="004E19EC">
              <w:rPr>
                <w:rFonts w:ascii="Times New Roman" w:eastAsia="標楷體" w:hAnsi="Times New Roman" w:cs="Times New Roman"/>
                <w:sz w:val="22"/>
                <w:szCs w:val="22"/>
              </w:rPr>
              <w:t>45</w:t>
            </w:r>
            <w:r w:rsidRPr="004E19EC">
              <w:rPr>
                <w:rFonts w:ascii="Times New Roman" w:eastAsia="標楷體" w:hAnsi="Times New Roman" w:cs="Times New Roman"/>
                <w:sz w:val="22"/>
                <w:szCs w:val="22"/>
              </w:rPr>
              <w:t>箱會計憑證檔案需求數，爭取會計憑證檔案庫房空間需求</w:t>
            </w:r>
            <w:r w:rsidRPr="004E19EC">
              <w:rPr>
                <w:rFonts w:ascii="Times New Roman" w:eastAsia="標楷體" w:hAnsi="Times New Roman" w:cs="Times New Roman"/>
                <w:sz w:val="22"/>
                <w:szCs w:val="22"/>
              </w:rPr>
              <w:lastRenderedPageBreak/>
              <w:t>約</w:t>
            </w:r>
            <w:r w:rsidRPr="004E19EC">
              <w:rPr>
                <w:rFonts w:ascii="Times New Roman" w:eastAsia="標楷體" w:hAnsi="Times New Roman" w:cs="Times New Roman"/>
                <w:sz w:val="22"/>
                <w:szCs w:val="22"/>
              </w:rPr>
              <w:t>112</w:t>
            </w:r>
            <w:r w:rsidRPr="004E19EC">
              <w:rPr>
                <w:rFonts w:ascii="Times New Roman" w:eastAsia="標楷體" w:hAnsi="Times New Roman" w:cs="Times New Roman"/>
                <w:sz w:val="22"/>
                <w:szCs w:val="22"/>
              </w:rPr>
              <w:t>坪</w:t>
            </w:r>
            <w:r w:rsidRPr="004E19EC">
              <w:rPr>
                <w:rFonts w:ascii="Times New Roman" w:eastAsia="標楷體" w:hAnsi="Times New Roman" w:cs="Times New Roman" w:hint="eastAsia"/>
                <w:sz w:val="22"/>
                <w:szCs w:val="22"/>
              </w:rPr>
              <w:t>，</w:t>
            </w:r>
            <w:r w:rsidRPr="004E19EC">
              <w:rPr>
                <w:rFonts w:ascii="Times New Roman" w:eastAsia="標楷體" w:hAnsi="Times New Roman" w:cs="Times New Roman"/>
                <w:sz w:val="22"/>
                <w:szCs w:val="22"/>
              </w:rPr>
              <w:t>案經簽奉校長核示：請主秘瞭解現階段及未來校控空間，俾供通盤考量及預作規劃。</w:t>
            </w:r>
          </w:p>
          <w:p w:rsidR="004E19EC" w:rsidRPr="004E19EC" w:rsidRDefault="004E19EC" w:rsidP="004E19EC">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4E19EC">
              <w:rPr>
                <w:rFonts w:ascii="Times New Roman" w:eastAsia="標楷體" w:hAnsi="Times New Roman" w:cs="Times New Roman" w:hint="eastAsia"/>
                <w:sz w:val="22"/>
                <w:szCs w:val="22"/>
              </w:rPr>
              <w:t>已請主計室定期清理入庫之「會計憑證、報告及簿籍」等，評估保存必要性後，就不具保存價值憑證於報准後辦理銷毀。</w:t>
            </w:r>
          </w:p>
          <w:p w:rsidR="004E19EC" w:rsidRPr="004E19EC" w:rsidRDefault="004E19EC" w:rsidP="004E19EC">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4E19EC">
              <w:rPr>
                <w:rFonts w:ascii="Times New Roman" w:eastAsia="標楷體" w:hAnsi="Times New Roman" w:cs="Times New Roman" w:hint="eastAsia"/>
                <w:sz w:val="22"/>
                <w:szCs w:val="22"/>
                <w:highlight w:val="yellow"/>
              </w:rPr>
              <w:t>出席</w:t>
            </w:r>
            <w:r w:rsidRPr="004E19EC">
              <w:rPr>
                <w:rFonts w:ascii="Times New Roman" w:eastAsia="標楷體" w:hAnsi="Times New Roman" w:cs="Times New Roman" w:hint="eastAsia"/>
                <w:sz w:val="22"/>
                <w:szCs w:val="22"/>
                <w:highlight w:val="yellow"/>
              </w:rPr>
              <w:t>10</w:t>
            </w:r>
            <w:r w:rsidRPr="004E19EC">
              <w:rPr>
                <w:rFonts w:ascii="Times New Roman" w:eastAsia="標楷體" w:hAnsi="Times New Roman" w:cs="Times New Roman" w:hint="eastAsia"/>
                <w:sz w:val="22"/>
                <w:szCs w:val="22"/>
                <w:highlight w:val="yellow"/>
              </w:rPr>
              <w:t>月</w:t>
            </w:r>
            <w:r w:rsidRPr="004E19EC">
              <w:rPr>
                <w:rFonts w:ascii="Times New Roman" w:eastAsia="標楷體" w:hAnsi="Times New Roman" w:cs="Times New Roman" w:hint="eastAsia"/>
                <w:sz w:val="22"/>
                <w:szCs w:val="22"/>
                <w:highlight w:val="yellow"/>
              </w:rPr>
              <w:t>26</w:t>
            </w:r>
            <w:r w:rsidRPr="004E19EC">
              <w:rPr>
                <w:rFonts w:ascii="Times New Roman" w:eastAsia="標楷體" w:hAnsi="Times New Roman" w:cs="Times New Roman" w:hint="eastAsia"/>
                <w:sz w:val="22"/>
                <w:szCs w:val="22"/>
                <w:highlight w:val="yellow"/>
              </w:rPr>
              <w:t>日主秘主持之會計憑證入庫空間協調會議，結論：衡酌</w:t>
            </w:r>
            <w:r w:rsidRPr="004E19EC">
              <w:rPr>
                <w:rFonts w:ascii="Times New Roman" w:eastAsia="標楷體" w:hAnsi="Times New Roman" w:cs="Times New Roman" w:hint="eastAsia"/>
                <w:sz w:val="22"/>
                <w:szCs w:val="22"/>
                <w:highlight w:val="yellow"/>
              </w:rPr>
              <w:t>E2</w:t>
            </w:r>
            <w:r w:rsidRPr="004E19EC">
              <w:rPr>
                <w:rFonts w:ascii="Times New Roman" w:eastAsia="標楷體" w:hAnsi="Times New Roman" w:cs="Times New Roman" w:hint="eastAsia"/>
                <w:sz w:val="22"/>
                <w:szCs w:val="22"/>
                <w:highlight w:val="yellow"/>
              </w:rPr>
              <w:t>咖啡原址設備尚須空間存放，且學校對於</w:t>
            </w:r>
            <w:r w:rsidRPr="004E19EC">
              <w:rPr>
                <w:rFonts w:ascii="Times New Roman" w:eastAsia="標楷體" w:hAnsi="Times New Roman" w:cs="Times New Roman" w:hint="eastAsia"/>
                <w:sz w:val="22"/>
                <w:szCs w:val="22"/>
                <w:highlight w:val="yellow"/>
              </w:rPr>
              <w:t>E2</w:t>
            </w:r>
            <w:r w:rsidRPr="004E19EC">
              <w:rPr>
                <w:rFonts w:ascii="Times New Roman" w:eastAsia="標楷體" w:hAnsi="Times New Roman" w:cs="Times New Roman" w:hint="eastAsia"/>
                <w:sz w:val="22"/>
                <w:szCs w:val="22"/>
                <w:highlight w:val="yellow"/>
              </w:rPr>
              <w:t>咖啡存廢尚未定論，將俟</w:t>
            </w:r>
            <w:r w:rsidRPr="004E19EC">
              <w:rPr>
                <w:rFonts w:ascii="Times New Roman" w:eastAsia="標楷體" w:hAnsi="Times New Roman" w:cs="Times New Roman" w:hint="eastAsia"/>
                <w:sz w:val="22"/>
                <w:szCs w:val="22"/>
                <w:highlight w:val="yellow"/>
              </w:rPr>
              <w:t>E2</w:t>
            </w:r>
            <w:r w:rsidRPr="004E19EC">
              <w:rPr>
                <w:rFonts w:ascii="Times New Roman" w:eastAsia="標楷體" w:hAnsi="Times New Roman" w:cs="Times New Roman" w:hint="eastAsia"/>
                <w:sz w:val="22"/>
                <w:szCs w:val="22"/>
                <w:highlight w:val="yellow"/>
              </w:rPr>
              <w:t>咖啡定位釐清後再議。</w:t>
            </w:r>
          </w:p>
          <w:p w:rsidR="004E19EC" w:rsidRPr="004E19EC" w:rsidRDefault="004E19EC" w:rsidP="004E19EC">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4E19EC">
              <w:rPr>
                <w:rFonts w:ascii="Times New Roman" w:eastAsia="標楷體" w:hAnsi="Times New Roman" w:cs="Times New Roman" w:hint="eastAsia"/>
                <w:sz w:val="22"/>
                <w:szCs w:val="22"/>
                <w:highlight w:val="yellow"/>
              </w:rPr>
              <w:t>將爭取檔案庫房空間列入檔案管理</w:t>
            </w:r>
            <w:r w:rsidRPr="004E19EC">
              <w:rPr>
                <w:rFonts w:ascii="Times New Roman" w:eastAsia="標楷體" w:hAnsi="Times New Roman" w:cs="Times New Roman" w:hint="eastAsia"/>
                <w:sz w:val="22"/>
                <w:szCs w:val="22"/>
                <w:highlight w:val="yellow"/>
              </w:rPr>
              <w:t>113-117</w:t>
            </w:r>
            <w:r w:rsidRPr="004E19EC">
              <w:rPr>
                <w:rFonts w:ascii="Times New Roman" w:eastAsia="標楷體" w:hAnsi="Times New Roman" w:cs="Times New Roman" w:hint="eastAsia"/>
                <w:sz w:val="22"/>
                <w:szCs w:val="22"/>
                <w:highlight w:val="yellow"/>
              </w:rPr>
              <w:t>年中程計畫，專案簽陳後奉示（節錄略以）：</w:t>
            </w:r>
          </w:p>
          <w:p w:rsidR="004E19EC" w:rsidRPr="004E19EC" w:rsidRDefault="004E19EC" w:rsidP="004E19EC">
            <w:pPr>
              <w:spacing w:line="320" w:lineRule="exact"/>
              <w:ind w:left="339" w:hangingChars="154" w:hanging="339"/>
              <w:jc w:val="both"/>
              <w:rPr>
                <w:rFonts w:ascii="標楷體" w:eastAsia="標楷體" w:hAnsi="標楷體"/>
                <w:color w:val="000099"/>
                <w:sz w:val="22"/>
                <w:szCs w:val="22"/>
              </w:rPr>
            </w:pPr>
            <w:r w:rsidRPr="004E19EC">
              <w:rPr>
                <w:rFonts w:ascii="標楷體" w:eastAsia="標楷體" w:hAnsi="標楷體" w:hint="eastAsia"/>
                <w:color w:val="000099"/>
                <w:sz w:val="22"/>
                <w:szCs w:val="22"/>
              </w:rPr>
              <w:t>(1)檔案紀錄學校發展歷程，是全體教職員工生及畢業校友的共同資產，必須妥善典藏與保管，有關檔案庫房空間及檔案管理專業人力問題，請主秘錄案。</w:t>
            </w:r>
          </w:p>
          <w:p w:rsidR="004E19EC" w:rsidRPr="004E19EC" w:rsidRDefault="004E19EC" w:rsidP="004E19EC">
            <w:pPr>
              <w:spacing w:line="320" w:lineRule="exact"/>
              <w:ind w:left="326" w:hangingChars="148" w:hanging="326"/>
              <w:jc w:val="both"/>
              <w:rPr>
                <w:rFonts w:eastAsia="標楷體"/>
                <w:sz w:val="22"/>
                <w:szCs w:val="22"/>
              </w:rPr>
            </w:pPr>
            <w:r w:rsidRPr="004E19EC">
              <w:rPr>
                <w:rFonts w:ascii="標楷體" w:eastAsia="標楷體" w:hAnsi="標楷體" w:hint="eastAsia"/>
                <w:color w:val="000099"/>
                <w:sz w:val="22"/>
                <w:szCs w:val="22"/>
              </w:rPr>
              <w:t>(2)檔案數位化部分，雖經總務處文書組指派專人掃瞄建檔，惟每年歸檔紙本公文仍達3千餘件，頁數達4萬頁，宜請各單位公文盡可能採線上簽核，以減低人力及空間負擔。</w:t>
            </w:r>
          </w:p>
        </w:tc>
        <w:tc>
          <w:tcPr>
            <w:tcW w:w="594" w:type="pct"/>
            <w:vAlign w:val="center"/>
          </w:tcPr>
          <w:p w:rsidR="004E19EC" w:rsidRPr="00EE0FE9" w:rsidRDefault="004E19EC" w:rsidP="004E19EC">
            <w:pPr>
              <w:spacing w:line="260" w:lineRule="exact"/>
              <w:jc w:val="both"/>
              <w:rPr>
                <w:rFonts w:eastAsia="標楷體"/>
              </w:rPr>
            </w:pPr>
          </w:p>
        </w:tc>
        <w:tc>
          <w:tcPr>
            <w:tcW w:w="525" w:type="pct"/>
            <w:vAlign w:val="center"/>
          </w:tcPr>
          <w:p w:rsidR="004E19EC" w:rsidRPr="0095257C" w:rsidRDefault="004E19EC" w:rsidP="004E19EC">
            <w:pPr>
              <w:snapToGrid w:val="0"/>
              <w:jc w:val="both"/>
              <w:rPr>
                <w:rFonts w:ascii="標楷體" w:eastAsia="標楷體" w:hAnsi="標楷體"/>
              </w:rPr>
            </w:pPr>
          </w:p>
        </w:tc>
      </w:tr>
      <w:tr w:rsidR="004E19EC" w:rsidRPr="00623D17" w:rsidTr="000928DB">
        <w:trPr>
          <w:trHeight w:val="416"/>
        </w:trPr>
        <w:tc>
          <w:tcPr>
            <w:tcW w:w="1401" w:type="pct"/>
          </w:tcPr>
          <w:p w:rsidR="004E19EC" w:rsidRPr="004E19EC" w:rsidRDefault="004E19EC" w:rsidP="004E19EC">
            <w:pPr>
              <w:spacing w:line="320" w:lineRule="exact"/>
              <w:ind w:left="220" w:hangingChars="100" w:hanging="220"/>
              <w:rPr>
                <w:rFonts w:ascii="標楷體" w:eastAsia="標楷體" w:hAnsi="標楷體"/>
                <w:sz w:val="22"/>
                <w:szCs w:val="22"/>
              </w:rPr>
            </w:pPr>
            <w:r w:rsidRPr="004E19EC">
              <w:rPr>
                <w:rFonts w:ascii="標楷體" w:eastAsia="標楷體" w:hAnsi="標楷體" w:hint="eastAsia"/>
                <w:sz w:val="22"/>
                <w:szCs w:val="22"/>
              </w:rPr>
              <w:lastRenderedPageBreak/>
              <w:t>2.清查回溯檔案目錄彙送情形</w:t>
            </w:r>
          </w:p>
        </w:tc>
        <w:tc>
          <w:tcPr>
            <w:tcW w:w="573" w:type="pct"/>
          </w:tcPr>
          <w:p w:rsidR="004E19EC" w:rsidRPr="004E19EC" w:rsidRDefault="004E19EC" w:rsidP="004E19EC">
            <w:pPr>
              <w:spacing w:line="320" w:lineRule="exact"/>
              <w:rPr>
                <w:rFonts w:eastAsia="標楷體"/>
                <w:color w:val="FF0000"/>
                <w:sz w:val="22"/>
                <w:szCs w:val="22"/>
              </w:rPr>
            </w:pPr>
            <w:r w:rsidRPr="004E19EC">
              <w:rPr>
                <w:rFonts w:eastAsia="標楷體" w:hint="eastAsia"/>
                <w:sz w:val="22"/>
                <w:szCs w:val="22"/>
              </w:rPr>
              <w:t>113</w:t>
            </w:r>
            <w:r w:rsidRPr="004E19EC">
              <w:rPr>
                <w:rFonts w:eastAsia="標楷體" w:hint="eastAsia"/>
                <w:sz w:val="22"/>
                <w:szCs w:val="22"/>
              </w:rPr>
              <w:t>年</w:t>
            </w:r>
            <w:r w:rsidRPr="004E19EC">
              <w:rPr>
                <w:rFonts w:eastAsia="標楷體" w:hint="eastAsia"/>
                <w:sz w:val="22"/>
                <w:szCs w:val="22"/>
              </w:rPr>
              <w:t>12</w:t>
            </w:r>
            <w:r w:rsidRPr="004E19EC">
              <w:rPr>
                <w:rFonts w:eastAsia="標楷體" w:hint="eastAsia"/>
                <w:sz w:val="22"/>
                <w:szCs w:val="22"/>
              </w:rPr>
              <w:t>月</w:t>
            </w:r>
            <w:r w:rsidRPr="004E19EC">
              <w:rPr>
                <w:rFonts w:eastAsia="標楷體" w:hint="eastAsia"/>
                <w:sz w:val="22"/>
                <w:szCs w:val="22"/>
              </w:rPr>
              <w:t>31</w:t>
            </w:r>
            <w:r w:rsidRPr="004E19EC">
              <w:rPr>
                <w:rFonts w:eastAsia="標楷體" w:hint="eastAsia"/>
                <w:sz w:val="22"/>
                <w:szCs w:val="22"/>
              </w:rPr>
              <w:t>日</w:t>
            </w:r>
          </w:p>
        </w:tc>
        <w:tc>
          <w:tcPr>
            <w:tcW w:w="1907" w:type="pct"/>
          </w:tcPr>
          <w:p w:rsidR="004E19EC" w:rsidRPr="004E19EC" w:rsidRDefault="004E19EC" w:rsidP="004E19EC">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4E19EC">
              <w:rPr>
                <w:rFonts w:ascii="Times New Roman" w:eastAsia="標楷體" w:hAnsi="Times New Roman" w:cs="Times New Roman" w:hint="eastAsia"/>
                <w:sz w:val="22"/>
                <w:szCs w:val="22"/>
              </w:rPr>
              <w:t>依據教育部函示內容進行清查，檔案資料顯示，本校前於</w:t>
            </w:r>
            <w:r w:rsidRPr="004E19EC">
              <w:rPr>
                <w:rFonts w:ascii="Times New Roman" w:eastAsia="標楷體" w:hAnsi="Times New Roman" w:cs="Times New Roman" w:hint="eastAsia"/>
                <w:sz w:val="22"/>
                <w:szCs w:val="22"/>
              </w:rPr>
              <w:t>93</w:t>
            </w:r>
            <w:r w:rsidRPr="004E19EC">
              <w:rPr>
                <w:rFonts w:ascii="Times New Roman" w:eastAsia="標楷體" w:hAnsi="Times New Roman" w:cs="Times New Roman" w:hint="eastAsia"/>
                <w:sz w:val="22"/>
                <w:szCs w:val="22"/>
              </w:rPr>
              <w:t>年即以</w:t>
            </w:r>
            <w:r w:rsidRPr="004E19EC">
              <w:rPr>
                <w:rFonts w:ascii="Times New Roman" w:eastAsia="標楷體" w:hAnsi="Times New Roman" w:cs="Times New Roman" w:hint="eastAsia"/>
                <w:sz w:val="22"/>
                <w:szCs w:val="22"/>
              </w:rPr>
              <w:t>0930103096</w:t>
            </w:r>
            <w:r w:rsidRPr="004E19EC">
              <w:rPr>
                <w:rFonts w:ascii="Times New Roman" w:eastAsia="標楷體" w:hAnsi="Times New Roman" w:cs="Times New Roman" w:hint="eastAsia"/>
                <w:sz w:val="22"/>
                <w:szCs w:val="22"/>
              </w:rPr>
              <w:t>號公文完成回溯檔案目錄彙送。</w:t>
            </w:r>
          </w:p>
          <w:p w:rsidR="004E19EC" w:rsidRPr="004E19EC" w:rsidRDefault="004E19EC" w:rsidP="004E19EC">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4E19EC">
              <w:rPr>
                <w:rFonts w:ascii="Times New Roman" w:eastAsia="標楷體" w:hAnsi="Times New Roman" w:cs="Times New Roman" w:hint="eastAsia"/>
                <w:sz w:val="22"/>
                <w:szCs w:val="22"/>
              </w:rPr>
              <w:t>就現有紙本公文檔案及原回溯檔案目錄，將視人力持續清理，確定資料一致性。</w:t>
            </w:r>
          </w:p>
          <w:p w:rsidR="004E19EC" w:rsidRPr="004E19EC" w:rsidRDefault="004E19EC" w:rsidP="004E19EC">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4E19EC">
              <w:rPr>
                <w:rFonts w:ascii="Times New Roman" w:eastAsia="標楷體" w:hAnsi="Times New Roman" w:cs="Times New Roman" w:hint="eastAsia"/>
                <w:sz w:val="22"/>
                <w:szCs w:val="22"/>
                <w:highlight w:val="yellow"/>
              </w:rPr>
              <w:t>將</w:t>
            </w:r>
            <w:r w:rsidRPr="004E19EC">
              <w:rPr>
                <w:rFonts w:ascii="Times New Roman" w:eastAsia="標楷體" w:hAnsi="Times New Roman" w:cs="Times New Roman"/>
                <w:sz w:val="22"/>
                <w:szCs w:val="22"/>
                <w:highlight w:val="yellow"/>
              </w:rPr>
              <w:t>紙本實體公文檔案清查整理</w:t>
            </w:r>
            <w:r w:rsidRPr="004E19EC">
              <w:rPr>
                <w:rFonts w:ascii="Times New Roman" w:eastAsia="標楷體" w:hAnsi="Times New Roman" w:cs="Times New Roman"/>
                <w:sz w:val="22"/>
                <w:szCs w:val="22"/>
                <w:highlight w:val="yellow"/>
              </w:rPr>
              <w:t>(</w:t>
            </w:r>
            <w:r w:rsidRPr="004E19EC">
              <w:rPr>
                <w:rFonts w:ascii="Times New Roman" w:eastAsia="標楷體" w:hAnsi="Times New Roman" w:cs="Times New Roman"/>
                <w:sz w:val="22"/>
                <w:szCs w:val="22"/>
                <w:highlight w:val="yellow"/>
              </w:rPr>
              <w:t>含回溯檔案目錄重新盤點作業</w:t>
            </w:r>
            <w:r w:rsidRPr="004E19EC">
              <w:rPr>
                <w:rFonts w:ascii="Times New Roman" w:eastAsia="標楷體" w:hAnsi="Times New Roman" w:cs="Times New Roman"/>
                <w:sz w:val="22"/>
                <w:szCs w:val="22"/>
                <w:highlight w:val="yellow"/>
              </w:rPr>
              <w:t>)</w:t>
            </w:r>
            <w:r w:rsidRPr="004E19EC">
              <w:rPr>
                <w:rFonts w:ascii="Times New Roman" w:eastAsia="標楷體" w:hAnsi="Times New Roman" w:cs="Times New Roman" w:hint="eastAsia"/>
                <w:sz w:val="22"/>
                <w:szCs w:val="22"/>
                <w:highlight w:val="yellow"/>
              </w:rPr>
              <w:t>列入檔案管理</w:t>
            </w:r>
            <w:r w:rsidRPr="004E19EC">
              <w:rPr>
                <w:rFonts w:ascii="Times New Roman" w:eastAsia="標楷體" w:hAnsi="Times New Roman" w:cs="Times New Roman" w:hint="eastAsia"/>
                <w:sz w:val="22"/>
                <w:szCs w:val="22"/>
                <w:highlight w:val="yellow"/>
              </w:rPr>
              <w:t>113-117</w:t>
            </w:r>
            <w:r w:rsidRPr="004E19EC">
              <w:rPr>
                <w:rFonts w:ascii="Times New Roman" w:eastAsia="標楷體" w:hAnsi="Times New Roman" w:cs="Times New Roman" w:hint="eastAsia"/>
                <w:sz w:val="22"/>
                <w:szCs w:val="22"/>
                <w:highlight w:val="yellow"/>
              </w:rPr>
              <w:t>年中程計畫</w:t>
            </w:r>
          </w:p>
        </w:tc>
        <w:tc>
          <w:tcPr>
            <w:tcW w:w="594" w:type="pct"/>
            <w:tcBorders>
              <w:bottom w:val="single" w:sz="4" w:space="0" w:color="auto"/>
            </w:tcBorders>
            <w:vAlign w:val="center"/>
          </w:tcPr>
          <w:p w:rsidR="004E19EC" w:rsidRPr="00EE0FE9" w:rsidRDefault="004E19EC" w:rsidP="004E19EC">
            <w:pPr>
              <w:spacing w:line="220" w:lineRule="exact"/>
              <w:jc w:val="both"/>
              <w:rPr>
                <w:rFonts w:eastAsia="標楷體"/>
              </w:rPr>
            </w:pPr>
          </w:p>
        </w:tc>
        <w:tc>
          <w:tcPr>
            <w:tcW w:w="525" w:type="pct"/>
            <w:tcBorders>
              <w:bottom w:val="single" w:sz="4" w:space="0" w:color="auto"/>
            </w:tcBorders>
            <w:vAlign w:val="center"/>
          </w:tcPr>
          <w:p w:rsidR="004E19EC" w:rsidRPr="0095257C" w:rsidRDefault="004E19EC" w:rsidP="004E19EC">
            <w:pPr>
              <w:spacing w:line="280" w:lineRule="exact"/>
              <w:jc w:val="both"/>
              <w:rPr>
                <w:rFonts w:ascii="標楷體" w:eastAsia="標楷體" w:hAnsi="標楷體"/>
              </w:rPr>
            </w:pPr>
          </w:p>
        </w:tc>
      </w:tr>
      <w:tr w:rsidR="004E19EC" w:rsidRPr="00623D17" w:rsidTr="007C7B4B">
        <w:trPr>
          <w:trHeight w:val="622"/>
        </w:trPr>
        <w:tc>
          <w:tcPr>
            <w:tcW w:w="1401" w:type="pct"/>
          </w:tcPr>
          <w:p w:rsidR="004E19EC" w:rsidRPr="00977AAC" w:rsidRDefault="004E19EC" w:rsidP="004E19EC">
            <w:pPr>
              <w:spacing w:line="320" w:lineRule="exact"/>
              <w:ind w:left="120" w:hangingChars="50" w:hanging="120"/>
              <w:rPr>
                <w:rFonts w:ascii="標楷體" w:eastAsia="標楷體" w:hAnsi="標楷體"/>
                <w:sz w:val="24"/>
              </w:rPr>
            </w:pPr>
            <w:r w:rsidRPr="00977AAC">
              <w:rPr>
                <w:rFonts w:ascii="標楷體" w:eastAsia="標楷體" w:hAnsi="標楷體" w:hint="eastAsia"/>
                <w:sz w:val="24"/>
              </w:rPr>
              <w:t>3.檔案(含機密檔案)清查作業</w:t>
            </w:r>
          </w:p>
        </w:tc>
        <w:tc>
          <w:tcPr>
            <w:tcW w:w="573" w:type="pct"/>
          </w:tcPr>
          <w:p w:rsidR="004E19EC" w:rsidRPr="0002190E" w:rsidRDefault="004E19EC" w:rsidP="004E19EC">
            <w:pPr>
              <w:spacing w:line="320" w:lineRule="exact"/>
              <w:rPr>
                <w:rFonts w:eastAsia="標楷體"/>
                <w:sz w:val="22"/>
                <w:szCs w:val="22"/>
              </w:rPr>
            </w:pPr>
            <w:r w:rsidRPr="0002190E">
              <w:rPr>
                <w:rFonts w:eastAsia="標楷體" w:hint="eastAsia"/>
                <w:sz w:val="22"/>
                <w:szCs w:val="22"/>
              </w:rPr>
              <w:t>113</w:t>
            </w:r>
            <w:r w:rsidRPr="0002190E">
              <w:rPr>
                <w:rFonts w:eastAsia="標楷體" w:hint="eastAsia"/>
                <w:sz w:val="22"/>
                <w:szCs w:val="22"/>
              </w:rPr>
              <w:t>年</w:t>
            </w:r>
            <w:r w:rsidRPr="0002190E">
              <w:rPr>
                <w:rFonts w:eastAsia="標楷體" w:hint="eastAsia"/>
                <w:sz w:val="22"/>
                <w:szCs w:val="22"/>
              </w:rPr>
              <w:t>12</w:t>
            </w:r>
            <w:r w:rsidRPr="0002190E">
              <w:rPr>
                <w:rFonts w:eastAsia="標楷體" w:hint="eastAsia"/>
                <w:sz w:val="22"/>
                <w:szCs w:val="22"/>
              </w:rPr>
              <w:t>月</w:t>
            </w:r>
            <w:r w:rsidRPr="0002190E">
              <w:rPr>
                <w:rFonts w:eastAsia="標楷體" w:hint="eastAsia"/>
                <w:sz w:val="22"/>
                <w:szCs w:val="22"/>
              </w:rPr>
              <w:t>31</w:t>
            </w:r>
            <w:r w:rsidRPr="0002190E">
              <w:rPr>
                <w:rFonts w:eastAsia="標楷體" w:hint="eastAsia"/>
                <w:sz w:val="22"/>
                <w:szCs w:val="22"/>
              </w:rPr>
              <w:t>日</w:t>
            </w:r>
          </w:p>
        </w:tc>
        <w:tc>
          <w:tcPr>
            <w:tcW w:w="1907" w:type="pct"/>
          </w:tcPr>
          <w:p w:rsidR="004E19EC" w:rsidRPr="0002190E" w:rsidRDefault="004E19EC" w:rsidP="00A6259F">
            <w:pPr>
              <w:pStyle w:val="a3"/>
              <w:widowControl w:val="0"/>
              <w:numPr>
                <w:ilvl w:val="0"/>
                <w:numId w:val="32"/>
              </w:numPr>
              <w:spacing w:line="300" w:lineRule="exact"/>
              <w:ind w:leftChars="0"/>
              <w:jc w:val="both"/>
              <w:rPr>
                <w:rFonts w:ascii="Times New Roman" w:eastAsia="標楷體" w:hAnsi="Times New Roman" w:cs="Times New Roman"/>
                <w:sz w:val="22"/>
                <w:szCs w:val="22"/>
              </w:rPr>
            </w:pPr>
            <w:r w:rsidRPr="0002190E">
              <w:rPr>
                <w:rFonts w:ascii="Times New Roman" w:eastAsia="標楷體" w:hAnsi="Times New Roman" w:cs="Times New Roman" w:hint="eastAsia"/>
                <w:sz w:val="22"/>
                <w:szCs w:val="22"/>
              </w:rPr>
              <w:t>辦理</w:t>
            </w:r>
            <w:r w:rsidRPr="0002190E">
              <w:rPr>
                <w:rFonts w:ascii="Times New Roman" w:eastAsia="標楷體" w:hAnsi="Times New Roman" w:cs="Times New Roman" w:hint="eastAsia"/>
                <w:sz w:val="22"/>
                <w:szCs w:val="22"/>
              </w:rPr>
              <w:t>111</w:t>
            </w:r>
            <w:r w:rsidRPr="0002190E">
              <w:rPr>
                <w:rFonts w:ascii="Times New Roman" w:eastAsia="標楷體" w:hAnsi="Times New Roman" w:cs="Times New Roman" w:hint="eastAsia"/>
                <w:sz w:val="22"/>
                <w:szCs w:val="22"/>
              </w:rPr>
              <w:t>年度已屆保密期限機密檔案清查作業總件數</w:t>
            </w:r>
            <w:r w:rsidRPr="0002190E">
              <w:rPr>
                <w:rFonts w:ascii="Times New Roman" w:eastAsia="標楷體" w:hAnsi="Times New Roman" w:cs="Times New Roman" w:hint="eastAsia"/>
                <w:sz w:val="22"/>
                <w:szCs w:val="22"/>
              </w:rPr>
              <w:t>41</w:t>
            </w:r>
            <w:r w:rsidRPr="0002190E">
              <w:rPr>
                <w:rFonts w:ascii="Times New Roman" w:eastAsia="標楷體" w:hAnsi="Times New Roman" w:cs="Times New Roman" w:hint="eastAsia"/>
                <w:sz w:val="22"/>
                <w:szCs w:val="22"/>
              </w:rPr>
              <w:t>件。</w:t>
            </w:r>
          </w:p>
          <w:p w:rsidR="004E19EC" w:rsidRPr="0002190E" w:rsidRDefault="004E19EC" w:rsidP="00A6259F">
            <w:pPr>
              <w:pStyle w:val="a3"/>
              <w:widowControl w:val="0"/>
              <w:numPr>
                <w:ilvl w:val="0"/>
                <w:numId w:val="32"/>
              </w:numPr>
              <w:spacing w:line="300" w:lineRule="exact"/>
              <w:ind w:leftChars="0"/>
              <w:jc w:val="both"/>
              <w:rPr>
                <w:rFonts w:ascii="標楷體" w:eastAsia="標楷體" w:hAnsi="標楷體"/>
                <w:sz w:val="22"/>
                <w:szCs w:val="22"/>
              </w:rPr>
            </w:pPr>
            <w:r w:rsidRPr="0002190E">
              <w:rPr>
                <w:rFonts w:ascii="Times New Roman" w:eastAsia="標楷體" w:hAnsi="Times New Roman" w:cs="Times New Roman"/>
                <w:sz w:val="22"/>
                <w:szCs w:val="22"/>
                <w:highlight w:val="yellow"/>
              </w:rPr>
              <w:t>每年辦理檔案（含機密與非機密檔案）清查</w:t>
            </w:r>
            <w:r w:rsidRPr="0002190E">
              <w:rPr>
                <w:rFonts w:ascii="Times New Roman" w:eastAsia="標楷體" w:hAnsi="Times New Roman" w:cs="Times New Roman"/>
                <w:sz w:val="22"/>
                <w:szCs w:val="22"/>
                <w:highlight w:val="yellow"/>
              </w:rPr>
              <w:t>1</w:t>
            </w:r>
            <w:r w:rsidRPr="0002190E">
              <w:rPr>
                <w:rFonts w:ascii="Times New Roman" w:eastAsia="標楷體" w:hAnsi="Times New Roman" w:cs="Times New Roman"/>
                <w:sz w:val="22"/>
                <w:szCs w:val="22"/>
                <w:highlight w:val="yellow"/>
              </w:rPr>
              <w:t>次</w:t>
            </w:r>
            <w:r w:rsidRPr="0002190E">
              <w:rPr>
                <w:rFonts w:ascii="Times New Roman" w:eastAsia="標楷體" w:hAnsi="Times New Roman" w:cs="Times New Roman" w:hint="eastAsia"/>
                <w:sz w:val="22"/>
                <w:szCs w:val="22"/>
                <w:highlight w:val="yellow"/>
              </w:rPr>
              <w:t>，限於人力因素，如無突發狀況，已屆保密期限機密檔案清查作業，規劃於</w:t>
            </w:r>
            <w:r w:rsidRPr="0002190E">
              <w:rPr>
                <w:rFonts w:ascii="Times New Roman" w:eastAsia="標楷體" w:hAnsi="Times New Roman" w:cs="Times New Roman" w:hint="eastAsia"/>
                <w:sz w:val="22"/>
                <w:szCs w:val="22"/>
                <w:highlight w:val="yellow"/>
              </w:rPr>
              <w:t>2</w:t>
            </w:r>
            <w:r w:rsidRPr="0002190E">
              <w:rPr>
                <w:rFonts w:ascii="Times New Roman" w:eastAsia="標楷體" w:hAnsi="Times New Roman" w:cs="Times New Roman" w:hint="eastAsia"/>
                <w:sz w:val="22"/>
                <w:szCs w:val="22"/>
                <w:highlight w:val="yellow"/>
              </w:rPr>
              <w:t>月底前啟動，預計</w:t>
            </w:r>
            <w:r w:rsidRPr="0002190E">
              <w:rPr>
                <w:rFonts w:ascii="Times New Roman" w:eastAsia="標楷體" w:hAnsi="Times New Roman" w:cs="Times New Roman" w:hint="eastAsia"/>
                <w:sz w:val="22"/>
                <w:szCs w:val="22"/>
                <w:highlight w:val="yellow"/>
              </w:rPr>
              <w:t>4</w:t>
            </w:r>
            <w:r w:rsidRPr="0002190E">
              <w:rPr>
                <w:rFonts w:ascii="Times New Roman" w:eastAsia="標楷體" w:hAnsi="Times New Roman" w:cs="Times New Roman" w:hint="eastAsia"/>
                <w:sz w:val="22"/>
                <w:szCs w:val="22"/>
                <w:highlight w:val="yellow"/>
              </w:rPr>
              <w:t>月底前完成；</w:t>
            </w:r>
            <w:r w:rsidRPr="0002190E">
              <w:rPr>
                <w:rFonts w:ascii="Times New Roman" w:eastAsia="標楷體" w:hAnsi="Times New Roman" w:cs="Times New Roman" w:hint="eastAsia"/>
                <w:sz w:val="22"/>
                <w:szCs w:val="22"/>
                <w:highlight w:val="yellow"/>
              </w:rPr>
              <w:t>112</w:t>
            </w:r>
            <w:r w:rsidRPr="0002190E">
              <w:rPr>
                <w:rFonts w:ascii="Times New Roman" w:eastAsia="標楷體" w:hAnsi="Times New Roman" w:cs="Times New Roman" w:hint="eastAsia"/>
                <w:sz w:val="22"/>
                <w:szCs w:val="22"/>
                <w:highlight w:val="yellow"/>
              </w:rPr>
              <w:t>年度紙質類普通件檔案清查作業則規劃</w:t>
            </w:r>
            <w:r w:rsidRPr="0002190E">
              <w:rPr>
                <w:rFonts w:ascii="Times New Roman" w:eastAsia="標楷體" w:hAnsi="Times New Roman" w:cs="Times New Roman" w:hint="eastAsia"/>
                <w:sz w:val="22"/>
                <w:szCs w:val="22"/>
                <w:highlight w:val="yellow"/>
              </w:rPr>
              <w:t>6</w:t>
            </w:r>
            <w:r w:rsidRPr="0002190E">
              <w:rPr>
                <w:rFonts w:ascii="Times New Roman" w:eastAsia="標楷體" w:hAnsi="Times New Roman" w:cs="Times New Roman" w:hint="eastAsia"/>
                <w:sz w:val="22"/>
                <w:szCs w:val="22"/>
                <w:highlight w:val="yellow"/>
              </w:rPr>
              <w:t>月底前啟動，預計</w:t>
            </w:r>
            <w:r w:rsidRPr="0002190E">
              <w:rPr>
                <w:rFonts w:ascii="Times New Roman" w:eastAsia="標楷體" w:hAnsi="Times New Roman" w:cs="Times New Roman" w:hint="eastAsia"/>
                <w:sz w:val="22"/>
                <w:szCs w:val="22"/>
                <w:highlight w:val="yellow"/>
              </w:rPr>
              <w:t>8</w:t>
            </w:r>
            <w:r w:rsidRPr="0002190E">
              <w:rPr>
                <w:rFonts w:ascii="Times New Roman" w:eastAsia="標楷體" w:hAnsi="Times New Roman" w:cs="Times New Roman" w:hint="eastAsia"/>
                <w:sz w:val="22"/>
                <w:szCs w:val="22"/>
                <w:highlight w:val="yellow"/>
              </w:rPr>
              <w:t>月底前完成</w:t>
            </w:r>
            <w:r w:rsidRPr="0002190E">
              <w:rPr>
                <w:rFonts w:ascii="Times New Roman" w:eastAsia="標楷體" w:hAnsi="Times New Roman" w:cs="Times New Roman"/>
                <w:sz w:val="22"/>
                <w:szCs w:val="22"/>
                <w:highlight w:val="yellow"/>
              </w:rPr>
              <w:t>。</w:t>
            </w:r>
          </w:p>
        </w:tc>
        <w:tc>
          <w:tcPr>
            <w:tcW w:w="594" w:type="pct"/>
            <w:vAlign w:val="center"/>
          </w:tcPr>
          <w:p w:rsidR="004E19EC" w:rsidRDefault="004E19EC" w:rsidP="004E19EC">
            <w:pPr>
              <w:jc w:val="both"/>
              <w:rPr>
                <w:rFonts w:eastAsia="標楷體"/>
              </w:rPr>
            </w:pPr>
          </w:p>
        </w:tc>
        <w:tc>
          <w:tcPr>
            <w:tcW w:w="525" w:type="pct"/>
            <w:vAlign w:val="center"/>
          </w:tcPr>
          <w:p w:rsidR="004E19EC" w:rsidRPr="0095257C" w:rsidRDefault="004E19EC" w:rsidP="004E19EC">
            <w:pPr>
              <w:rPr>
                <w:rFonts w:ascii="標楷體" w:eastAsia="標楷體" w:hAnsi="標楷體"/>
              </w:rPr>
            </w:pPr>
          </w:p>
        </w:tc>
      </w:tr>
      <w:tr w:rsidR="004E19EC" w:rsidRPr="00623D17" w:rsidTr="000928DB">
        <w:trPr>
          <w:trHeight w:val="841"/>
        </w:trPr>
        <w:tc>
          <w:tcPr>
            <w:tcW w:w="1401" w:type="pct"/>
          </w:tcPr>
          <w:p w:rsidR="004E19EC" w:rsidRPr="00977AAC" w:rsidRDefault="004E19EC" w:rsidP="004E19EC">
            <w:pPr>
              <w:spacing w:line="320" w:lineRule="exact"/>
              <w:ind w:left="240" w:hangingChars="100" w:hanging="240"/>
              <w:rPr>
                <w:rFonts w:ascii="標楷體" w:eastAsia="標楷體" w:hAnsi="標楷體"/>
                <w:sz w:val="24"/>
              </w:rPr>
            </w:pPr>
            <w:r w:rsidRPr="00977AAC">
              <w:rPr>
                <w:rFonts w:eastAsia="標楷體" w:hint="eastAsia"/>
                <w:sz w:val="24"/>
              </w:rPr>
              <w:lastRenderedPageBreak/>
              <w:t>4.</w:t>
            </w:r>
            <w:r w:rsidRPr="00977AAC">
              <w:rPr>
                <w:rFonts w:eastAsia="標楷體" w:hint="eastAsia"/>
                <w:sz w:val="24"/>
              </w:rPr>
              <w:t>「電子公文檔案管理系統」升級</w:t>
            </w:r>
          </w:p>
        </w:tc>
        <w:tc>
          <w:tcPr>
            <w:tcW w:w="573" w:type="pct"/>
          </w:tcPr>
          <w:p w:rsidR="004E19EC" w:rsidRPr="0002190E" w:rsidRDefault="004E19EC" w:rsidP="004E19EC">
            <w:pPr>
              <w:spacing w:line="320" w:lineRule="exact"/>
              <w:rPr>
                <w:rFonts w:eastAsia="標楷體"/>
                <w:sz w:val="22"/>
                <w:szCs w:val="22"/>
              </w:rPr>
            </w:pPr>
            <w:r w:rsidRPr="0002190E">
              <w:rPr>
                <w:rFonts w:eastAsia="標楷體"/>
                <w:sz w:val="22"/>
                <w:szCs w:val="22"/>
              </w:rPr>
              <w:t>預計於</w:t>
            </w:r>
            <w:r w:rsidRPr="0002190E">
              <w:rPr>
                <w:rFonts w:eastAsia="標楷體"/>
                <w:sz w:val="22"/>
                <w:szCs w:val="22"/>
              </w:rPr>
              <w:t>11</w:t>
            </w:r>
            <w:r w:rsidRPr="0002190E">
              <w:rPr>
                <w:rFonts w:eastAsia="標楷體" w:hint="eastAsia"/>
                <w:sz w:val="22"/>
                <w:szCs w:val="22"/>
              </w:rPr>
              <w:t>2</w:t>
            </w:r>
            <w:r w:rsidRPr="0002190E">
              <w:rPr>
                <w:rFonts w:eastAsia="標楷體"/>
                <w:sz w:val="22"/>
                <w:szCs w:val="22"/>
              </w:rPr>
              <w:t>年</w:t>
            </w:r>
            <w:r w:rsidRPr="0002190E">
              <w:rPr>
                <w:rFonts w:eastAsia="標楷體" w:hint="eastAsia"/>
                <w:sz w:val="22"/>
                <w:szCs w:val="22"/>
              </w:rPr>
              <w:t>12</w:t>
            </w:r>
            <w:r w:rsidRPr="0002190E">
              <w:rPr>
                <w:rFonts w:eastAsia="標楷體"/>
                <w:sz w:val="22"/>
                <w:szCs w:val="22"/>
              </w:rPr>
              <w:t>月</w:t>
            </w:r>
            <w:r w:rsidRPr="0002190E">
              <w:rPr>
                <w:rFonts w:eastAsia="標楷體"/>
                <w:sz w:val="22"/>
                <w:szCs w:val="22"/>
              </w:rPr>
              <w:t>3</w:t>
            </w:r>
            <w:r w:rsidRPr="0002190E">
              <w:rPr>
                <w:rFonts w:eastAsia="標楷體" w:hint="eastAsia"/>
                <w:sz w:val="22"/>
                <w:szCs w:val="22"/>
              </w:rPr>
              <w:t>1</w:t>
            </w:r>
            <w:r w:rsidRPr="0002190E">
              <w:rPr>
                <w:rFonts w:eastAsia="標楷體"/>
                <w:sz w:val="22"/>
                <w:szCs w:val="22"/>
              </w:rPr>
              <w:t>日</w:t>
            </w:r>
            <w:r w:rsidRPr="0002190E">
              <w:rPr>
                <w:rFonts w:eastAsia="標楷體" w:hint="eastAsia"/>
                <w:sz w:val="22"/>
                <w:szCs w:val="22"/>
              </w:rPr>
              <w:t>視學校財務狀況爭取經費辦理</w:t>
            </w:r>
          </w:p>
        </w:tc>
        <w:tc>
          <w:tcPr>
            <w:tcW w:w="1907" w:type="pct"/>
          </w:tcPr>
          <w:p w:rsidR="004E19EC" w:rsidRPr="0002190E" w:rsidRDefault="004E19EC" w:rsidP="00A6259F">
            <w:pPr>
              <w:pStyle w:val="a3"/>
              <w:widowControl w:val="0"/>
              <w:numPr>
                <w:ilvl w:val="0"/>
                <w:numId w:val="2"/>
              </w:numPr>
              <w:spacing w:line="300" w:lineRule="exact"/>
              <w:ind w:leftChars="0" w:left="227" w:hanging="227"/>
              <w:jc w:val="both"/>
              <w:rPr>
                <w:rFonts w:ascii="Times New Roman" w:eastAsia="標楷體" w:hAnsi="Times New Roman" w:cs="Times New Roman"/>
                <w:sz w:val="22"/>
                <w:szCs w:val="22"/>
              </w:rPr>
            </w:pPr>
            <w:r w:rsidRPr="0002190E">
              <w:rPr>
                <w:rFonts w:ascii="Times New Roman" w:eastAsia="標楷體" w:hAnsi="Times New Roman" w:cs="Times New Roman" w:hint="eastAsia"/>
                <w:sz w:val="22"/>
                <w:szCs w:val="22"/>
              </w:rPr>
              <w:t>前雖已專案簽准由校控軟體設備費預編預算，於</w:t>
            </w:r>
            <w:r w:rsidRPr="0002190E">
              <w:rPr>
                <w:rFonts w:ascii="Times New Roman" w:eastAsia="標楷體" w:hAnsi="Times New Roman" w:cs="Times New Roman" w:hint="eastAsia"/>
                <w:sz w:val="22"/>
                <w:szCs w:val="22"/>
              </w:rPr>
              <w:t>111</w:t>
            </w:r>
            <w:r w:rsidRPr="0002190E">
              <w:rPr>
                <w:rFonts w:ascii="Times New Roman" w:eastAsia="標楷體" w:hAnsi="Times New Roman" w:cs="Times New Roman" w:hint="eastAsia"/>
                <w:sz w:val="22"/>
                <w:szCs w:val="22"/>
              </w:rPr>
              <w:t>年推動升級公文系統。電算中心並邀請現行「電子公文檔案管理系統」</w:t>
            </w:r>
            <w:r w:rsidRPr="0002190E">
              <w:rPr>
                <w:rFonts w:ascii="Times New Roman" w:eastAsia="標楷體" w:hAnsi="Times New Roman" w:cs="Times New Roman" w:hint="eastAsia"/>
                <w:sz w:val="22"/>
                <w:szCs w:val="22"/>
              </w:rPr>
              <w:t>2100</w:t>
            </w:r>
            <w:r w:rsidRPr="0002190E">
              <w:rPr>
                <w:rFonts w:ascii="Times New Roman" w:eastAsia="標楷體" w:hAnsi="Times New Roman" w:cs="Times New Roman" w:hint="eastAsia"/>
                <w:sz w:val="22"/>
                <w:szCs w:val="22"/>
              </w:rPr>
              <w:t>公司於</w:t>
            </w:r>
            <w:r w:rsidRPr="0002190E">
              <w:rPr>
                <w:rFonts w:ascii="Times New Roman" w:eastAsia="標楷體" w:hAnsi="Times New Roman" w:cs="Times New Roman" w:hint="eastAsia"/>
                <w:sz w:val="22"/>
                <w:szCs w:val="22"/>
              </w:rPr>
              <w:t>1</w:t>
            </w:r>
            <w:r w:rsidRPr="0002190E">
              <w:rPr>
                <w:rFonts w:ascii="Times New Roman" w:eastAsia="標楷體" w:hAnsi="Times New Roman" w:cs="Times New Roman"/>
                <w:sz w:val="22"/>
                <w:szCs w:val="22"/>
              </w:rPr>
              <w:t>11</w:t>
            </w:r>
            <w:r w:rsidRPr="0002190E">
              <w:rPr>
                <w:rFonts w:ascii="Times New Roman" w:eastAsia="標楷體" w:hAnsi="Times New Roman" w:cs="Times New Roman" w:hint="eastAsia"/>
                <w:sz w:val="22"/>
                <w:szCs w:val="22"/>
              </w:rPr>
              <w:t>年</w:t>
            </w:r>
            <w:r w:rsidRPr="0002190E">
              <w:rPr>
                <w:rFonts w:ascii="Times New Roman" w:eastAsia="標楷體" w:hAnsi="Times New Roman" w:cs="Times New Roman" w:hint="eastAsia"/>
                <w:sz w:val="22"/>
                <w:szCs w:val="22"/>
              </w:rPr>
              <w:t>8</w:t>
            </w:r>
            <w:r w:rsidRPr="0002190E">
              <w:rPr>
                <w:rFonts w:ascii="Times New Roman" w:eastAsia="標楷體" w:hAnsi="Times New Roman" w:cs="Times New Roman" w:hint="eastAsia"/>
                <w:sz w:val="22"/>
                <w:szCs w:val="22"/>
              </w:rPr>
              <w:t>月</w:t>
            </w:r>
            <w:r w:rsidRPr="0002190E">
              <w:rPr>
                <w:rFonts w:ascii="Times New Roman" w:eastAsia="標楷體" w:hAnsi="Times New Roman" w:cs="Times New Roman" w:hint="eastAsia"/>
                <w:sz w:val="22"/>
                <w:szCs w:val="22"/>
              </w:rPr>
              <w:t>11</w:t>
            </w:r>
            <w:r w:rsidRPr="0002190E">
              <w:rPr>
                <w:rFonts w:ascii="Times New Roman" w:eastAsia="標楷體" w:hAnsi="Times New Roman" w:cs="Times New Roman" w:hint="eastAsia"/>
                <w:sz w:val="22"/>
                <w:szCs w:val="22"/>
              </w:rPr>
              <w:t>日</w:t>
            </w:r>
            <w:r w:rsidRPr="0002190E">
              <w:rPr>
                <w:rFonts w:ascii="Times New Roman" w:eastAsia="標楷體" w:hAnsi="Times New Roman" w:cs="Times New Roman" w:hint="eastAsia"/>
                <w:sz w:val="22"/>
                <w:szCs w:val="22"/>
              </w:rPr>
              <w:t>(</w:t>
            </w:r>
            <w:r w:rsidRPr="0002190E">
              <w:rPr>
                <w:rFonts w:ascii="Times New Roman" w:eastAsia="標楷體" w:hAnsi="Times New Roman" w:cs="Times New Roman" w:hint="eastAsia"/>
                <w:sz w:val="22"/>
                <w:szCs w:val="22"/>
              </w:rPr>
              <w:t>三</w:t>
            </w:r>
            <w:r w:rsidRPr="0002190E">
              <w:rPr>
                <w:rFonts w:ascii="Times New Roman" w:eastAsia="標楷體" w:hAnsi="Times New Roman" w:cs="Times New Roman" w:hint="eastAsia"/>
                <w:sz w:val="22"/>
                <w:szCs w:val="22"/>
              </w:rPr>
              <w:t>)14:00-16:00</w:t>
            </w:r>
            <w:r w:rsidRPr="0002190E">
              <w:rPr>
                <w:rFonts w:ascii="Times New Roman" w:eastAsia="標楷體" w:hAnsi="Times New Roman" w:cs="Times New Roman" w:hint="eastAsia"/>
                <w:sz w:val="22"/>
                <w:szCs w:val="22"/>
              </w:rPr>
              <w:t>進行二代系統介紹。</w:t>
            </w:r>
          </w:p>
          <w:p w:rsidR="004E19EC" w:rsidRPr="0002190E" w:rsidRDefault="004E19EC" w:rsidP="00A6259F">
            <w:pPr>
              <w:pStyle w:val="a3"/>
              <w:widowControl w:val="0"/>
              <w:numPr>
                <w:ilvl w:val="0"/>
                <w:numId w:val="2"/>
              </w:numPr>
              <w:spacing w:line="300" w:lineRule="exact"/>
              <w:ind w:leftChars="0" w:left="227" w:hanging="227"/>
              <w:jc w:val="both"/>
              <w:rPr>
                <w:rFonts w:ascii="Times New Roman" w:eastAsia="標楷體" w:hAnsi="Times New Roman" w:cs="Times New Roman"/>
                <w:sz w:val="22"/>
                <w:szCs w:val="22"/>
              </w:rPr>
            </w:pPr>
            <w:r w:rsidRPr="0002190E">
              <w:rPr>
                <w:rFonts w:ascii="標楷體" w:eastAsia="標楷體" w:hAnsi="標楷體" w:hint="eastAsia"/>
                <w:sz w:val="22"/>
                <w:szCs w:val="22"/>
              </w:rPr>
              <w:t>惟，相關規劃納入本校檔案管理112年計畫簽核時，校長核示</w:t>
            </w:r>
            <w:r w:rsidRPr="0002190E">
              <w:rPr>
                <w:rFonts w:ascii="新細明體" w:hAnsi="新細明體" w:hint="eastAsia"/>
                <w:sz w:val="22"/>
                <w:szCs w:val="22"/>
              </w:rPr>
              <w:t>：</w:t>
            </w:r>
            <w:r w:rsidRPr="0002190E">
              <w:rPr>
                <w:rFonts w:ascii="標楷體" w:eastAsia="標楷體" w:hAnsi="標楷體" w:hint="eastAsia"/>
                <w:sz w:val="22"/>
                <w:szCs w:val="22"/>
              </w:rPr>
              <w:t>「電子公文檔案管理系統運作尚稱順利，基於學校新綜合大樓新建工程所須經費甚鉅，</w:t>
            </w:r>
            <w:r w:rsidRPr="0002190E">
              <w:rPr>
                <w:rFonts w:ascii="標楷體" w:eastAsia="標楷體" w:hAnsi="標楷體" w:hint="eastAsia"/>
                <w:sz w:val="22"/>
                <w:szCs w:val="22"/>
                <w:highlight w:val="yellow"/>
              </w:rPr>
              <w:t>暫予緩議</w:t>
            </w:r>
            <w:r w:rsidRPr="0002190E">
              <w:rPr>
                <w:rFonts w:ascii="標楷體" w:eastAsia="標楷體" w:hAnsi="標楷體" w:hint="eastAsia"/>
                <w:sz w:val="22"/>
                <w:szCs w:val="22"/>
              </w:rPr>
              <w:t>。」</w:t>
            </w:r>
          </w:p>
          <w:p w:rsidR="004E19EC" w:rsidRPr="0002190E" w:rsidRDefault="004E19EC" w:rsidP="00A6259F">
            <w:pPr>
              <w:pStyle w:val="a3"/>
              <w:widowControl w:val="0"/>
              <w:numPr>
                <w:ilvl w:val="0"/>
                <w:numId w:val="2"/>
              </w:numPr>
              <w:spacing w:line="300" w:lineRule="exact"/>
              <w:ind w:leftChars="0" w:left="227" w:hanging="227"/>
              <w:jc w:val="both"/>
              <w:rPr>
                <w:rFonts w:ascii="Times New Roman" w:eastAsia="標楷體" w:hAnsi="Times New Roman" w:cs="Times New Roman"/>
                <w:sz w:val="22"/>
                <w:szCs w:val="22"/>
              </w:rPr>
            </w:pPr>
            <w:r w:rsidRPr="0002190E">
              <w:rPr>
                <w:rFonts w:ascii="標楷體" w:eastAsia="標楷體" w:hAnsi="標楷體" w:hint="eastAsia"/>
                <w:sz w:val="22"/>
                <w:szCs w:val="22"/>
              </w:rPr>
              <w:t>為掌握系統更新所需經費規模，已請系統廠商提供最新報價，並轉請</w:t>
            </w:r>
            <w:r w:rsidRPr="0002190E">
              <w:rPr>
                <w:rFonts w:ascii="標楷體" w:eastAsia="標楷體" w:hAnsi="標楷體" w:hint="eastAsia"/>
                <w:sz w:val="22"/>
                <w:szCs w:val="22"/>
                <w:highlight w:val="yellow"/>
              </w:rPr>
              <w:t>秘書室參考。</w:t>
            </w:r>
          </w:p>
          <w:p w:rsidR="004E19EC" w:rsidRPr="0002190E" w:rsidRDefault="004E19EC" w:rsidP="00A6259F">
            <w:pPr>
              <w:pStyle w:val="a3"/>
              <w:widowControl w:val="0"/>
              <w:numPr>
                <w:ilvl w:val="0"/>
                <w:numId w:val="2"/>
              </w:numPr>
              <w:spacing w:line="300" w:lineRule="exact"/>
              <w:ind w:leftChars="0" w:left="215" w:hanging="215"/>
              <w:jc w:val="both"/>
              <w:rPr>
                <w:rFonts w:ascii="Times New Roman" w:eastAsia="標楷體" w:hAnsi="Times New Roman" w:cs="Times New Roman"/>
                <w:sz w:val="22"/>
                <w:szCs w:val="22"/>
                <w:highlight w:val="yellow"/>
              </w:rPr>
            </w:pPr>
            <w:r w:rsidRPr="0002190E">
              <w:rPr>
                <w:rFonts w:ascii="標楷體" w:eastAsia="標楷體" w:hAnsi="標楷體" w:hint="eastAsia"/>
                <w:sz w:val="22"/>
                <w:szCs w:val="22"/>
                <w:highlight w:val="yellow"/>
              </w:rPr>
              <w:t>秘書室10月17日通知主秘裁示:</w:t>
            </w:r>
          </w:p>
          <w:p w:rsidR="004E19EC" w:rsidRPr="0002190E" w:rsidRDefault="004E19EC" w:rsidP="00A6259F">
            <w:pPr>
              <w:pStyle w:val="a3"/>
              <w:spacing w:line="300" w:lineRule="exact"/>
              <w:ind w:leftChars="0" w:left="201"/>
              <w:jc w:val="both"/>
              <w:rPr>
                <w:rFonts w:ascii="標楷體" w:eastAsia="標楷體" w:hAnsi="標楷體"/>
                <w:sz w:val="22"/>
                <w:szCs w:val="22"/>
                <w:highlight w:val="yellow"/>
              </w:rPr>
            </w:pPr>
            <w:r w:rsidRPr="0002190E">
              <w:rPr>
                <w:rFonts w:ascii="標楷體" w:eastAsia="標楷體" w:hAnsi="標楷體" w:hint="eastAsia"/>
                <w:sz w:val="22"/>
                <w:szCs w:val="22"/>
                <w:highlight w:val="yellow"/>
              </w:rPr>
              <w:t>學校經費仍舊吃緊，系統升級案確定無法納入113年度預算執行。</w:t>
            </w:r>
          </w:p>
          <w:p w:rsidR="004E19EC" w:rsidRPr="0002190E" w:rsidRDefault="004E19EC" w:rsidP="00A6259F">
            <w:pPr>
              <w:pStyle w:val="a3"/>
              <w:spacing w:line="300" w:lineRule="exact"/>
              <w:ind w:leftChars="-17" w:left="166" w:hangingChars="94" w:hanging="207"/>
              <w:jc w:val="both"/>
              <w:rPr>
                <w:rFonts w:ascii="Times New Roman" w:eastAsia="標楷體" w:hAnsi="Times New Roman" w:cs="Times New Roman"/>
                <w:sz w:val="22"/>
                <w:szCs w:val="22"/>
              </w:rPr>
            </w:pPr>
            <w:r w:rsidRPr="0002190E">
              <w:rPr>
                <w:rFonts w:ascii="Times New Roman" w:eastAsia="標楷體" w:hAnsi="Times New Roman" w:cs="Times New Roman" w:hint="eastAsia"/>
                <w:sz w:val="22"/>
                <w:szCs w:val="22"/>
                <w:highlight w:val="yellow"/>
              </w:rPr>
              <w:t>5.</w:t>
            </w:r>
            <w:r w:rsidRPr="0002190E">
              <w:rPr>
                <w:rFonts w:ascii="Times New Roman" w:eastAsia="標楷體" w:hAnsi="Times New Roman" w:cs="Times New Roman" w:hint="eastAsia"/>
                <w:sz w:val="22"/>
                <w:szCs w:val="22"/>
                <w:highlight w:val="yellow"/>
              </w:rPr>
              <w:t>將爭取經費辦理電子公文檔案管理系統升級列入檔案管理</w:t>
            </w:r>
            <w:r w:rsidRPr="0002190E">
              <w:rPr>
                <w:rFonts w:ascii="Times New Roman" w:eastAsia="標楷體" w:hAnsi="Times New Roman" w:cs="Times New Roman" w:hint="eastAsia"/>
                <w:sz w:val="22"/>
                <w:szCs w:val="22"/>
                <w:highlight w:val="yellow"/>
              </w:rPr>
              <w:t>113-117</w:t>
            </w:r>
            <w:r w:rsidRPr="0002190E">
              <w:rPr>
                <w:rFonts w:ascii="Times New Roman" w:eastAsia="標楷體" w:hAnsi="Times New Roman" w:cs="Times New Roman" w:hint="eastAsia"/>
                <w:sz w:val="22"/>
                <w:szCs w:val="22"/>
                <w:highlight w:val="yellow"/>
              </w:rPr>
              <w:t>年中程計畫。</w:t>
            </w:r>
          </w:p>
        </w:tc>
        <w:tc>
          <w:tcPr>
            <w:tcW w:w="594" w:type="pct"/>
            <w:vAlign w:val="center"/>
          </w:tcPr>
          <w:p w:rsidR="004E19EC" w:rsidRPr="0095257C" w:rsidRDefault="004E19EC" w:rsidP="004E19EC">
            <w:pPr>
              <w:spacing w:line="260" w:lineRule="exact"/>
              <w:jc w:val="both"/>
              <w:rPr>
                <w:rFonts w:ascii="標楷體" w:eastAsia="標楷體" w:hAnsi="標楷體"/>
              </w:rPr>
            </w:pPr>
          </w:p>
        </w:tc>
        <w:tc>
          <w:tcPr>
            <w:tcW w:w="525" w:type="pct"/>
            <w:vAlign w:val="center"/>
          </w:tcPr>
          <w:p w:rsidR="004E19EC" w:rsidRPr="0095257C" w:rsidRDefault="004E19EC" w:rsidP="004E19EC">
            <w:pPr>
              <w:spacing w:line="280" w:lineRule="exact"/>
              <w:jc w:val="both"/>
              <w:rPr>
                <w:rFonts w:ascii="標楷體" w:eastAsia="標楷體" w:hAnsi="標楷體"/>
              </w:rPr>
            </w:pPr>
          </w:p>
        </w:tc>
      </w:tr>
    </w:tbl>
    <w:p w:rsidR="008C1421" w:rsidRPr="00623D17" w:rsidRDefault="00285079" w:rsidP="00B047DD">
      <w:pPr>
        <w:pStyle w:val="a3"/>
        <w:numPr>
          <w:ilvl w:val="0"/>
          <w:numId w:val="11"/>
        </w:numPr>
        <w:spacing w:beforeLines="50" w:before="180" w:line="340" w:lineRule="exact"/>
        <w:ind w:leftChars="0"/>
        <w:rPr>
          <w:rFonts w:ascii="標楷體" w:eastAsia="標楷體" w:hAnsi="標楷體"/>
          <w:b/>
          <w:color w:val="000000"/>
        </w:rPr>
      </w:pPr>
      <w:r w:rsidRPr="001C485E">
        <w:rPr>
          <w:rFonts w:ascii="標楷體" w:eastAsia="標楷體" w:hAnsi="標楷體" w:hint="eastAsia"/>
          <w:b/>
          <w:color w:val="000000"/>
        </w:rPr>
        <w:t>出納組重</w:t>
      </w:r>
      <w:r w:rsidRPr="00623D17">
        <w:rPr>
          <w:rFonts w:ascii="標楷體" w:eastAsia="標楷體" w:hAnsi="標楷體" w:hint="eastAsia"/>
          <w:b/>
          <w:color w:val="000000"/>
        </w:rPr>
        <w:t>要工作事項</w:t>
      </w:r>
    </w:p>
    <w:tbl>
      <w:tblPr>
        <w:tblStyle w:val="16"/>
        <w:tblW w:w="5911" w:type="pct"/>
        <w:tblInd w:w="-856" w:type="dxa"/>
        <w:tblLook w:val="04A0" w:firstRow="1" w:lastRow="0" w:firstColumn="1" w:lastColumn="0" w:noHBand="0" w:noVBand="1"/>
      </w:tblPr>
      <w:tblGrid>
        <w:gridCol w:w="3391"/>
        <w:gridCol w:w="1848"/>
        <w:gridCol w:w="4544"/>
        <w:gridCol w:w="996"/>
      </w:tblGrid>
      <w:tr w:rsidR="0027690C" w:rsidRPr="00623D17" w:rsidTr="00AF3A9A">
        <w:trPr>
          <w:trHeight w:val="362"/>
        </w:trPr>
        <w:tc>
          <w:tcPr>
            <w:tcW w:w="5000" w:type="pct"/>
            <w:gridSpan w:val="4"/>
            <w:shd w:val="clear" w:color="auto" w:fill="D9E2F3" w:themeFill="accent5" w:themeFillTint="33"/>
          </w:tcPr>
          <w:p w:rsidR="0027690C" w:rsidRPr="00AF3A9A" w:rsidRDefault="0027690C" w:rsidP="00B047DD">
            <w:pPr>
              <w:spacing w:beforeLines="50" w:before="180" w:line="340" w:lineRule="exact"/>
              <w:jc w:val="center"/>
              <w:rPr>
                <w:rFonts w:ascii="標楷體" w:eastAsia="標楷體" w:hAnsi="標楷體"/>
                <w:b/>
                <w:sz w:val="20"/>
                <w:szCs w:val="20"/>
              </w:rPr>
            </w:pPr>
            <w:r w:rsidRPr="00AF3A9A">
              <w:rPr>
                <w:rFonts w:ascii="標楷體" w:eastAsia="標楷體" w:hAnsi="標楷體"/>
                <w:b/>
                <w:sz w:val="20"/>
                <w:szCs w:val="20"/>
              </w:rPr>
              <w:t>已</w:t>
            </w:r>
            <w:r w:rsidRPr="00AF3A9A">
              <w:rPr>
                <w:rFonts w:ascii="標楷體" w:eastAsia="標楷體" w:hAnsi="標楷體" w:hint="eastAsia"/>
                <w:b/>
                <w:sz w:val="20"/>
                <w:szCs w:val="20"/>
              </w:rPr>
              <w:t>完成之業辦事項</w:t>
            </w:r>
          </w:p>
        </w:tc>
      </w:tr>
      <w:tr w:rsidR="000E700E" w:rsidRPr="00623D17" w:rsidTr="0088365A">
        <w:tc>
          <w:tcPr>
            <w:tcW w:w="1573" w:type="pct"/>
            <w:shd w:val="clear" w:color="auto" w:fill="D9E2F3" w:themeFill="accent5" w:themeFillTint="33"/>
          </w:tcPr>
          <w:p w:rsidR="001D680D" w:rsidRPr="00AF3A9A" w:rsidRDefault="001D680D" w:rsidP="00B047DD">
            <w:pPr>
              <w:spacing w:line="340" w:lineRule="exact"/>
              <w:jc w:val="center"/>
              <w:rPr>
                <w:rFonts w:ascii="標楷體" w:eastAsia="標楷體" w:hAnsi="標楷體"/>
                <w:sz w:val="20"/>
                <w:szCs w:val="20"/>
              </w:rPr>
            </w:pPr>
            <w:r w:rsidRPr="00AF3A9A">
              <w:rPr>
                <w:rFonts w:ascii="標楷體" w:eastAsia="標楷體" w:hAnsi="標楷體" w:hint="eastAsia"/>
                <w:sz w:val="20"/>
                <w:szCs w:val="20"/>
              </w:rPr>
              <w:t>業辦事項名稱</w:t>
            </w:r>
          </w:p>
        </w:tc>
        <w:tc>
          <w:tcPr>
            <w:tcW w:w="857" w:type="pct"/>
            <w:shd w:val="clear" w:color="auto" w:fill="D9E2F3" w:themeFill="accent5" w:themeFillTint="33"/>
          </w:tcPr>
          <w:p w:rsidR="001D680D" w:rsidRPr="00AF3A9A" w:rsidRDefault="001D680D" w:rsidP="00B047DD">
            <w:pPr>
              <w:spacing w:line="340" w:lineRule="exact"/>
              <w:jc w:val="center"/>
              <w:rPr>
                <w:rFonts w:ascii="標楷體" w:eastAsia="標楷體" w:hAnsi="標楷體"/>
                <w:sz w:val="20"/>
                <w:szCs w:val="20"/>
              </w:rPr>
            </w:pPr>
            <w:r w:rsidRPr="00AF3A9A">
              <w:rPr>
                <w:rFonts w:ascii="標楷體" w:eastAsia="標楷體" w:hAnsi="標楷體" w:hint="eastAsia"/>
                <w:sz w:val="20"/>
                <w:szCs w:val="20"/>
              </w:rPr>
              <w:t>完成時間</w:t>
            </w:r>
          </w:p>
        </w:tc>
        <w:tc>
          <w:tcPr>
            <w:tcW w:w="2108" w:type="pct"/>
            <w:shd w:val="clear" w:color="auto" w:fill="D9E2F3" w:themeFill="accent5" w:themeFillTint="33"/>
          </w:tcPr>
          <w:p w:rsidR="001D680D" w:rsidRPr="00AF3A9A" w:rsidRDefault="001D680D" w:rsidP="00B047DD">
            <w:pPr>
              <w:spacing w:line="340" w:lineRule="exact"/>
              <w:jc w:val="center"/>
              <w:rPr>
                <w:rFonts w:ascii="標楷體" w:eastAsia="標楷體" w:hAnsi="標楷體"/>
                <w:sz w:val="20"/>
                <w:szCs w:val="20"/>
              </w:rPr>
            </w:pPr>
            <w:r w:rsidRPr="00AF3A9A">
              <w:rPr>
                <w:rFonts w:ascii="標楷體" w:eastAsia="標楷體" w:hAnsi="標楷體" w:hint="eastAsia"/>
                <w:sz w:val="20"/>
                <w:szCs w:val="20"/>
              </w:rPr>
              <w:t>辦</w:t>
            </w:r>
            <w:r w:rsidRPr="00AF3A9A">
              <w:rPr>
                <w:rFonts w:ascii="標楷體" w:eastAsia="標楷體" w:hAnsi="標楷體"/>
                <w:sz w:val="20"/>
                <w:szCs w:val="20"/>
              </w:rPr>
              <w:t>理情形</w:t>
            </w:r>
            <w:r w:rsidRPr="00AF3A9A">
              <w:rPr>
                <w:rFonts w:ascii="標楷體" w:eastAsia="標楷體" w:hAnsi="標楷體" w:hint="eastAsia"/>
                <w:sz w:val="20"/>
                <w:szCs w:val="20"/>
              </w:rPr>
              <w:t>/執行</w:t>
            </w:r>
            <w:r w:rsidRPr="00AF3A9A">
              <w:rPr>
                <w:rFonts w:ascii="標楷體" w:eastAsia="標楷體" w:hAnsi="標楷體"/>
                <w:sz w:val="20"/>
                <w:szCs w:val="20"/>
              </w:rPr>
              <w:t>成果</w:t>
            </w:r>
          </w:p>
        </w:tc>
        <w:tc>
          <w:tcPr>
            <w:tcW w:w="462" w:type="pct"/>
            <w:shd w:val="clear" w:color="auto" w:fill="D9E2F3" w:themeFill="accent5" w:themeFillTint="33"/>
          </w:tcPr>
          <w:p w:rsidR="001D680D" w:rsidRPr="00AF3A9A" w:rsidRDefault="001D680D" w:rsidP="00B047DD">
            <w:pPr>
              <w:spacing w:line="340" w:lineRule="exact"/>
              <w:jc w:val="center"/>
              <w:rPr>
                <w:rFonts w:ascii="標楷體" w:eastAsia="標楷體" w:hAnsi="標楷體"/>
                <w:sz w:val="20"/>
                <w:szCs w:val="20"/>
              </w:rPr>
            </w:pPr>
            <w:r w:rsidRPr="00AF3A9A">
              <w:rPr>
                <w:rFonts w:ascii="標楷體" w:eastAsia="標楷體" w:hAnsi="標楷體" w:hint="eastAsia"/>
                <w:sz w:val="20"/>
                <w:szCs w:val="20"/>
              </w:rPr>
              <w:t>備註</w:t>
            </w:r>
          </w:p>
        </w:tc>
      </w:tr>
      <w:tr w:rsidR="007209EF" w:rsidRPr="00623D17" w:rsidTr="00E1486F">
        <w:trPr>
          <w:trHeight w:val="372"/>
        </w:trPr>
        <w:tc>
          <w:tcPr>
            <w:tcW w:w="1573" w:type="pct"/>
            <w:vMerge w:val="restar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t>1</w:t>
            </w:r>
            <w:r w:rsidRPr="007209EF">
              <w:rPr>
                <w:rFonts w:ascii="標楷體" w:eastAsia="標楷體" w:hAnsi="標楷體"/>
                <w:bCs/>
                <w:sz w:val="22"/>
                <w:szCs w:val="22"/>
              </w:rPr>
              <w:t>.</w:t>
            </w:r>
            <w:r w:rsidRPr="007209EF">
              <w:rPr>
                <w:rFonts w:ascii="標楷體" w:eastAsia="標楷體" w:hAnsi="標楷體" w:hint="eastAsia"/>
                <w:bCs/>
                <w:sz w:val="22"/>
                <w:szCs w:val="22"/>
              </w:rPr>
              <w:t>辦理全校教職員工薪資、鐘點費及各項補助款清冊製作及入帳事宜</w:t>
            </w:r>
          </w:p>
        </w:tc>
        <w:tc>
          <w:tcPr>
            <w:tcW w:w="857" w:type="pct"/>
            <w:vAlign w:val="center"/>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sz w:val="22"/>
                <w:szCs w:val="22"/>
              </w:rPr>
              <w:t>款項依規定辦理</w:t>
            </w:r>
          </w:p>
        </w:tc>
        <w:tc>
          <w:tcPr>
            <w:tcW w:w="2108" w:type="pct"/>
            <w:vAlign w:val="center"/>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hint="eastAsia"/>
                <w:sz w:val="22"/>
                <w:szCs w:val="22"/>
              </w:rPr>
              <w:t>薪資撥付_固定每月1日。</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1155"/>
        </w:trPr>
        <w:tc>
          <w:tcPr>
            <w:tcW w:w="1573" w:type="pct"/>
            <w:vMerge/>
            <w:tcBorders>
              <w:left w:val="single" w:sz="12" w:space="0" w:color="auto"/>
            </w:tcBorders>
          </w:tcPr>
          <w:p w:rsidR="007209EF" w:rsidRPr="007209EF" w:rsidRDefault="007209EF" w:rsidP="007209EF">
            <w:pPr>
              <w:spacing w:line="340" w:lineRule="exact"/>
              <w:rPr>
                <w:rFonts w:ascii="標楷體" w:eastAsia="標楷體" w:hAnsi="標楷體"/>
                <w:sz w:val="22"/>
                <w:szCs w:val="22"/>
              </w:rPr>
            </w:pPr>
          </w:p>
        </w:tc>
        <w:tc>
          <w:tcPr>
            <w:tcW w:w="857" w:type="pct"/>
            <w:vAlign w:val="center"/>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sz w:val="22"/>
                <w:szCs w:val="22"/>
              </w:rPr>
              <w:t>款項依規定辦理</w:t>
            </w:r>
          </w:p>
        </w:tc>
        <w:tc>
          <w:tcPr>
            <w:tcW w:w="2108" w:type="pct"/>
          </w:tcPr>
          <w:p w:rsidR="007209EF" w:rsidRPr="007209EF" w:rsidRDefault="007209EF" w:rsidP="00A6259F">
            <w:pPr>
              <w:adjustRightInd w:val="0"/>
              <w:snapToGrid w:val="0"/>
              <w:spacing w:line="280" w:lineRule="exact"/>
              <w:rPr>
                <w:rFonts w:ascii="標楷體" w:eastAsia="標楷體" w:hAnsi="標楷體"/>
                <w:sz w:val="22"/>
                <w:szCs w:val="22"/>
              </w:rPr>
            </w:pPr>
            <w:r w:rsidRPr="007209EF">
              <w:rPr>
                <w:rFonts w:ascii="標楷體" w:eastAsia="標楷體" w:hAnsi="標楷體" w:hint="eastAsia"/>
                <w:sz w:val="22"/>
                <w:szCs w:val="22"/>
              </w:rPr>
              <w:t>鐘點費撥付(僅限日間部/進修部)</w:t>
            </w:r>
          </w:p>
          <w:p w:rsidR="007209EF" w:rsidRPr="007209EF" w:rsidRDefault="007209EF" w:rsidP="00A6259F">
            <w:pPr>
              <w:pStyle w:val="a3"/>
              <w:numPr>
                <w:ilvl w:val="0"/>
                <w:numId w:val="4"/>
              </w:numPr>
              <w:adjustRightInd w:val="0"/>
              <w:snapToGrid w:val="0"/>
              <w:spacing w:line="280" w:lineRule="exact"/>
              <w:ind w:leftChars="0" w:left="357" w:hanging="357"/>
              <w:rPr>
                <w:rFonts w:ascii="標楷體" w:eastAsia="標楷體" w:hAnsi="標楷體"/>
                <w:sz w:val="22"/>
                <w:szCs w:val="22"/>
              </w:rPr>
            </w:pPr>
            <w:r w:rsidRPr="007209EF">
              <w:rPr>
                <w:rFonts w:ascii="標楷體" w:eastAsia="標楷體" w:hAnsi="標楷體" w:hint="eastAsia"/>
                <w:sz w:val="22"/>
                <w:szCs w:val="22"/>
              </w:rPr>
              <w:t>上、下學期第一次付款時間分別為4月、11月中旬。</w:t>
            </w:r>
          </w:p>
          <w:p w:rsidR="007209EF" w:rsidRPr="007209EF" w:rsidRDefault="007209EF" w:rsidP="00A6259F">
            <w:pPr>
              <w:pStyle w:val="a3"/>
              <w:numPr>
                <w:ilvl w:val="0"/>
                <w:numId w:val="4"/>
              </w:numPr>
              <w:adjustRightInd w:val="0"/>
              <w:snapToGrid w:val="0"/>
              <w:spacing w:line="280" w:lineRule="exact"/>
              <w:ind w:leftChars="0"/>
              <w:rPr>
                <w:rFonts w:ascii="標楷體" w:eastAsia="標楷體" w:hAnsi="標楷體"/>
                <w:sz w:val="22"/>
                <w:szCs w:val="22"/>
              </w:rPr>
            </w:pPr>
            <w:r w:rsidRPr="007209EF">
              <w:rPr>
                <w:rFonts w:ascii="標楷體" w:eastAsia="標楷體" w:hAnsi="標楷體" w:hint="eastAsia"/>
                <w:sz w:val="22"/>
                <w:szCs w:val="22"/>
              </w:rPr>
              <w:t>其它各月份(5、6、7、12、1、2)每月約5號入帳。</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372"/>
        </w:trPr>
        <w:tc>
          <w:tcPr>
            <w:tcW w:w="1573" w:type="pct"/>
            <w:vMerge/>
            <w:tcBorders>
              <w:left w:val="single" w:sz="12" w:space="0" w:color="auto"/>
            </w:tcBorders>
          </w:tcPr>
          <w:p w:rsidR="007209EF" w:rsidRPr="007209EF" w:rsidRDefault="007209EF" w:rsidP="007209EF">
            <w:pPr>
              <w:spacing w:line="340" w:lineRule="exact"/>
              <w:rPr>
                <w:rFonts w:ascii="標楷體" w:eastAsia="標楷體" w:hAnsi="標楷體"/>
                <w:sz w:val="22"/>
                <w:szCs w:val="22"/>
              </w:rPr>
            </w:pPr>
          </w:p>
        </w:tc>
        <w:tc>
          <w:tcPr>
            <w:tcW w:w="857" w:type="pct"/>
            <w:vAlign w:val="center"/>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sz w:val="22"/>
                <w:szCs w:val="22"/>
              </w:rPr>
              <w:t>款項依規定辦理</w:t>
            </w:r>
          </w:p>
        </w:tc>
        <w:tc>
          <w:tcPr>
            <w:tcW w:w="2108" w:type="pct"/>
            <w:vAlign w:val="center"/>
          </w:tcPr>
          <w:p w:rsidR="007209EF" w:rsidRPr="007209EF" w:rsidRDefault="007209EF" w:rsidP="00A6259F">
            <w:pPr>
              <w:adjustRightInd w:val="0"/>
              <w:snapToGrid w:val="0"/>
              <w:spacing w:line="280" w:lineRule="exact"/>
              <w:jc w:val="both"/>
              <w:rPr>
                <w:rFonts w:ascii="標楷體" w:eastAsia="標楷體" w:hAnsi="標楷體"/>
                <w:sz w:val="22"/>
                <w:szCs w:val="22"/>
              </w:rPr>
            </w:pPr>
            <w:r w:rsidRPr="007209EF">
              <w:rPr>
                <w:rFonts w:ascii="標楷體" w:eastAsia="標楷體" w:hAnsi="標楷體" w:hint="eastAsia"/>
                <w:sz w:val="22"/>
                <w:szCs w:val="22"/>
              </w:rPr>
              <w:t>導師費撥付_原則每月1日。</w:t>
            </w:r>
            <w:r w:rsidRPr="007209EF">
              <w:rPr>
                <w:rFonts w:ascii="標楷體" w:eastAsia="標楷體" w:hAnsi="標楷體"/>
                <w:sz w:val="22"/>
                <w:szCs w:val="22"/>
              </w:rPr>
              <w:br/>
            </w:r>
            <w:r w:rsidRPr="007209EF">
              <w:rPr>
                <w:rFonts w:ascii="標楷體" w:eastAsia="標楷體" w:hAnsi="標楷體" w:hint="eastAsia"/>
                <w:sz w:val="22"/>
                <w:szCs w:val="22"/>
              </w:rPr>
              <w:t>(上學期9月-元月)</w:t>
            </w:r>
          </w:p>
          <w:p w:rsidR="007209EF" w:rsidRPr="007209EF" w:rsidRDefault="007209EF" w:rsidP="00A6259F">
            <w:pPr>
              <w:adjustRightInd w:val="0"/>
              <w:snapToGrid w:val="0"/>
              <w:spacing w:line="280" w:lineRule="exact"/>
              <w:jc w:val="both"/>
              <w:rPr>
                <w:rFonts w:ascii="標楷體" w:eastAsia="標楷體" w:hAnsi="標楷體"/>
                <w:sz w:val="22"/>
                <w:szCs w:val="22"/>
              </w:rPr>
            </w:pPr>
            <w:r w:rsidRPr="007209EF">
              <w:rPr>
                <w:rFonts w:ascii="標楷體" w:eastAsia="標楷體" w:hAnsi="標楷體" w:hint="eastAsia"/>
                <w:sz w:val="22"/>
                <w:szCs w:val="22"/>
              </w:rPr>
              <w:t>(下學期2月-6月)</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461"/>
        </w:trPr>
        <w:tc>
          <w:tcPr>
            <w:tcW w:w="1573" w:type="pct"/>
            <w:vMerge/>
            <w:tcBorders>
              <w:left w:val="single" w:sz="12" w:space="0" w:color="auto"/>
            </w:tcBorders>
          </w:tcPr>
          <w:p w:rsidR="007209EF" w:rsidRPr="007209EF" w:rsidRDefault="007209EF" w:rsidP="007209EF">
            <w:pPr>
              <w:spacing w:line="340" w:lineRule="exact"/>
              <w:jc w:val="center"/>
              <w:rPr>
                <w:rFonts w:ascii="標楷體" w:eastAsia="標楷體" w:hAnsi="標楷體"/>
                <w:sz w:val="22"/>
                <w:szCs w:val="22"/>
              </w:rPr>
            </w:pPr>
          </w:p>
        </w:tc>
        <w:tc>
          <w:tcPr>
            <w:tcW w:w="857" w:type="pct"/>
            <w:vAlign w:val="center"/>
          </w:tcPr>
          <w:p w:rsidR="007209EF" w:rsidRPr="007209EF" w:rsidRDefault="007209EF" w:rsidP="00A6259F">
            <w:pPr>
              <w:spacing w:line="280" w:lineRule="exact"/>
              <w:jc w:val="both"/>
              <w:rPr>
                <w:rFonts w:ascii="標楷體" w:eastAsia="標楷體" w:hAnsi="標楷體"/>
                <w:sz w:val="22"/>
                <w:szCs w:val="22"/>
              </w:rPr>
            </w:pPr>
            <w:r w:rsidRPr="007209EF">
              <w:rPr>
                <w:rFonts w:ascii="標楷體" w:eastAsia="標楷體" w:hAnsi="標楷體" w:hint="eastAsia"/>
                <w:sz w:val="22"/>
                <w:szCs w:val="22"/>
              </w:rPr>
              <w:t>隨到隨辦</w:t>
            </w:r>
          </w:p>
        </w:tc>
        <w:tc>
          <w:tcPr>
            <w:tcW w:w="2108" w:type="pct"/>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hint="eastAsia"/>
                <w:sz w:val="22"/>
                <w:szCs w:val="22"/>
              </w:rPr>
              <w:t>教職員結婚、生育、喪葬各項補助款撥付。</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767"/>
        </w:trPr>
        <w:tc>
          <w:tcPr>
            <w:tcW w:w="1573" w:type="pct"/>
            <w:vMerge/>
            <w:tcBorders>
              <w:left w:val="single" w:sz="12" w:space="0" w:color="auto"/>
            </w:tcBorders>
          </w:tcPr>
          <w:p w:rsidR="007209EF" w:rsidRPr="007209EF" w:rsidRDefault="007209EF" w:rsidP="007209EF">
            <w:pPr>
              <w:spacing w:line="340" w:lineRule="exact"/>
              <w:jc w:val="center"/>
              <w:rPr>
                <w:rFonts w:ascii="標楷體" w:eastAsia="標楷體" w:hAnsi="標楷體"/>
                <w:sz w:val="22"/>
                <w:szCs w:val="22"/>
              </w:rPr>
            </w:pPr>
          </w:p>
        </w:tc>
        <w:tc>
          <w:tcPr>
            <w:tcW w:w="857" w:type="pct"/>
            <w:vAlign w:val="center"/>
          </w:tcPr>
          <w:p w:rsidR="007209EF" w:rsidRPr="007209EF" w:rsidRDefault="007209EF" w:rsidP="00A6259F">
            <w:pPr>
              <w:spacing w:line="280" w:lineRule="exact"/>
              <w:jc w:val="both"/>
              <w:rPr>
                <w:rFonts w:ascii="標楷體" w:eastAsia="標楷體" w:hAnsi="標楷體"/>
                <w:sz w:val="22"/>
                <w:szCs w:val="22"/>
              </w:rPr>
            </w:pPr>
            <w:r w:rsidRPr="007209EF">
              <w:rPr>
                <w:rFonts w:ascii="標楷體" w:eastAsia="標楷體" w:hAnsi="標楷體"/>
                <w:sz w:val="22"/>
                <w:szCs w:val="22"/>
              </w:rPr>
              <w:t>款項依規定辦理</w:t>
            </w:r>
          </w:p>
        </w:tc>
        <w:tc>
          <w:tcPr>
            <w:tcW w:w="2108" w:type="pct"/>
            <w:vAlign w:val="center"/>
          </w:tcPr>
          <w:p w:rsidR="007209EF" w:rsidRPr="007209EF" w:rsidRDefault="007209EF" w:rsidP="00A6259F">
            <w:pPr>
              <w:spacing w:line="280" w:lineRule="exact"/>
              <w:jc w:val="both"/>
              <w:rPr>
                <w:rFonts w:ascii="標楷體" w:eastAsia="標楷體" w:hAnsi="標楷體"/>
                <w:sz w:val="22"/>
                <w:szCs w:val="22"/>
              </w:rPr>
            </w:pPr>
            <w:r w:rsidRPr="007209EF">
              <w:rPr>
                <w:rFonts w:ascii="標楷體" w:eastAsia="標楷體" w:hAnsi="標楷體" w:hint="eastAsia"/>
                <w:sz w:val="22"/>
                <w:szCs w:val="22"/>
              </w:rPr>
              <w:t>1.國民旅遊卡補助每月撥付二次。</w:t>
            </w:r>
          </w:p>
          <w:p w:rsidR="007209EF" w:rsidRPr="007209EF" w:rsidRDefault="007209EF" w:rsidP="00A6259F">
            <w:pPr>
              <w:spacing w:line="280" w:lineRule="exact"/>
              <w:jc w:val="both"/>
              <w:rPr>
                <w:rFonts w:ascii="標楷體" w:eastAsia="標楷體" w:hAnsi="標楷體"/>
                <w:sz w:val="22"/>
                <w:szCs w:val="22"/>
              </w:rPr>
            </w:pPr>
            <w:r w:rsidRPr="007209EF">
              <w:rPr>
                <w:rFonts w:ascii="標楷體" w:eastAsia="標楷體" w:hAnsi="標楷體" w:hint="eastAsia"/>
                <w:sz w:val="22"/>
                <w:szCs w:val="22"/>
              </w:rPr>
              <w:t>2.清冊併稅相關審核作業隨到隨辦。</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547"/>
        </w:trPr>
        <w:tc>
          <w:tcPr>
            <w:tcW w:w="1573" w:type="pc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t>2.辦理學校教職員工升等晉級等薪資清冊製作及劃撥入帳作業</w:t>
            </w:r>
          </w:p>
        </w:tc>
        <w:tc>
          <w:tcPr>
            <w:tcW w:w="857" w:type="pct"/>
            <w:vAlign w:val="center"/>
          </w:tcPr>
          <w:p w:rsidR="007209EF" w:rsidRPr="007209EF" w:rsidRDefault="007209EF" w:rsidP="007209EF">
            <w:pPr>
              <w:spacing w:line="320" w:lineRule="exact"/>
              <w:jc w:val="both"/>
              <w:rPr>
                <w:rFonts w:ascii="標楷體" w:eastAsia="標楷體" w:hAnsi="標楷體"/>
                <w:sz w:val="22"/>
                <w:szCs w:val="22"/>
              </w:rPr>
            </w:pPr>
            <w:r w:rsidRPr="007209EF">
              <w:rPr>
                <w:rFonts w:ascii="標楷體" w:eastAsia="標楷體" w:hAnsi="標楷體" w:hint="eastAsia"/>
                <w:sz w:val="22"/>
                <w:szCs w:val="22"/>
              </w:rPr>
              <w:t>隨到隨辦</w:t>
            </w:r>
          </w:p>
        </w:tc>
        <w:tc>
          <w:tcPr>
            <w:tcW w:w="2108" w:type="pct"/>
            <w:vAlign w:val="center"/>
          </w:tcPr>
          <w:p w:rsidR="007209EF" w:rsidRPr="007209EF" w:rsidRDefault="007209EF" w:rsidP="00A6259F">
            <w:pPr>
              <w:spacing w:line="280" w:lineRule="exact"/>
              <w:jc w:val="both"/>
              <w:rPr>
                <w:rFonts w:ascii="標楷體" w:eastAsia="標楷體" w:hAnsi="標楷體"/>
                <w:sz w:val="22"/>
                <w:szCs w:val="22"/>
              </w:rPr>
            </w:pPr>
            <w:r w:rsidRPr="007209EF">
              <w:rPr>
                <w:rFonts w:ascii="標楷體" w:eastAsia="標楷體" w:hAnsi="標楷體"/>
                <w:sz w:val="22"/>
                <w:szCs w:val="22"/>
              </w:rPr>
              <w:t>依人事動態</w:t>
            </w:r>
            <w:r w:rsidRPr="007209EF">
              <w:rPr>
                <w:rFonts w:ascii="標楷體" w:eastAsia="標楷體" w:hAnsi="標楷體" w:hint="eastAsia"/>
                <w:sz w:val="22"/>
                <w:szCs w:val="22"/>
              </w:rPr>
              <w:t>異動通知辦理。</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366"/>
        </w:trPr>
        <w:tc>
          <w:tcPr>
            <w:tcW w:w="1573" w:type="pct"/>
            <w:vMerge w:val="restar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t>3.辦理各項款項代扣及解繳銀行作業</w:t>
            </w:r>
          </w:p>
        </w:tc>
        <w:tc>
          <w:tcPr>
            <w:tcW w:w="857" w:type="pct"/>
          </w:tcPr>
          <w:p w:rsidR="007209EF" w:rsidRPr="007209EF" w:rsidRDefault="007209EF" w:rsidP="007209EF">
            <w:pPr>
              <w:spacing w:line="320" w:lineRule="exact"/>
              <w:rPr>
                <w:rFonts w:ascii="標楷體" w:eastAsia="標楷體" w:hAnsi="標楷體"/>
                <w:sz w:val="22"/>
                <w:szCs w:val="22"/>
              </w:rPr>
            </w:pPr>
            <w:r w:rsidRPr="007209EF">
              <w:rPr>
                <w:rFonts w:ascii="標楷體" w:eastAsia="標楷體" w:hAnsi="標楷體" w:hint="eastAsia"/>
                <w:sz w:val="22"/>
                <w:szCs w:val="22"/>
              </w:rPr>
              <w:t>隨到隨辦</w:t>
            </w:r>
          </w:p>
        </w:tc>
        <w:tc>
          <w:tcPr>
            <w:tcW w:w="2108" w:type="pct"/>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hint="eastAsia"/>
                <w:sz w:val="22"/>
                <w:szCs w:val="22"/>
              </w:rPr>
              <w:t>薪資鐘點費</w:t>
            </w:r>
            <w:r w:rsidRPr="007209EF">
              <w:rPr>
                <w:rFonts w:ascii="標楷體" w:eastAsia="標楷體" w:hAnsi="標楷體"/>
                <w:sz w:val="22"/>
                <w:szCs w:val="22"/>
              </w:rPr>
              <w:t>代扣稅額解繳銀行等事宜</w:t>
            </w:r>
            <w:r w:rsidRPr="007209EF">
              <w:rPr>
                <w:rFonts w:ascii="標楷體" w:eastAsia="標楷體" w:hAnsi="標楷體" w:hint="eastAsia"/>
                <w:sz w:val="22"/>
                <w:szCs w:val="22"/>
              </w:rPr>
              <w:t>。</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425"/>
        </w:trPr>
        <w:tc>
          <w:tcPr>
            <w:tcW w:w="1573" w:type="pct"/>
            <w:vMerge/>
            <w:tcBorders>
              <w:left w:val="single" w:sz="12" w:space="0" w:color="auto"/>
            </w:tcBorders>
          </w:tcPr>
          <w:p w:rsidR="007209EF" w:rsidRPr="007209EF" w:rsidRDefault="007209EF" w:rsidP="007209EF">
            <w:pPr>
              <w:spacing w:line="340" w:lineRule="exact"/>
              <w:jc w:val="center"/>
              <w:rPr>
                <w:rFonts w:ascii="標楷體" w:eastAsia="標楷體" w:hAnsi="標楷體"/>
                <w:sz w:val="22"/>
                <w:szCs w:val="22"/>
              </w:rPr>
            </w:pPr>
          </w:p>
        </w:tc>
        <w:tc>
          <w:tcPr>
            <w:tcW w:w="857" w:type="pct"/>
          </w:tcPr>
          <w:p w:rsidR="007209EF" w:rsidRPr="007209EF" w:rsidRDefault="007209EF" w:rsidP="007209EF">
            <w:pPr>
              <w:rPr>
                <w:rFonts w:ascii="標楷體" w:eastAsia="標楷體" w:hAnsi="標楷體"/>
                <w:sz w:val="22"/>
                <w:szCs w:val="22"/>
              </w:rPr>
            </w:pPr>
            <w:r w:rsidRPr="007209EF">
              <w:rPr>
                <w:rFonts w:ascii="標楷體" w:eastAsia="標楷體" w:hAnsi="標楷體" w:hint="eastAsia"/>
                <w:sz w:val="22"/>
                <w:szCs w:val="22"/>
              </w:rPr>
              <w:t>每月10日前</w:t>
            </w:r>
          </w:p>
        </w:tc>
        <w:tc>
          <w:tcPr>
            <w:tcW w:w="2108" w:type="pct"/>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hint="eastAsia"/>
                <w:sz w:val="22"/>
                <w:szCs w:val="22"/>
              </w:rPr>
              <w:t>大額支付</w:t>
            </w:r>
            <w:r w:rsidRPr="007209EF">
              <w:rPr>
                <w:rFonts w:ascii="標楷體" w:eastAsia="標楷體" w:hAnsi="標楷體"/>
                <w:sz w:val="22"/>
                <w:szCs w:val="22"/>
              </w:rPr>
              <w:t>代扣稅額解繳銀行等事宜</w:t>
            </w:r>
            <w:r w:rsidRPr="007209EF">
              <w:rPr>
                <w:rFonts w:ascii="標楷體" w:eastAsia="標楷體" w:hAnsi="標楷體" w:hint="eastAsia"/>
                <w:sz w:val="22"/>
                <w:szCs w:val="22"/>
              </w:rPr>
              <w:t>。</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396"/>
        </w:trPr>
        <w:tc>
          <w:tcPr>
            <w:tcW w:w="1573" w:type="pct"/>
            <w:vMerge/>
            <w:tcBorders>
              <w:left w:val="single" w:sz="12" w:space="0" w:color="auto"/>
            </w:tcBorders>
          </w:tcPr>
          <w:p w:rsidR="007209EF" w:rsidRPr="007209EF" w:rsidRDefault="007209EF" w:rsidP="007209EF">
            <w:pPr>
              <w:spacing w:line="340" w:lineRule="exact"/>
              <w:jc w:val="center"/>
              <w:rPr>
                <w:rFonts w:ascii="標楷體" w:eastAsia="標楷體" w:hAnsi="標楷體"/>
                <w:sz w:val="22"/>
                <w:szCs w:val="22"/>
              </w:rPr>
            </w:pPr>
          </w:p>
        </w:tc>
        <w:tc>
          <w:tcPr>
            <w:tcW w:w="857" w:type="pct"/>
          </w:tcPr>
          <w:p w:rsidR="007209EF" w:rsidRPr="007209EF" w:rsidRDefault="007209EF" w:rsidP="007209EF">
            <w:pPr>
              <w:rPr>
                <w:rFonts w:ascii="標楷體" w:eastAsia="標楷體" w:hAnsi="標楷體"/>
                <w:sz w:val="22"/>
                <w:szCs w:val="22"/>
              </w:rPr>
            </w:pPr>
            <w:r w:rsidRPr="007209EF">
              <w:rPr>
                <w:rFonts w:ascii="標楷體" w:eastAsia="標楷體" w:hAnsi="標楷體" w:hint="eastAsia"/>
                <w:sz w:val="22"/>
                <w:szCs w:val="22"/>
              </w:rPr>
              <w:t>每月10日前</w:t>
            </w:r>
          </w:p>
        </w:tc>
        <w:tc>
          <w:tcPr>
            <w:tcW w:w="2108" w:type="pct"/>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hint="eastAsia"/>
                <w:sz w:val="22"/>
                <w:szCs w:val="22"/>
              </w:rPr>
              <w:t>小額支付</w:t>
            </w:r>
            <w:r w:rsidRPr="007209EF">
              <w:rPr>
                <w:rFonts w:ascii="標楷體" w:eastAsia="標楷體" w:hAnsi="標楷體"/>
                <w:sz w:val="22"/>
                <w:szCs w:val="22"/>
              </w:rPr>
              <w:t>代扣稅額解繳銀行等事宜</w:t>
            </w:r>
            <w:r w:rsidRPr="007209EF">
              <w:rPr>
                <w:rFonts w:ascii="標楷體" w:eastAsia="標楷體" w:hAnsi="標楷體" w:hint="eastAsia"/>
                <w:sz w:val="22"/>
                <w:szCs w:val="22"/>
              </w:rPr>
              <w:t>。</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396"/>
        </w:trPr>
        <w:tc>
          <w:tcPr>
            <w:tcW w:w="1573" w:type="pct"/>
            <w:vMerge/>
            <w:tcBorders>
              <w:left w:val="single" w:sz="12" w:space="0" w:color="auto"/>
            </w:tcBorders>
          </w:tcPr>
          <w:p w:rsidR="007209EF" w:rsidRPr="007209EF" w:rsidRDefault="007209EF" w:rsidP="007209EF">
            <w:pPr>
              <w:spacing w:line="340" w:lineRule="exact"/>
              <w:jc w:val="center"/>
              <w:rPr>
                <w:rFonts w:ascii="標楷體" w:eastAsia="標楷體" w:hAnsi="標楷體"/>
                <w:sz w:val="22"/>
                <w:szCs w:val="22"/>
              </w:rPr>
            </w:pPr>
          </w:p>
        </w:tc>
        <w:tc>
          <w:tcPr>
            <w:tcW w:w="857" w:type="pct"/>
          </w:tcPr>
          <w:p w:rsidR="007209EF" w:rsidRPr="007209EF" w:rsidRDefault="007209EF" w:rsidP="007209EF">
            <w:pPr>
              <w:rPr>
                <w:rFonts w:ascii="標楷體" w:eastAsia="標楷體" w:hAnsi="標楷體"/>
                <w:sz w:val="22"/>
                <w:szCs w:val="22"/>
              </w:rPr>
            </w:pPr>
            <w:r w:rsidRPr="007209EF">
              <w:rPr>
                <w:rFonts w:ascii="標楷體" w:eastAsia="標楷體" w:hAnsi="標楷體" w:hint="eastAsia"/>
                <w:sz w:val="22"/>
                <w:szCs w:val="22"/>
              </w:rPr>
              <w:t>每月10日前</w:t>
            </w:r>
          </w:p>
        </w:tc>
        <w:tc>
          <w:tcPr>
            <w:tcW w:w="2108" w:type="pct"/>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sz w:val="22"/>
                <w:szCs w:val="22"/>
              </w:rPr>
              <w:t>外僑各項代扣稅額上傳國稅局網頁及解繳銀行等事宜</w:t>
            </w:r>
            <w:r w:rsidRPr="007209EF">
              <w:rPr>
                <w:rFonts w:ascii="標楷體" w:eastAsia="標楷體" w:hAnsi="標楷體" w:hint="eastAsia"/>
                <w:sz w:val="22"/>
                <w:szCs w:val="22"/>
              </w:rPr>
              <w:t>。</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557"/>
        </w:trPr>
        <w:tc>
          <w:tcPr>
            <w:tcW w:w="1573" w:type="pc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t>4.辦理112學年度第二學期繳費</w:t>
            </w:r>
            <w:r w:rsidRPr="007209EF">
              <w:rPr>
                <w:rFonts w:ascii="標楷體" w:eastAsia="標楷體" w:hAnsi="標楷體" w:hint="eastAsia"/>
                <w:bCs/>
                <w:sz w:val="22"/>
                <w:szCs w:val="22"/>
                <w:lang w:eastAsia="zh-HK"/>
              </w:rPr>
              <w:t>製單</w:t>
            </w:r>
            <w:r w:rsidRPr="007209EF">
              <w:rPr>
                <w:rFonts w:ascii="標楷體" w:eastAsia="標楷體" w:hAnsi="標楷體" w:hint="eastAsia"/>
                <w:bCs/>
                <w:sz w:val="22"/>
                <w:szCs w:val="22"/>
              </w:rPr>
              <w:t>及收入解繳、統計分析等</w:t>
            </w:r>
            <w:r w:rsidRPr="007209EF">
              <w:rPr>
                <w:rFonts w:ascii="標楷體" w:eastAsia="標楷體" w:hAnsi="標楷體" w:hint="eastAsia"/>
                <w:bCs/>
                <w:sz w:val="22"/>
                <w:szCs w:val="22"/>
              </w:rPr>
              <w:lastRenderedPageBreak/>
              <w:t>事宜</w:t>
            </w:r>
          </w:p>
        </w:tc>
        <w:tc>
          <w:tcPr>
            <w:tcW w:w="857" w:type="pct"/>
            <w:vAlign w:val="center"/>
          </w:tcPr>
          <w:p w:rsidR="007209EF" w:rsidRPr="007209EF" w:rsidRDefault="007209EF" w:rsidP="007209EF">
            <w:pPr>
              <w:spacing w:line="320" w:lineRule="exact"/>
              <w:jc w:val="center"/>
              <w:rPr>
                <w:rFonts w:ascii="標楷體" w:eastAsia="標楷體" w:hAnsi="標楷體"/>
                <w:sz w:val="22"/>
                <w:szCs w:val="22"/>
              </w:rPr>
            </w:pPr>
            <w:r w:rsidRPr="007209EF">
              <w:rPr>
                <w:rFonts w:ascii="標楷體" w:eastAsia="標楷體" w:hAnsi="標楷體" w:hint="eastAsia"/>
                <w:sz w:val="22"/>
                <w:szCs w:val="22"/>
              </w:rPr>
              <w:lastRenderedPageBreak/>
              <w:t>約10個工作日</w:t>
            </w:r>
            <w:r w:rsidRPr="007209EF">
              <w:rPr>
                <w:rFonts w:ascii="標楷體" w:eastAsia="標楷體" w:hAnsi="標楷體"/>
                <w:sz w:val="22"/>
                <w:szCs w:val="22"/>
              </w:rPr>
              <w:t xml:space="preserve"> </w:t>
            </w:r>
          </w:p>
        </w:tc>
        <w:tc>
          <w:tcPr>
            <w:tcW w:w="2108" w:type="pct"/>
          </w:tcPr>
          <w:p w:rsidR="007209EF" w:rsidRPr="007209EF" w:rsidRDefault="007209EF" w:rsidP="00A6259F">
            <w:pPr>
              <w:spacing w:line="280" w:lineRule="exact"/>
              <w:ind w:left="220" w:hangingChars="100" w:hanging="220"/>
              <w:rPr>
                <w:rFonts w:ascii="標楷體" w:eastAsia="標楷體" w:hAnsi="標楷體"/>
                <w:sz w:val="22"/>
                <w:szCs w:val="22"/>
              </w:rPr>
            </w:pPr>
            <w:r w:rsidRPr="007209EF">
              <w:rPr>
                <w:rFonts w:ascii="標楷體" w:eastAsia="標楷體" w:hAnsi="標楷體" w:hint="eastAsia"/>
                <w:sz w:val="22"/>
                <w:szCs w:val="22"/>
              </w:rPr>
              <w:t>1.繳款單製作時程配合教務及學務單位業務所需，滾動修正。</w:t>
            </w:r>
          </w:p>
          <w:p w:rsidR="007209EF" w:rsidRPr="007209EF" w:rsidRDefault="007209EF" w:rsidP="00A6259F">
            <w:pPr>
              <w:spacing w:line="280" w:lineRule="exact"/>
              <w:ind w:left="220" w:hangingChars="100" w:hanging="220"/>
              <w:rPr>
                <w:rFonts w:ascii="標楷體" w:eastAsia="標楷體" w:hAnsi="標楷體"/>
                <w:sz w:val="22"/>
                <w:szCs w:val="22"/>
              </w:rPr>
            </w:pPr>
            <w:r w:rsidRPr="007209EF">
              <w:rPr>
                <w:rFonts w:ascii="標楷體" w:eastAsia="標楷體" w:hAnsi="標楷體" w:hint="eastAsia"/>
                <w:sz w:val="22"/>
                <w:szCs w:val="22"/>
              </w:rPr>
              <w:lastRenderedPageBreak/>
              <w:t>2.每隔約10個工作日編製樞杻分析報表解析</w:t>
            </w:r>
            <w:r w:rsidRPr="007209EF">
              <w:rPr>
                <w:rFonts w:ascii="標楷體" w:eastAsia="標楷體" w:hAnsi="標楷體"/>
                <w:sz w:val="22"/>
                <w:szCs w:val="22"/>
              </w:rPr>
              <w:t>學雜費</w:t>
            </w:r>
            <w:r w:rsidRPr="007209EF">
              <w:rPr>
                <w:rFonts w:ascii="標楷體" w:eastAsia="標楷體" w:hAnsi="標楷體" w:hint="eastAsia"/>
                <w:sz w:val="22"/>
                <w:szCs w:val="22"/>
              </w:rPr>
              <w:t>收入來源，進行學雜費解繳事宜。</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558"/>
        </w:trPr>
        <w:tc>
          <w:tcPr>
            <w:tcW w:w="1573" w:type="pc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lastRenderedPageBreak/>
              <w:t>5.配合採購、營繕等工程辦理收、退保證（固）金等事宜。</w:t>
            </w:r>
          </w:p>
        </w:tc>
        <w:tc>
          <w:tcPr>
            <w:tcW w:w="857" w:type="pct"/>
            <w:vAlign w:val="center"/>
          </w:tcPr>
          <w:p w:rsidR="007209EF" w:rsidRPr="007209EF" w:rsidRDefault="007209EF" w:rsidP="007209EF">
            <w:pPr>
              <w:spacing w:line="320" w:lineRule="exact"/>
              <w:rPr>
                <w:rFonts w:ascii="標楷體" w:eastAsia="標楷體" w:hAnsi="標楷體"/>
                <w:sz w:val="22"/>
                <w:szCs w:val="22"/>
              </w:rPr>
            </w:pPr>
            <w:r w:rsidRPr="007209EF">
              <w:rPr>
                <w:rFonts w:ascii="標楷體" w:eastAsia="標楷體" w:hAnsi="標楷體" w:hint="eastAsia"/>
                <w:sz w:val="22"/>
                <w:szCs w:val="22"/>
              </w:rPr>
              <w:t>隨到隨辦</w:t>
            </w:r>
          </w:p>
        </w:tc>
        <w:tc>
          <w:tcPr>
            <w:tcW w:w="2108" w:type="pct"/>
            <w:vAlign w:val="center"/>
          </w:tcPr>
          <w:p w:rsidR="007209EF" w:rsidRPr="007209EF" w:rsidRDefault="007209EF" w:rsidP="00A6259F">
            <w:pPr>
              <w:spacing w:line="280" w:lineRule="exact"/>
              <w:jc w:val="both"/>
              <w:rPr>
                <w:rFonts w:ascii="標楷體" w:eastAsia="標楷體" w:hAnsi="標楷體"/>
                <w:sz w:val="22"/>
                <w:szCs w:val="22"/>
              </w:rPr>
            </w:pPr>
            <w:r w:rsidRPr="007209EF">
              <w:rPr>
                <w:rFonts w:ascii="標楷體" w:eastAsia="標楷體" w:hAnsi="標楷體" w:hint="eastAsia"/>
                <w:sz w:val="22"/>
                <w:szCs w:val="22"/>
              </w:rPr>
              <w:t>依</w:t>
            </w:r>
            <w:r w:rsidRPr="007209EF">
              <w:rPr>
                <w:rFonts w:ascii="標楷體" w:eastAsia="標楷體" w:hAnsi="標楷體"/>
                <w:sz w:val="22"/>
                <w:szCs w:val="22"/>
              </w:rPr>
              <w:t>業管單位</w:t>
            </w:r>
            <w:r w:rsidRPr="007209EF">
              <w:rPr>
                <w:rFonts w:ascii="標楷體" w:eastAsia="標楷體" w:hAnsi="標楷體" w:hint="eastAsia"/>
                <w:sz w:val="22"/>
                <w:szCs w:val="22"/>
              </w:rPr>
              <w:t>申請作業，辦理收繳及退還事宜。</w:t>
            </w:r>
          </w:p>
        </w:tc>
        <w:tc>
          <w:tcPr>
            <w:tcW w:w="462" w:type="pct"/>
          </w:tcPr>
          <w:p w:rsidR="007209EF" w:rsidRPr="001502E4" w:rsidRDefault="007209EF" w:rsidP="007209EF">
            <w:pPr>
              <w:rPr>
                <w:rFonts w:ascii="標楷體" w:eastAsia="標楷體" w:hAnsi="標楷體"/>
                <w:sz w:val="22"/>
                <w:szCs w:val="22"/>
              </w:rPr>
            </w:pPr>
          </w:p>
        </w:tc>
      </w:tr>
      <w:tr w:rsidR="007209EF" w:rsidRPr="00623D17" w:rsidTr="00E1486F">
        <w:trPr>
          <w:trHeight w:val="642"/>
        </w:trPr>
        <w:tc>
          <w:tcPr>
            <w:tcW w:w="1573" w:type="pc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t>6.辦理推廣教育、建教合作招生收費收入事宜</w:t>
            </w:r>
            <w:r w:rsidRPr="007209EF">
              <w:rPr>
                <w:rFonts w:ascii="標楷體" w:eastAsia="標楷體" w:hAnsi="標楷體"/>
                <w:sz w:val="22"/>
                <w:szCs w:val="22"/>
              </w:rPr>
              <w:t xml:space="preserve"> </w:t>
            </w:r>
          </w:p>
        </w:tc>
        <w:tc>
          <w:tcPr>
            <w:tcW w:w="857" w:type="pct"/>
            <w:vAlign w:val="center"/>
          </w:tcPr>
          <w:p w:rsidR="007209EF" w:rsidRPr="007209EF" w:rsidRDefault="007209EF" w:rsidP="007209EF">
            <w:pPr>
              <w:spacing w:line="320" w:lineRule="exact"/>
              <w:rPr>
                <w:rFonts w:ascii="標楷體" w:eastAsia="標楷體" w:hAnsi="標楷體"/>
                <w:sz w:val="22"/>
                <w:szCs w:val="22"/>
              </w:rPr>
            </w:pPr>
            <w:r w:rsidRPr="007209EF">
              <w:rPr>
                <w:rFonts w:ascii="標楷體" w:eastAsia="標楷體" w:hAnsi="標楷體" w:hint="eastAsia"/>
                <w:sz w:val="22"/>
                <w:szCs w:val="22"/>
              </w:rPr>
              <w:t>隨到隨辦</w:t>
            </w:r>
          </w:p>
        </w:tc>
        <w:tc>
          <w:tcPr>
            <w:tcW w:w="2108" w:type="pct"/>
            <w:vAlign w:val="center"/>
          </w:tcPr>
          <w:p w:rsidR="007209EF" w:rsidRPr="007209EF" w:rsidRDefault="007209EF" w:rsidP="00A6259F">
            <w:pPr>
              <w:spacing w:line="280" w:lineRule="exact"/>
              <w:jc w:val="both"/>
              <w:rPr>
                <w:rFonts w:ascii="標楷體" w:eastAsia="標楷體" w:hAnsi="標楷體"/>
                <w:sz w:val="22"/>
                <w:szCs w:val="22"/>
              </w:rPr>
            </w:pPr>
            <w:r w:rsidRPr="007209EF">
              <w:rPr>
                <w:rFonts w:ascii="標楷體" w:eastAsia="標楷體" w:hAnsi="標楷體" w:hint="eastAsia"/>
                <w:sz w:val="22"/>
                <w:szCs w:val="22"/>
              </w:rPr>
              <w:t>配合</w:t>
            </w:r>
            <w:r w:rsidRPr="007209EF">
              <w:rPr>
                <w:rFonts w:ascii="標楷體" w:eastAsia="標楷體" w:hAnsi="標楷體"/>
                <w:sz w:val="22"/>
                <w:szCs w:val="22"/>
              </w:rPr>
              <w:t>業管單位</w:t>
            </w:r>
            <w:r w:rsidRPr="007209EF">
              <w:rPr>
                <w:rFonts w:ascii="標楷體" w:eastAsia="標楷體" w:hAnsi="標楷體" w:hint="eastAsia"/>
                <w:sz w:val="22"/>
                <w:szCs w:val="22"/>
              </w:rPr>
              <w:t>辦理收入繳納及收據開立。</w:t>
            </w:r>
          </w:p>
        </w:tc>
        <w:tc>
          <w:tcPr>
            <w:tcW w:w="462" w:type="pct"/>
          </w:tcPr>
          <w:p w:rsidR="007209EF" w:rsidRPr="001502E4" w:rsidRDefault="007209EF" w:rsidP="007209EF">
            <w:pPr>
              <w:spacing w:line="340" w:lineRule="exact"/>
              <w:rPr>
                <w:rFonts w:ascii="標楷體" w:eastAsia="標楷體" w:hAnsi="標楷體"/>
                <w:sz w:val="22"/>
                <w:szCs w:val="22"/>
              </w:rPr>
            </w:pPr>
          </w:p>
        </w:tc>
      </w:tr>
      <w:tr w:rsidR="007209EF" w:rsidRPr="00623D17" w:rsidTr="00E1486F">
        <w:trPr>
          <w:trHeight w:val="659"/>
        </w:trPr>
        <w:tc>
          <w:tcPr>
            <w:tcW w:w="1573" w:type="pc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sz w:val="22"/>
                <w:szCs w:val="22"/>
              </w:rPr>
              <w:t>7.</w:t>
            </w:r>
            <w:r w:rsidRPr="007209EF">
              <w:rPr>
                <w:rFonts w:ascii="標楷體" w:eastAsia="標楷體" w:hAnsi="標楷體"/>
                <w:sz w:val="22"/>
                <w:szCs w:val="22"/>
              </w:rPr>
              <w:t>多元管道</w:t>
            </w:r>
            <w:r w:rsidRPr="007209EF">
              <w:rPr>
                <w:rFonts w:ascii="標楷體" w:eastAsia="標楷體" w:hAnsi="標楷體" w:hint="eastAsia"/>
                <w:bCs/>
                <w:sz w:val="22"/>
                <w:szCs w:val="22"/>
              </w:rPr>
              <w:t>研討會、招生收費收入轉入校務基金</w:t>
            </w:r>
          </w:p>
        </w:tc>
        <w:tc>
          <w:tcPr>
            <w:tcW w:w="857" w:type="pct"/>
          </w:tcPr>
          <w:p w:rsidR="007209EF" w:rsidRPr="007209EF" w:rsidRDefault="007209EF" w:rsidP="007209EF">
            <w:pPr>
              <w:pStyle w:val="a5"/>
              <w:spacing w:line="320" w:lineRule="exact"/>
              <w:rPr>
                <w:rFonts w:ascii="標楷體" w:eastAsia="標楷體" w:hAnsi="標楷體"/>
                <w:sz w:val="22"/>
              </w:rPr>
            </w:pPr>
            <w:r w:rsidRPr="007209EF">
              <w:rPr>
                <w:rFonts w:ascii="標楷體" w:eastAsia="標楷體" w:hAnsi="標楷體" w:hint="eastAsia"/>
                <w:sz w:val="22"/>
              </w:rPr>
              <w:t>隨到隨辦</w:t>
            </w:r>
          </w:p>
        </w:tc>
        <w:tc>
          <w:tcPr>
            <w:tcW w:w="2108" w:type="pct"/>
          </w:tcPr>
          <w:p w:rsidR="007209EF" w:rsidRPr="007209EF" w:rsidRDefault="007209EF" w:rsidP="00A6259F">
            <w:pPr>
              <w:pStyle w:val="a5"/>
              <w:spacing w:line="280" w:lineRule="exact"/>
              <w:rPr>
                <w:rFonts w:ascii="標楷體" w:eastAsia="標楷體" w:hAnsi="標楷體"/>
                <w:sz w:val="22"/>
              </w:rPr>
            </w:pPr>
            <w:r w:rsidRPr="007209EF">
              <w:rPr>
                <w:rFonts w:ascii="標楷體" w:eastAsia="標楷體" w:hAnsi="標楷體" w:hint="eastAsia"/>
                <w:sz w:val="22"/>
              </w:rPr>
              <w:t>依據各業管單位簽陳辦理多元管道帳戶各項收入費用轉入校務基金事宜。</w:t>
            </w:r>
          </w:p>
        </w:tc>
        <w:tc>
          <w:tcPr>
            <w:tcW w:w="462" w:type="pct"/>
          </w:tcPr>
          <w:p w:rsidR="007209EF" w:rsidRPr="001502E4" w:rsidRDefault="007209EF" w:rsidP="007209EF">
            <w:pPr>
              <w:spacing w:line="340" w:lineRule="exact"/>
              <w:rPr>
                <w:rFonts w:ascii="標楷體" w:eastAsia="標楷體" w:hAnsi="標楷體"/>
                <w:sz w:val="22"/>
                <w:szCs w:val="22"/>
              </w:rPr>
            </w:pPr>
          </w:p>
        </w:tc>
      </w:tr>
      <w:tr w:rsidR="007209EF" w:rsidRPr="00623D17" w:rsidTr="00E1486F">
        <w:trPr>
          <w:trHeight w:val="720"/>
        </w:trPr>
        <w:tc>
          <w:tcPr>
            <w:tcW w:w="1573" w:type="pct"/>
            <w:vMerge w:val="restar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bCs/>
                <w:sz w:val="22"/>
                <w:szCs w:val="22"/>
              </w:rPr>
            </w:pPr>
            <w:r w:rsidRPr="007209EF">
              <w:rPr>
                <w:rFonts w:ascii="標楷體" w:eastAsia="標楷體" w:hAnsi="標楷體" w:hint="eastAsia"/>
                <w:bCs/>
                <w:sz w:val="22"/>
                <w:szCs w:val="22"/>
              </w:rPr>
              <w:t>8.多功能自動繳費機之各項文件工本費及停車證收費相關業務</w:t>
            </w:r>
          </w:p>
        </w:tc>
        <w:tc>
          <w:tcPr>
            <w:tcW w:w="857" w:type="pct"/>
            <w:vMerge w:val="restart"/>
            <w:vAlign w:val="center"/>
          </w:tcPr>
          <w:p w:rsidR="007209EF" w:rsidRPr="007209EF" w:rsidRDefault="007209EF" w:rsidP="007209EF">
            <w:pPr>
              <w:spacing w:line="320" w:lineRule="exact"/>
              <w:jc w:val="both"/>
              <w:rPr>
                <w:rFonts w:ascii="標楷體" w:eastAsia="標楷體" w:hAnsi="標楷體"/>
                <w:bCs/>
                <w:sz w:val="22"/>
                <w:szCs w:val="22"/>
              </w:rPr>
            </w:pPr>
            <w:r w:rsidRPr="007209EF">
              <w:rPr>
                <w:rFonts w:ascii="標楷體" w:eastAsia="標楷體" w:hAnsi="標楷體" w:hint="eastAsia"/>
                <w:bCs/>
                <w:sz w:val="22"/>
                <w:szCs w:val="22"/>
              </w:rPr>
              <w:t>每隔5工作日</w:t>
            </w:r>
          </w:p>
          <w:p w:rsidR="007209EF" w:rsidRPr="007209EF" w:rsidRDefault="007209EF" w:rsidP="007209EF">
            <w:pPr>
              <w:spacing w:line="320" w:lineRule="exact"/>
              <w:jc w:val="both"/>
              <w:rPr>
                <w:rFonts w:ascii="標楷體" w:eastAsia="標楷體" w:hAnsi="標楷體"/>
                <w:bCs/>
                <w:sz w:val="22"/>
                <w:szCs w:val="22"/>
              </w:rPr>
            </w:pPr>
            <w:r w:rsidRPr="007209EF">
              <w:rPr>
                <w:rFonts w:ascii="標楷體" w:eastAsia="標楷體" w:hAnsi="標楷體" w:hint="eastAsia"/>
                <w:bCs/>
                <w:sz w:val="22"/>
                <w:szCs w:val="22"/>
              </w:rPr>
              <w:t>每月</w:t>
            </w:r>
          </w:p>
        </w:tc>
        <w:tc>
          <w:tcPr>
            <w:tcW w:w="2108" w:type="pct"/>
            <w:vAlign w:val="center"/>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sz w:val="22"/>
                <w:szCs w:val="22"/>
              </w:rPr>
              <w:t>多功能自動繳費機繳納</w:t>
            </w:r>
            <w:r w:rsidRPr="007209EF">
              <w:rPr>
                <w:rFonts w:ascii="標楷體" w:eastAsia="標楷體" w:hAnsi="標楷體" w:hint="eastAsia"/>
                <w:sz w:val="22"/>
                <w:szCs w:val="22"/>
              </w:rPr>
              <w:t>個各項規費收入現金解繳事宜。</w:t>
            </w:r>
          </w:p>
        </w:tc>
        <w:tc>
          <w:tcPr>
            <w:tcW w:w="462" w:type="pct"/>
            <w:vMerge w:val="restart"/>
          </w:tcPr>
          <w:p w:rsidR="007209EF" w:rsidRPr="00623D17" w:rsidRDefault="007209EF" w:rsidP="007209EF">
            <w:pPr>
              <w:spacing w:line="340" w:lineRule="exact"/>
              <w:rPr>
                <w:rFonts w:ascii="標楷體" w:eastAsia="標楷體" w:hAnsi="標楷體"/>
                <w:sz w:val="22"/>
                <w:szCs w:val="22"/>
              </w:rPr>
            </w:pPr>
          </w:p>
        </w:tc>
      </w:tr>
      <w:tr w:rsidR="007209EF" w:rsidRPr="00623D17" w:rsidTr="00E1486F">
        <w:trPr>
          <w:trHeight w:val="475"/>
        </w:trPr>
        <w:tc>
          <w:tcPr>
            <w:tcW w:w="1573" w:type="pct"/>
            <w:vMerge/>
            <w:tcBorders>
              <w:left w:val="single" w:sz="12" w:space="0" w:color="auto"/>
            </w:tcBorders>
          </w:tcPr>
          <w:p w:rsidR="007209EF" w:rsidRPr="007209EF" w:rsidRDefault="007209EF" w:rsidP="007209EF">
            <w:pPr>
              <w:spacing w:line="300" w:lineRule="exact"/>
              <w:jc w:val="center"/>
              <w:rPr>
                <w:rFonts w:ascii="標楷體" w:eastAsia="標楷體" w:hAnsi="標楷體"/>
                <w:sz w:val="22"/>
                <w:szCs w:val="22"/>
              </w:rPr>
            </w:pPr>
          </w:p>
        </w:tc>
        <w:tc>
          <w:tcPr>
            <w:tcW w:w="857" w:type="pct"/>
            <w:vMerge/>
            <w:vAlign w:val="center"/>
          </w:tcPr>
          <w:p w:rsidR="007209EF" w:rsidRPr="007209EF" w:rsidRDefault="007209EF" w:rsidP="007209EF">
            <w:pPr>
              <w:spacing w:line="300" w:lineRule="exact"/>
              <w:rPr>
                <w:rFonts w:ascii="標楷體" w:eastAsia="標楷體" w:hAnsi="標楷體"/>
                <w:bCs/>
                <w:sz w:val="22"/>
                <w:szCs w:val="22"/>
              </w:rPr>
            </w:pPr>
          </w:p>
        </w:tc>
        <w:tc>
          <w:tcPr>
            <w:tcW w:w="2108" w:type="pct"/>
            <w:vAlign w:val="center"/>
          </w:tcPr>
          <w:p w:rsidR="007209EF" w:rsidRPr="007209EF" w:rsidRDefault="007209EF" w:rsidP="00A6259F">
            <w:pPr>
              <w:spacing w:line="280" w:lineRule="exact"/>
              <w:jc w:val="both"/>
              <w:rPr>
                <w:rFonts w:ascii="標楷體" w:eastAsia="標楷體" w:hAnsi="標楷體"/>
                <w:bCs/>
                <w:sz w:val="22"/>
                <w:szCs w:val="22"/>
              </w:rPr>
            </w:pPr>
            <w:r w:rsidRPr="007209EF">
              <w:rPr>
                <w:rFonts w:ascii="標楷體" w:eastAsia="標楷體" w:hAnsi="標楷體" w:hint="eastAsia"/>
                <w:bCs/>
                <w:sz w:val="22"/>
                <w:szCs w:val="22"/>
              </w:rPr>
              <w:t>聯繫多功能繳費機廠商例行檢修。</w:t>
            </w:r>
          </w:p>
        </w:tc>
        <w:tc>
          <w:tcPr>
            <w:tcW w:w="462" w:type="pct"/>
            <w:vMerge/>
          </w:tcPr>
          <w:p w:rsidR="007209EF" w:rsidRPr="00623D17" w:rsidRDefault="007209EF" w:rsidP="007209EF">
            <w:pPr>
              <w:spacing w:line="340" w:lineRule="exact"/>
              <w:rPr>
                <w:rFonts w:ascii="標楷體" w:eastAsia="標楷體" w:hAnsi="標楷體"/>
                <w:sz w:val="22"/>
                <w:szCs w:val="22"/>
              </w:rPr>
            </w:pPr>
          </w:p>
        </w:tc>
      </w:tr>
      <w:tr w:rsidR="007209EF" w:rsidRPr="00623D17" w:rsidTr="00E1486F">
        <w:trPr>
          <w:trHeight w:val="324"/>
        </w:trPr>
        <w:tc>
          <w:tcPr>
            <w:tcW w:w="1573" w:type="pct"/>
            <w:vMerge w:val="restar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t>9.學校各項支出辦理支票開立支付作業及零用金(小額)支付工作</w:t>
            </w:r>
          </w:p>
        </w:tc>
        <w:tc>
          <w:tcPr>
            <w:tcW w:w="857" w:type="pct"/>
            <w:vMerge w:val="restart"/>
            <w:vAlign w:val="center"/>
          </w:tcPr>
          <w:p w:rsidR="007209EF" w:rsidRPr="007209EF" w:rsidRDefault="007209EF" w:rsidP="007209EF">
            <w:pPr>
              <w:spacing w:line="320" w:lineRule="exact"/>
              <w:rPr>
                <w:rFonts w:ascii="標楷體" w:eastAsia="標楷體" w:hAnsi="標楷體"/>
                <w:sz w:val="22"/>
                <w:szCs w:val="22"/>
              </w:rPr>
            </w:pPr>
            <w:r w:rsidRPr="007209EF">
              <w:rPr>
                <w:rFonts w:ascii="標楷體" w:eastAsia="標楷體" w:hAnsi="標楷體" w:hint="eastAsia"/>
                <w:sz w:val="22"/>
                <w:szCs w:val="22"/>
              </w:rPr>
              <w:t>每日</w:t>
            </w:r>
          </w:p>
          <w:p w:rsidR="007209EF" w:rsidRPr="007209EF" w:rsidRDefault="007209EF" w:rsidP="007209EF">
            <w:pPr>
              <w:spacing w:line="320" w:lineRule="exact"/>
              <w:rPr>
                <w:rFonts w:ascii="標楷體" w:eastAsia="標楷體" w:hAnsi="標楷體"/>
                <w:sz w:val="22"/>
                <w:szCs w:val="22"/>
              </w:rPr>
            </w:pPr>
            <w:r w:rsidRPr="007209EF">
              <w:rPr>
                <w:rFonts w:ascii="標楷體" w:eastAsia="標楷體" w:hAnsi="標楷體" w:hint="eastAsia"/>
                <w:sz w:val="22"/>
                <w:szCs w:val="22"/>
              </w:rPr>
              <w:t>每日</w:t>
            </w:r>
          </w:p>
        </w:tc>
        <w:tc>
          <w:tcPr>
            <w:tcW w:w="2108" w:type="pct"/>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hint="eastAsia"/>
                <w:sz w:val="22"/>
                <w:szCs w:val="22"/>
              </w:rPr>
              <w:t>依主計室送至出納</w:t>
            </w:r>
            <w:r w:rsidRPr="007209EF">
              <w:rPr>
                <w:rFonts w:ascii="標楷體" w:eastAsia="標楷體" w:hAnsi="標楷體"/>
                <w:sz w:val="22"/>
                <w:szCs w:val="22"/>
              </w:rPr>
              <w:t>大額支付傳票</w:t>
            </w:r>
            <w:r w:rsidRPr="007209EF">
              <w:rPr>
                <w:rFonts w:ascii="標楷體" w:eastAsia="標楷體" w:hAnsi="標楷體" w:hint="eastAsia"/>
                <w:sz w:val="22"/>
                <w:szCs w:val="22"/>
              </w:rPr>
              <w:t>，辦理支票開立付款事宜。</w:t>
            </w:r>
          </w:p>
        </w:tc>
        <w:tc>
          <w:tcPr>
            <w:tcW w:w="462" w:type="pct"/>
          </w:tcPr>
          <w:p w:rsidR="007209EF" w:rsidRPr="00623D17" w:rsidRDefault="007209EF" w:rsidP="007209EF">
            <w:pPr>
              <w:spacing w:line="340" w:lineRule="exact"/>
              <w:rPr>
                <w:rFonts w:ascii="標楷體" w:eastAsia="標楷體" w:hAnsi="標楷體"/>
                <w:sz w:val="22"/>
                <w:szCs w:val="22"/>
              </w:rPr>
            </w:pPr>
          </w:p>
        </w:tc>
      </w:tr>
      <w:tr w:rsidR="007209EF" w:rsidRPr="00623D17" w:rsidTr="00E1486F">
        <w:trPr>
          <w:trHeight w:val="274"/>
        </w:trPr>
        <w:tc>
          <w:tcPr>
            <w:tcW w:w="1573" w:type="pct"/>
            <w:vMerge/>
            <w:tcBorders>
              <w:left w:val="single" w:sz="12" w:space="0" w:color="auto"/>
            </w:tcBorders>
          </w:tcPr>
          <w:p w:rsidR="007209EF" w:rsidRPr="007209EF" w:rsidRDefault="007209EF" w:rsidP="007209EF">
            <w:pPr>
              <w:spacing w:line="300" w:lineRule="exact"/>
              <w:jc w:val="center"/>
              <w:rPr>
                <w:rFonts w:ascii="標楷體" w:eastAsia="標楷體" w:hAnsi="標楷體"/>
                <w:sz w:val="22"/>
                <w:szCs w:val="22"/>
              </w:rPr>
            </w:pPr>
          </w:p>
        </w:tc>
        <w:tc>
          <w:tcPr>
            <w:tcW w:w="857" w:type="pct"/>
            <w:vMerge/>
            <w:vAlign w:val="center"/>
          </w:tcPr>
          <w:p w:rsidR="007209EF" w:rsidRPr="007209EF" w:rsidRDefault="007209EF" w:rsidP="007209EF">
            <w:pPr>
              <w:spacing w:line="300" w:lineRule="exact"/>
              <w:rPr>
                <w:rFonts w:ascii="標楷體" w:eastAsia="標楷體" w:hAnsi="標楷體"/>
                <w:sz w:val="22"/>
                <w:szCs w:val="22"/>
              </w:rPr>
            </w:pPr>
          </w:p>
        </w:tc>
        <w:tc>
          <w:tcPr>
            <w:tcW w:w="2108" w:type="pct"/>
          </w:tcPr>
          <w:p w:rsidR="007209EF" w:rsidRPr="007209EF" w:rsidRDefault="007209EF" w:rsidP="00A6259F">
            <w:pPr>
              <w:spacing w:line="280" w:lineRule="exact"/>
              <w:ind w:left="220" w:hangingChars="100" w:hanging="220"/>
              <w:rPr>
                <w:rFonts w:ascii="標楷體" w:eastAsia="標楷體" w:hAnsi="標楷體"/>
                <w:sz w:val="22"/>
                <w:szCs w:val="22"/>
              </w:rPr>
            </w:pPr>
            <w:r w:rsidRPr="007209EF">
              <w:rPr>
                <w:rFonts w:ascii="標楷體" w:eastAsia="標楷體" w:hAnsi="標楷體" w:hint="eastAsia"/>
                <w:sz w:val="22"/>
                <w:szCs w:val="22"/>
              </w:rPr>
              <w:t>1零用金依業務單位預借申請，辦理現金借支作業。</w:t>
            </w:r>
          </w:p>
        </w:tc>
        <w:tc>
          <w:tcPr>
            <w:tcW w:w="462" w:type="pct"/>
            <w:vMerge w:val="restart"/>
          </w:tcPr>
          <w:p w:rsidR="007209EF" w:rsidRPr="00623D17" w:rsidRDefault="007209EF" w:rsidP="007209EF">
            <w:pPr>
              <w:spacing w:line="340" w:lineRule="exact"/>
              <w:rPr>
                <w:rFonts w:ascii="標楷體" w:eastAsia="標楷體" w:hAnsi="標楷體"/>
                <w:sz w:val="22"/>
                <w:szCs w:val="22"/>
              </w:rPr>
            </w:pPr>
          </w:p>
        </w:tc>
      </w:tr>
      <w:tr w:rsidR="007209EF" w:rsidRPr="00623D17" w:rsidTr="00E1486F">
        <w:trPr>
          <w:trHeight w:val="629"/>
        </w:trPr>
        <w:tc>
          <w:tcPr>
            <w:tcW w:w="1573" w:type="pct"/>
            <w:vMerge/>
            <w:tcBorders>
              <w:left w:val="single" w:sz="12" w:space="0" w:color="auto"/>
            </w:tcBorders>
          </w:tcPr>
          <w:p w:rsidR="007209EF" w:rsidRPr="007209EF" w:rsidRDefault="007209EF" w:rsidP="007209EF">
            <w:pPr>
              <w:spacing w:line="300" w:lineRule="exact"/>
              <w:jc w:val="center"/>
              <w:rPr>
                <w:rFonts w:ascii="標楷體" w:eastAsia="標楷體" w:hAnsi="標楷體"/>
                <w:sz w:val="22"/>
                <w:szCs w:val="22"/>
              </w:rPr>
            </w:pPr>
          </w:p>
        </w:tc>
        <w:tc>
          <w:tcPr>
            <w:tcW w:w="857" w:type="pct"/>
            <w:vMerge/>
          </w:tcPr>
          <w:p w:rsidR="007209EF" w:rsidRPr="007209EF" w:rsidRDefault="007209EF" w:rsidP="007209EF">
            <w:pPr>
              <w:spacing w:line="300" w:lineRule="exact"/>
              <w:rPr>
                <w:rFonts w:ascii="標楷體" w:eastAsia="標楷體" w:hAnsi="標楷體"/>
                <w:sz w:val="22"/>
                <w:szCs w:val="22"/>
              </w:rPr>
            </w:pPr>
          </w:p>
        </w:tc>
        <w:tc>
          <w:tcPr>
            <w:tcW w:w="2108" w:type="pct"/>
          </w:tcPr>
          <w:p w:rsidR="007209EF" w:rsidRPr="007209EF" w:rsidRDefault="007209EF" w:rsidP="00A6259F">
            <w:pPr>
              <w:spacing w:line="280" w:lineRule="exact"/>
              <w:ind w:left="220" w:hangingChars="100" w:hanging="220"/>
              <w:rPr>
                <w:rFonts w:ascii="標楷體" w:eastAsia="標楷體" w:hAnsi="標楷體"/>
                <w:sz w:val="22"/>
                <w:szCs w:val="22"/>
              </w:rPr>
            </w:pPr>
            <w:r w:rsidRPr="007209EF">
              <w:rPr>
                <w:rFonts w:ascii="標楷體" w:eastAsia="標楷體" w:hAnsi="標楷體" w:hint="eastAsia"/>
                <w:sz w:val="22"/>
                <w:szCs w:val="22"/>
              </w:rPr>
              <w:t>2.依主計室小額支付傳票，辦理支票開立匯款作業。</w:t>
            </w:r>
          </w:p>
        </w:tc>
        <w:tc>
          <w:tcPr>
            <w:tcW w:w="462" w:type="pct"/>
            <w:vMerge/>
          </w:tcPr>
          <w:p w:rsidR="007209EF" w:rsidRPr="00623D17" w:rsidRDefault="007209EF" w:rsidP="007209EF">
            <w:pPr>
              <w:spacing w:line="340" w:lineRule="exact"/>
              <w:rPr>
                <w:rFonts w:ascii="標楷體" w:eastAsia="標楷體" w:hAnsi="標楷體"/>
                <w:sz w:val="22"/>
                <w:szCs w:val="22"/>
              </w:rPr>
            </w:pPr>
          </w:p>
        </w:tc>
      </w:tr>
      <w:tr w:rsidR="007209EF" w:rsidRPr="00623D17" w:rsidTr="00E1486F">
        <w:trPr>
          <w:trHeight w:val="1132"/>
        </w:trPr>
        <w:tc>
          <w:tcPr>
            <w:tcW w:w="1573" w:type="pc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t>10.辦理二代健保補充保費扣繳匯整相關事宜，所得稅併稅作業及所得稅單據(扣繳憑單)電子化相關業務</w:t>
            </w:r>
          </w:p>
        </w:tc>
        <w:tc>
          <w:tcPr>
            <w:tcW w:w="857" w:type="pct"/>
          </w:tcPr>
          <w:p w:rsidR="007209EF" w:rsidRPr="007209EF" w:rsidRDefault="007209EF" w:rsidP="007209EF">
            <w:pPr>
              <w:spacing w:line="320" w:lineRule="exact"/>
              <w:rPr>
                <w:rFonts w:ascii="標楷體" w:eastAsia="標楷體" w:hAnsi="標楷體"/>
                <w:sz w:val="22"/>
                <w:szCs w:val="22"/>
              </w:rPr>
            </w:pPr>
            <w:r w:rsidRPr="007209EF">
              <w:rPr>
                <w:rFonts w:ascii="標楷體" w:eastAsia="標楷體" w:hAnsi="標楷體"/>
                <w:sz w:val="22"/>
                <w:szCs w:val="22"/>
              </w:rPr>
              <w:t>每月</w:t>
            </w:r>
          </w:p>
          <w:p w:rsidR="007209EF" w:rsidRPr="007209EF" w:rsidRDefault="007209EF" w:rsidP="007209EF">
            <w:pPr>
              <w:spacing w:line="320" w:lineRule="exact"/>
              <w:rPr>
                <w:rFonts w:ascii="標楷體" w:eastAsia="標楷體" w:hAnsi="標楷體"/>
                <w:sz w:val="22"/>
                <w:szCs w:val="22"/>
              </w:rPr>
            </w:pPr>
          </w:p>
        </w:tc>
        <w:tc>
          <w:tcPr>
            <w:tcW w:w="2108" w:type="pct"/>
          </w:tcPr>
          <w:p w:rsidR="007209EF" w:rsidRPr="007209EF" w:rsidRDefault="007209EF" w:rsidP="00A6259F">
            <w:pPr>
              <w:pStyle w:val="a3"/>
              <w:numPr>
                <w:ilvl w:val="0"/>
                <w:numId w:val="5"/>
              </w:numPr>
              <w:spacing w:line="280" w:lineRule="exact"/>
              <w:ind w:leftChars="0" w:left="220" w:hangingChars="100" w:hanging="220"/>
              <w:rPr>
                <w:rFonts w:ascii="標楷體" w:eastAsia="標楷體" w:hAnsi="標楷體"/>
                <w:sz w:val="22"/>
                <w:szCs w:val="22"/>
              </w:rPr>
            </w:pPr>
            <w:r w:rsidRPr="007209EF">
              <w:rPr>
                <w:rFonts w:ascii="標楷體" w:eastAsia="標楷體" w:hAnsi="標楷體"/>
                <w:sz w:val="22"/>
                <w:szCs w:val="22"/>
              </w:rPr>
              <w:t>每月下旬前完成</w:t>
            </w:r>
            <w:r w:rsidRPr="007209EF">
              <w:rPr>
                <w:rFonts w:ascii="標楷體" w:eastAsia="標楷體" w:hAnsi="標楷體" w:hint="eastAsia"/>
                <w:sz w:val="22"/>
                <w:szCs w:val="22"/>
              </w:rPr>
              <w:t>二代健保費扣繳匯整。</w:t>
            </w:r>
          </w:p>
          <w:p w:rsidR="007209EF" w:rsidRPr="007209EF" w:rsidRDefault="007209EF" w:rsidP="00A6259F">
            <w:pPr>
              <w:pStyle w:val="a3"/>
              <w:numPr>
                <w:ilvl w:val="0"/>
                <w:numId w:val="5"/>
              </w:numPr>
              <w:spacing w:line="280" w:lineRule="exact"/>
              <w:ind w:leftChars="0" w:left="220" w:hangingChars="100" w:hanging="220"/>
              <w:rPr>
                <w:rFonts w:ascii="標楷體" w:eastAsia="標楷體" w:hAnsi="標楷體"/>
                <w:sz w:val="22"/>
                <w:szCs w:val="22"/>
              </w:rPr>
            </w:pPr>
            <w:r w:rsidRPr="007209EF">
              <w:rPr>
                <w:rFonts w:ascii="標楷體" w:eastAsia="標楷體" w:hAnsi="標楷體" w:hint="eastAsia"/>
                <w:sz w:val="22"/>
                <w:szCs w:val="22"/>
              </w:rPr>
              <w:t>每年1月底前完成本校所的稅額申報。</w:t>
            </w:r>
          </w:p>
        </w:tc>
        <w:tc>
          <w:tcPr>
            <w:tcW w:w="462" w:type="pct"/>
          </w:tcPr>
          <w:p w:rsidR="007209EF" w:rsidRPr="00623D17" w:rsidRDefault="007209EF" w:rsidP="007209EF">
            <w:pPr>
              <w:spacing w:line="340" w:lineRule="exact"/>
              <w:rPr>
                <w:rFonts w:ascii="標楷體" w:eastAsia="標楷體" w:hAnsi="標楷體"/>
                <w:sz w:val="22"/>
                <w:szCs w:val="22"/>
              </w:rPr>
            </w:pPr>
          </w:p>
        </w:tc>
      </w:tr>
      <w:tr w:rsidR="007209EF" w:rsidRPr="00623D17" w:rsidTr="00E1486F">
        <w:trPr>
          <w:trHeight w:val="771"/>
        </w:trPr>
        <w:tc>
          <w:tcPr>
            <w:tcW w:w="1573" w:type="pc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t>11.完成日報表、月報表、銀行往來調解表之編制及學校校務基金運作辦理定期存款作業</w:t>
            </w:r>
          </w:p>
        </w:tc>
        <w:tc>
          <w:tcPr>
            <w:tcW w:w="857" w:type="pct"/>
            <w:vAlign w:val="center"/>
          </w:tcPr>
          <w:p w:rsidR="007209EF" w:rsidRPr="007209EF" w:rsidRDefault="007209EF" w:rsidP="007209EF">
            <w:pPr>
              <w:spacing w:line="320" w:lineRule="exact"/>
              <w:rPr>
                <w:rFonts w:ascii="標楷體" w:eastAsia="標楷體" w:hAnsi="標楷體"/>
                <w:sz w:val="22"/>
                <w:szCs w:val="22"/>
              </w:rPr>
            </w:pPr>
            <w:r w:rsidRPr="007209EF">
              <w:rPr>
                <w:rFonts w:ascii="標楷體" w:eastAsia="標楷體" w:hAnsi="標楷體"/>
                <w:sz w:val="22"/>
                <w:szCs w:val="22"/>
              </w:rPr>
              <w:t>每月中旬前完成</w:t>
            </w:r>
          </w:p>
        </w:tc>
        <w:tc>
          <w:tcPr>
            <w:tcW w:w="2108" w:type="pct"/>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hint="eastAsia"/>
                <w:sz w:val="22"/>
                <w:szCs w:val="22"/>
              </w:rPr>
              <w:t>各經管帳戶依據每月銀行帳戶往來資料與本校傳票統計資料進行調解表編制事宜。</w:t>
            </w:r>
          </w:p>
        </w:tc>
        <w:tc>
          <w:tcPr>
            <w:tcW w:w="462" w:type="pct"/>
          </w:tcPr>
          <w:p w:rsidR="007209EF" w:rsidRPr="00623D17" w:rsidRDefault="007209EF" w:rsidP="007209EF">
            <w:pPr>
              <w:spacing w:line="340" w:lineRule="exact"/>
              <w:rPr>
                <w:rFonts w:ascii="標楷體" w:eastAsia="標楷體" w:hAnsi="標楷體"/>
                <w:sz w:val="22"/>
                <w:szCs w:val="22"/>
              </w:rPr>
            </w:pPr>
          </w:p>
        </w:tc>
      </w:tr>
      <w:tr w:rsidR="007209EF" w:rsidRPr="00623D17" w:rsidTr="00E1486F">
        <w:trPr>
          <w:trHeight w:val="416"/>
        </w:trPr>
        <w:tc>
          <w:tcPr>
            <w:tcW w:w="1573" w:type="pct"/>
            <w:tcBorders>
              <w:left w:val="single" w:sz="12" w:space="0" w:color="auto"/>
            </w:tcBorders>
          </w:tcPr>
          <w:p w:rsidR="007209EF" w:rsidRPr="007209EF" w:rsidRDefault="007209EF" w:rsidP="007209EF">
            <w:pPr>
              <w:spacing w:line="320" w:lineRule="exact"/>
              <w:ind w:left="110" w:hangingChars="50" w:hanging="110"/>
              <w:rPr>
                <w:rFonts w:ascii="標楷體" w:eastAsia="標楷體" w:hAnsi="標楷體"/>
                <w:sz w:val="22"/>
                <w:szCs w:val="22"/>
              </w:rPr>
            </w:pPr>
            <w:r w:rsidRPr="007209EF">
              <w:rPr>
                <w:rFonts w:ascii="標楷體" w:eastAsia="標楷體" w:hAnsi="標楷體" w:cs="Arial" w:hint="eastAsia"/>
                <w:sz w:val="22"/>
                <w:szCs w:val="22"/>
              </w:rPr>
              <w:t>12.預估每月資金需求進行定期存款續存或到期解約作業。</w:t>
            </w:r>
          </w:p>
        </w:tc>
        <w:tc>
          <w:tcPr>
            <w:tcW w:w="857" w:type="pct"/>
          </w:tcPr>
          <w:p w:rsidR="007209EF" w:rsidRPr="007209EF" w:rsidRDefault="007209EF" w:rsidP="007209EF">
            <w:pPr>
              <w:spacing w:line="320" w:lineRule="exact"/>
              <w:rPr>
                <w:rFonts w:ascii="標楷體" w:eastAsia="標楷體" w:hAnsi="標楷體"/>
                <w:sz w:val="22"/>
                <w:szCs w:val="22"/>
              </w:rPr>
            </w:pPr>
            <w:r w:rsidRPr="007209EF">
              <w:rPr>
                <w:rFonts w:ascii="標楷體" w:eastAsia="標楷體" w:hAnsi="標楷體"/>
                <w:sz w:val="22"/>
                <w:szCs w:val="22"/>
              </w:rPr>
              <w:t>隨時機動處理</w:t>
            </w:r>
          </w:p>
        </w:tc>
        <w:tc>
          <w:tcPr>
            <w:tcW w:w="2108" w:type="pct"/>
          </w:tcPr>
          <w:p w:rsidR="007209EF" w:rsidRPr="007209EF" w:rsidRDefault="007209EF" w:rsidP="00A6259F">
            <w:pPr>
              <w:spacing w:line="280" w:lineRule="exact"/>
              <w:rPr>
                <w:rFonts w:ascii="標楷體" w:eastAsia="標楷體" w:hAnsi="標楷體" w:cs="Arial"/>
                <w:sz w:val="22"/>
                <w:szCs w:val="22"/>
              </w:rPr>
            </w:pPr>
            <w:r w:rsidRPr="007209EF">
              <w:rPr>
                <w:rFonts w:ascii="標楷體" w:eastAsia="標楷體" w:hAnsi="標楷體" w:cs="Arial" w:hint="eastAsia"/>
                <w:sz w:val="22"/>
                <w:szCs w:val="22"/>
              </w:rPr>
              <w:t>1.目前定存資金共計截至113/02/29總定存值1,254,104,438元。</w:t>
            </w:r>
          </w:p>
          <w:p w:rsidR="007209EF" w:rsidRPr="007209EF" w:rsidRDefault="007209EF" w:rsidP="00A6259F">
            <w:pPr>
              <w:pStyle w:val="ac"/>
              <w:spacing w:line="280" w:lineRule="exact"/>
              <w:rPr>
                <w:rFonts w:ascii="標楷體" w:eastAsia="標楷體" w:hAnsi="標楷體"/>
                <w:sz w:val="22"/>
                <w:szCs w:val="22"/>
              </w:rPr>
            </w:pPr>
            <w:r w:rsidRPr="007209EF">
              <w:rPr>
                <w:rFonts w:ascii="標楷體" w:eastAsia="標楷體" w:hAnsi="標楷體" w:hint="eastAsia"/>
                <w:sz w:val="22"/>
                <w:szCs w:val="22"/>
              </w:rPr>
              <w:t>2.校務基金活儲專戶帳上結存約273</w:t>
            </w:r>
            <w:r w:rsidRPr="007209EF">
              <w:rPr>
                <w:rFonts w:ascii="標楷體" w:eastAsia="標楷體" w:hAnsi="標楷體"/>
                <w:sz w:val="22"/>
                <w:szCs w:val="22"/>
              </w:rPr>
              <w:t>,</w:t>
            </w:r>
            <w:r w:rsidRPr="007209EF">
              <w:rPr>
                <w:rFonts w:ascii="標楷體" w:eastAsia="標楷體" w:hAnsi="標楷體" w:hint="eastAsia"/>
                <w:sz w:val="22"/>
                <w:szCs w:val="22"/>
              </w:rPr>
              <w:t>896</w:t>
            </w:r>
            <w:r w:rsidRPr="007209EF">
              <w:rPr>
                <w:rFonts w:ascii="標楷體" w:eastAsia="標楷體" w:hAnsi="標楷體"/>
                <w:sz w:val="22"/>
                <w:szCs w:val="22"/>
              </w:rPr>
              <w:t>,</w:t>
            </w:r>
            <w:r w:rsidRPr="007209EF">
              <w:rPr>
                <w:rFonts w:ascii="標楷體" w:eastAsia="標楷體" w:hAnsi="標楷體" w:hint="eastAsia"/>
                <w:sz w:val="22"/>
                <w:szCs w:val="22"/>
              </w:rPr>
              <w:t>505元（統計至113年03月03日）</w:t>
            </w:r>
          </w:p>
        </w:tc>
        <w:tc>
          <w:tcPr>
            <w:tcW w:w="462" w:type="pct"/>
          </w:tcPr>
          <w:p w:rsidR="007209EF" w:rsidRPr="00623D17" w:rsidRDefault="007209EF" w:rsidP="007209EF">
            <w:pPr>
              <w:spacing w:line="340" w:lineRule="exact"/>
              <w:rPr>
                <w:rFonts w:ascii="標楷體" w:eastAsia="標楷體" w:hAnsi="標楷體"/>
                <w:sz w:val="22"/>
                <w:szCs w:val="22"/>
              </w:rPr>
            </w:pPr>
          </w:p>
        </w:tc>
      </w:tr>
      <w:tr w:rsidR="007209EF" w:rsidRPr="00623D17" w:rsidTr="00E1486F">
        <w:trPr>
          <w:trHeight w:val="416"/>
        </w:trPr>
        <w:tc>
          <w:tcPr>
            <w:tcW w:w="1573" w:type="pct"/>
            <w:tcBorders>
              <w:left w:val="single" w:sz="12" w:space="0" w:color="auto"/>
            </w:tcBorders>
          </w:tcPr>
          <w:p w:rsidR="007209EF" w:rsidRPr="007209EF" w:rsidRDefault="007209EF" w:rsidP="007209EF">
            <w:pPr>
              <w:pStyle w:val="ac"/>
              <w:spacing w:line="320" w:lineRule="exact"/>
              <w:ind w:left="110" w:hangingChars="50" w:hanging="110"/>
              <w:rPr>
                <w:rFonts w:ascii="標楷體" w:eastAsia="標楷體" w:hAnsi="標楷體"/>
                <w:sz w:val="22"/>
                <w:szCs w:val="22"/>
              </w:rPr>
            </w:pPr>
            <w:r w:rsidRPr="007209EF">
              <w:rPr>
                <w:rFonts w:ascii="標楷體" w:eastAsia="標楷體" w:hAnsi="標楷體" w:hint="eastAsia"/>
                <w:bCs/>
                <w:sz w:val="22"/>
                <w:szCs w:val="22"/>
              </w:rPr>
              <w:t>13.辦理政府網路採購卡電子支付作業統</w:t>
            </w:r>
            <w:r w:rsidRPr="007209EF">
              <w:rPr>
                <w:rFonts w:ascii="標楷體" w:eastAsia="標楷體" w:hAnsi="標楷體"/>
                <w:bCs/>
                <w:sz w:val="22"/>
                <w:szCs w:val="22"/>
              </w:rPr>
              <w:t>計：</w:t>
            </w:r>
            <w:r w:rsidRPr="007209EF">
              <w:rPr>
                <w:rFonts w:ascii="標楷體" w:eastAsia="標楷體" w:hAnsi="標楷體" w:hint="eastAsia"/>
                <w:bCs/>
                <w:sz w:val="22"/>
                <w:szCs w:val="22"/>
              </w:rPr>
              <w:t>112年12月份共支付2,517,148元；113年1月</w:t>
            </w:r>
            <w:r w:rsidRPr="007209EF">
              <w:rPr>
                <w:rFonts w:ascii="標楷體" w:eastAsia="標楷體" w:hAnsi="標楷體"/>
                <w:bCs/>
                <w:sz w:val="22"/>
                <w:szCs w:val="22"/>
              </w:rPr>
              <w:t>份</w:t>
            </w:r>
            <w:r w:rsidRPr="007209EF">
              <w:rPr>
                <w:rFonts w:ascii="標楷體" w:eastAsia="標楷體" w:hAnsi="標楷體" w:hint="eastAsia"/>
                <w:bCs/>
                <w:sz w:val="22"/>
                <w:szCs w:val="22"/>
              </w:rPr>
              <w:t>共支付1,374,165元；2</w:t>
            </w:r>
            <w:r w:rsidRPr="007209EF">
              <w:rPr>
                <w:rFonts w:ascii="標楷體" w:eastAsia="標楷體" w:hAnsi="標楷體" w:hint="eastAsia"/>
                <w:sz w:val="22"/>
                <w:szCs w:val="22"/>
                <w:lang w:eastAsia="zh-HK"/>
              </w:rPr>
              <w:t>月份共支付</w:t>
            </w:r>
            <w:r w:rsidRPr="007209EF">
              <w:rPr>
                <w:rFonts w:ascii="標楷體" w:eastAsia="標楷體" w:hAnsi="標楷體" w:hint="eastAsia"/>
                <w:sz w:val="22"/>
                <w:szCs w:val="22"/>
              </w:rPr>
              <w:t>71</w:t>
            </w:r>
            <w:r w:rsidRPr="007209EF">
              <w:rPr>
                <w:rFonts w:ascii="標楷體" w:eastAsia="標楷體" w:hAnsi="標楷體"/>
                <w:sz w:val="22"/>
                <w:szCs w:val="22"/>
              </w:rPr>
              <w:t>,</w:t>
            </w:r>
            <w:r w:rsidRPr="007209EF">
              <w:rPr>
                <w:rFonts w:ascii="標楷體" w:eastAsia="標楷體" w:hAnsi="標楷體" w:hint="eastAsia"/>
                <w:sz w:val="22"/>
                <w:szCs w:val="22"/>
              </w:rPr>
              <w:t>905</w:t>
            </w:r>
            <w:r w:rsidRPr="007209EF">
              <w:rPr>
                <w:rFonts w:ascii="標楷體" w:eastAsia="標楷體" w:hAnsi="標楷體" w:hint="eastAsia"/>
                <w:sz w:val="22"/>
                <w:szCs w:val="22"/>
                <w:lang w:eastAsia="zh-HK"/>
              </w:rPr>
              <w:t>元。</w:t>
            </w:r>
          </w:p>
        </w:tc>
        <w:tc>
          <w:tcPr>
            <w:tcW w:w="857" w:type="pct"/>
          </w:tcPr>
          <w:p w:rsidR="007209EF" w:rsidRPr="007209EF" w:rsidRDefault="007209EF" w:rsidP="007209EF">
            <w:pPr>
              <w:spacing w:line="320" w:lineRule="exact"/>
              <w:rPr>
                <w:rFonts w:ascii="標楷體" w:eastAsia="標楷體" w:hAnsi="標楷體"/>
                <w:sz w:val="22"/>
                <w:szCs w:val="22"/>
              </w:rPr>
            </w:pPr>
            <w:r w:rsidRPr="007209EF">
              <w:rPr>
                <w:rFonts w:ascii="標楷體" w:eastAsia="標楷體" w:hAnsi="標楷體"/>
                <w:sz w:val="22"/>
                <w:szCs w:val="22"/>
              </w:rPr>
              <w:t>大額支付傳票送至出納後</w:t>
            </w:r>
            <w:r w:rsidRPr="007209EF">
              <w:rPr>
                <w:rFonts w:ascii="標楷體" w:eastAsia="標楷體" w:hAnsi="標楷體" w:hint="eastAsia"/>
                <w:sz w:val="22"/>
                <w:szCs w:val="22"/>
              </w:rPr>
              <w:t>3-5日工作天付款</w:t>
            </w:r>
          </w:p>
        </w:tc>
        <w:tc>
          <w:tcPr>
            <w:tcW w:w="2108" w:type="pct"/>
          </w:tcPr>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hint="eastAsia"/>
                <w:sz w:val="22"/>
                <w:szCs w:val="22"/>
              </w:rPr>
              <w:t>依出納管理手冊辦理</w:t>
            </w:r>
          </w:p>
          <w:p w:rsidR="007209EF" w:rsidRPr="007209EF" w:rsidRDefault="007209EF" w:rsidP="00A6259F">
            <w:pPr>
              <w:spacing w:line="280" w:lineRule="exact"/>
              <w:rPr>
                <w:rFonts w:ascii="標楷體" w:eastAsia="標楷體" w:hAnsi="標楷體"/>
                <w:sz w:val="22"/>
                <w:szCs w:val="22"/>
              </w:rPr>
            </w:pPr>
            <w:r w:rsidRPr="007209EF">
              <w:rPr>
                <w:rFonts w:ascii="標楷體" w:eastAsia="標楷體" w:hAnsi="標楷體" w:hint="eastAsia"/>
                <w:sz w:val="22"/>
                <w:szCs w:val="22"/>
              </w:rPr>
              <w:t>依共同採購約法規辦理</w:t>
            </w:r>
          </w:p>
        </w:tc>
        <w:tc>
          <w:tcPr>
            <w:tcW w:w="462" w:type="pct"/>
          </w:tcPr>
          <w:p w:rsidR="007209EF" w:rsidRPr="00623D17" w:rsidRDefault="007209EF" w:rsidP="007209EF">
            <w:pPr>
              <w:spacing w:line="340" w:lineRule="exact"/>
              <w:rPr>
                <w:rFonts w:ascii="標楷體" w:eastAsia="標楷體" w:hAnsi="標楷體"/>
                <w:sz w:val="22"/>
                <w:szCs w:val="22"/>
              </w:rPr>
            </w:pPr>
          </w:p>
        </w:tc>
      </w:tr>
    </w:tbl>
    <w:tbl>
      <w:tblPr>
        <w:tblStyle w:val="18"/>
        <w:tblW w:w="5908" w:type="pct"/>
        <w:tblInd w:w="-856" w:type="dxa"/>
        <w:tblLook w:val="04A0" w:firstRow="1" w:lastRow="0" w:firstColumn="1" w:lastColumn="0" w:noHBand="0" w:noVBand="1"/>
      </w:tblPr>
      <w:tblGrid>
        <w:gridCol w:w="3402"/>
        <w:gridCol w:w="1845"/>
        <w:gridCol w:w="2017"/>
        <w:gridCol w:w="2377"/>
        <w:gridCol w:w="1133"/>
      </w:tblGrid>
      <w:tr w:rsidR="001502E4" w:rsidRPr="0047178A" w:rsidTr="001502E4">
        <w:tc>
          <w:tcPr>
            <w:tcW w:w="5000" w:type="pct"/>
            <w:gridSpan w:val="5"/>
            <w:shd w:val="clear" w:color="auto" w:fill="D9E2F3" w:themeFill="accent5" w:themeFillTint="33"/>
          </w:tcPr>
          <w:p w:rsidR="001502E4" w:rsidRPr="00AF3A9A" w:rsidRDefault="001502E4" w:rsidP="001502E4">
            <w:pPr>
              <w:spacing w:line="300" w:lineRule="exact"/>
              <w:jc w:val="center"/>
              <w:rPr>
                <w:rFonts w:ascii="標楷體" w:eastAsia="標楷體" w:hAnsi="標楷體"/>
                <w:b/>
                <w:sz w:val="20"/>
                <w:szCs w:val="20"/>
              </w:rPr>
            </w:pPr>
            <w:r w:rsidRPr="00AF3A9A">
              <w:rPr>
                <w:rFonts w:ascii="標楷體" w:eastAsia="標楷體" w:hAnsi="標楷體" w:hint="eastAsia"/>
                <w:b/>
                <w:sz w:val="20"/>
                <w:szCs w:val="20"/>
              </w:rPr>
              <w:t>進行</w:t>
            </w:r>
            <w:r w:rsidRPr="00AF3A9A">
              <w:rPr>
                <w:rFonts w:ascii="標楷體" w:eastAsia="標楷體" w:hAnsi="標楷體"/>
                <w:b/>
                <w:sz w:val="20"/>
                <w:szCs w:val="20"/>
              </w:rPr>
              <w:t>中</w:t>
            </w:r>
            <w:r w:rsidRPr="00AF3A9A">
              <w:rPr>
                <w:rFonts w:ascii="標楷體" w:eastAsia="標楷體" w:hAnsi="標楷體" w:hint="eastAsia"/>
                <w:b/>
                <w:sz w:val="20"/>
                <w:szCs w:val="20"/>
              </w:rPr>
              <w:t>／</w:t>
            </w:r>
            <w:r w:rsidRPr="00AF3A9A">
              <w:rPr>
                <w:rFonts w:ascii="標楷體" w:eastAsia="標楷體" w:hAnsi="標楷體"/>
                <w:b/>
                <w:sz w:val="20"/>
                <w:szCs w:val="20"/>
              </w:rPr>
              <w:t>預計辦理</w:t>
            </w:r>
            <w:r w:rsidRPr="00AF3A9A">
              <w:rPr>
                <w:rFonts w:ascii="標楷體" w:eastAsia="標楷體" w:hAnsi="標楷體" w:hint="eastAsia"/>
                <w:b/>
                <w:sz w:val="20"/>
                <w:szCs w:val="20"/>
              </w:rPr>
              <w:t>業辦事項</w:t>
            </w:r>
          </w:p>
        </w:tc>
      </w:tr>
      <w:tr w:rsidR="001502E4" w:rsidRPr="0047178A" w:rsidTr="001502E4">
        <w:tc>
          <w:tcPr>
            <w:tcW w:w="1579" w:type="pct"/>
            <w:shd w:val="clear" w:color="auto" w:fill="D9E2F3" w:themeFill="accent5" w:themeFillTint="33"/>
          </w:tcPr>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業辦事項名稱</w:t>
            </w:r>
          </w:p>
        </w:tc>
        <w:tc>
          <w:tcPr>
            <w:tcW w:w="856" w:type="pct"/>
            <w:shd w:val="clear" w:color="auto" w:fill="D9E2F3" w:themeFill="accent5" w:themeFillTint="33"/>
          </w:tcPr>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預計完成</w:t>
            </w:r>
          </w:p>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時間</w:t>
            </w:r>
          </w:p>
        </w:tc>
        <w:tc>
          <w:tcPr>
            <w:tcW w:w="936" w:type="pct"/>
            <w:shd w:val="clear" w:color="auto" w:fill="D9E2F3" w:themeFill="accent5" w:themeFillTint="33"/>
          </w:tcPr>
          <w:p w:rsidR="001502E4" w:rsidRPr="00AF3A9A" w:rsidRDefault="001502E4" w:rsidP="001502E4">
            <w:pPr>
              <w:spacing w:line="300" w:lineRule="exact"/>
              <w:ind w:firstLineChars="100" w:firstLine="200"/>
              <w:jc w:val="center"/>
              <w:rPr>
                <w:rFonts w:ascii="標楷體" w:eastAsia="標楷體" w:hAnsi="標楷體"/>
                <w:sz w:val="20"/>
                <w:szCs w:val="20"/>
              </w:rPr>
            </w:pPr>
            <w:r w:rsidRPr="00AF3A9A">
              <w:rPr>
                <w:rFonts w:ascii="標楷體" w:eastAsia="標楷體" w:hAnsi="標楷體" w:hint="eastAsia"/>
                <w:sz w:val="20"/>
                <w:szCs w:val="20"/>
              </w:rPr>
              <w:t>目</w:t>
            </w:r>
            <w:r w:rsidRPr="00AF3A9A">
              <w:rPr>
                <w:rFonts w:ascii="標楷體" w:eastAsia="標楷體" w:hAnsi="標楷體"/>
                <w:sz w:val="20"/>
                <w:szCs w:val="20"/>
              </w:rPr>
              <w:t>前</w:t>
            </w:r>
            <w:r w:rsidRPr="00AF3A9A">
              <w:rPr>
                <w:rFonts w:ascii="標楷體" w:eastAsia="標楷體" w:hAnsi="標楷體" w:hint="eastAsia"/>
                <w:sz w:val="20"/>
                <w:szCs w:val="20"/>
              </w:rPr>
              <w:t>辦</w:t>
            </w:r>
            <w:r w:rsidRPr="00AF3A9A">
              <w:rPr>
                <w:rFonts w:ascii="標楷體" w:eastAsia="標楷體" w:hAnsi="標楷體"/>
                <w:sz w:val="20"/>
                <w:szCs w:val="20"/>
              </w:rPr>
              <w:t>理情形</w:t>
            </w:r>
          </w:p>
          <w:p w:rsidR="001502E4" w:rsidRPr="00AF3A9A" w:rsidRDefault="001502E4" w:rsidP="001502E4">
            <w:pPr>
              <w:spacing w:line="300" w:lineRule="exact"/>
              <w:ind w:firstLineChars="100" w:firstLine="200"/>
              <w:jc w:val="center"/>
              <w:rPr>
                <w:rFonts w:ascii="標楷體" w:eastAsia="標楷體" w:hAnsi="標楷體"/>
                <w:sz w:val="20"/>
                <w:szCs w:val="20"/>
              </w:rPr>
            </w:pPr>
            <w:r w:rsidRPr="00AF3A9A">
              <w:rPr>
                <w:rFonts w:ascii="標楷體" w:eastAsia="標楷體" w:hAnsi="標楷體" w:hint="eastAsia"/>
                <w:sz w:val="20"/>
                <w:szCs w:val="20"/>
              </w:rPr>
              <w:t>(簡</w:t>
            </w:r>
            <w:r w:rsidRPr="00AF3A9A">
              <w:rPr>
                <w:rFonts w:ascii="標楷體" w:eastAsia="標楷體" w:hAnsi="標楷體"/>
                <w:sz w:val="20"/>
                <w:szCs w:val="20"/>
              </w:rPr>
              <w:t>要陳述</w:t>
            </w:r>
            <w:r w:rsidRPr="00AF3A9A">
              <w:rPr>
                <w:rFonts w:ascii="標楷體" w:eastAsia="標楷體" w:hAnsi="標楷體" w:hint="eastAsia"/>
                <w:sz w:val="20"/>
                <w:szCs w:val="20"/>
              </w:rPr>
              <w:t>)</w:t>
            </w:r>
          </w:p>
        </w:tc>
        <w:tc>
          <w:tcPr>
            <w:tcW w:w="1103" w:type="pct"/>
            <w:shd w:val="clear" w:color="auto" w:fill="D9E2F3" w:themeFill="accent5" w:themeFillTint="33"/>
          </w:tcPr>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可能的問題/</w:t>
            </w:r>
          </w:p>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解決方法</w:t>
            </w:r>
          </w:p>
        </w:tc>
        <w:tc>
          <w:tcPr>
            <w:tcW w:w="526" w:type="pct"/>
            <w:shd w:val="clear" w:color="auto" w:fill="D9E2F3" w:themeFill="accent5" w:themeFillTint="33"/>
          </w:tcPr>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備註</w:t>
            </w:r>
          </w:p>
        </w:tc>
      </w:tr>
      <w:tr w:rsidR="007209EF" w:rsidRPr="007E23B7" w:rsidTr="001A2E6D">
        <w:trPr>
          <w:trHeight w:val="1470"/>
        </w:trPr>
        <w:tc>
          <w:tcPr>
            <w:tcW w:w="1579" w:type="pct"/>
            <w:tcBorders>
              <w:left w:val="single" w:sz="12" w:space="0" w:color="auto"/>
              <w:bottom w:val="single" w:sz="12" w:space="0" w:color="auto"/>
            </w:tcBorders>
          </w:tcPr>
          <w:p w:rsidR="007209EF" w:rsidRPr="007209EF" w:rsidRDefault="007209EF" w:rsidP="007209EF">
            <w:pPr>
              <w:spacing w:line="280" w:lineRule="exact"/>
              <w:rPr>
                <w:rFonts w:ascii="標楷體" w:eastAsia="標楷體" w:hAnsi="標楷體"/>
                <w:sz w:val="22"/>
                <w:szCs w:val="22"/>
              </w:rPr>
            </w:pPr>
            <w:r w:rsidRPr="007209EF">
              <w:rPr>
                <w:rFonts w:ascii="標楷體" w:eastAsia="標楷體" w:hAnsi="標楷體" w:hint="eastAsia"/>
                <w:sz w:val="22"/>
                <w:szCs w:val="22"/>
              </w:rPr>
              <w:t>校務基金投資5000萬台幣購買美元「柏瑞ESG量化債劵基金」相關作業</w:t>
            </w:r>
          </w:p>
        </w:tc>
        <w:tc>
          <w:tcPr>
            <w:tcW w:w="856" w:type="pct"/>
            <w:tcBorders>
              <w:bottom w:val="single" w:sz="12" w:space="0" w:color="auto"/>
            </w:tcBorders>
          </w:tcPr>
          <w:p w:rsidR="007209EF" w:rsidRPr="007209EF" w:rsidRDefault="007209EF" w:rsidP="007209EF">
            <w:pPr>
              <w:spacing w:line="280" w:lineRule="exact"/>
              <w:rPr>
                <w:rFonts w:ascii="標楷體" w:eastAsia="標楷體" w:hAnsi="標楷體"/>
                <w:sz w:val="22"/>
                <w:szCs w:val="22"/>
              </w:rPr>
            </w:pPr>
            <w:r w:rsidRPr="007209EF">
              <w:rPr>
                <w:rFonts w:ascii="標楷體" w:eastAsia="標楷體" w:hAnsi="標楷體" w:hint="eastAsia"/>
                <w:sz w:val="22"/>
                <w:szCs w:val="22"/>
              </w:rPr>
              <w:t>每月</w:t>
            </w:r>
          </w:p>
        </w:tc>
        <w:tc>
          <w:tcPr>
            <w:tcW w:w="936" w:type="pct"/>
            <w:tcBorders>
              <w:bottom w:val="single" w:sz="12" w:space="0" w:color="auto"/>
            </w:tcBorders>
          </w:tcPr>
          <w:p w:rsidR="007209EF" w:rsidRPr="007209EF" w:rsidRDefault="007209EF" w:rsidP="007209EF">
            <w:pPr>
              <w:pStyle w:val="a3"/>
              <w:numPr>
                <w:ilvl w:val="0"/>
                <w:numId w:val="6"/>
              </w:numPr>
              <w:tabs>
                <w:tab w:val="left" w:pos="720"/>
              </w:tabs>
              <w:spacing w:line="280" w:lineRule="exact"/>
              <w:ind w:leftChars="0"/>
              <w:rPr>
                <w:rFonts w:ascii="標楷體" w:eastAsia="標楷體" w:hAnsi="標楷體"/>
                <w:sz w:val="22"/>
                <w:szCs w:val="22"/>
              </w:rPr>
            </w:pPr>
            <w:r w:rsidRPr="007209EF">
              <w:rPr>
                <w:rFonts w:ascii="標楷體" w:eastAsia="標楷體" w:hAnsi="標楷體" w:hint="eastAsia"/>
                <w:sz w:val="22"/>
                <w:szCs w:val="22"/>
              </w:rPr>
              <w:t>每月製作相關財報表。</w:t>
            </w:r>
          </w:p>
          <w:p w:rsidR="007209EF" w:rsidRPr="007209EF" w:rsidRDefault="007209EF" w:rsidP="007209EF">
            <w:pPr>
              <w:pStyle w:val="a3"/>
              <w:numPr>
                <w:ilvl w:val="0"/>
                <w:numId w:val="6"/>
              </w:numPr>
              <w:spacing w:line="280" w:lineRule="exact"/>
              <w:ind w:leftChars="0"/>
              <w:rPr>
                <w:rFonts w:ascii="標楷體" w:eastAsia="標楷體" w:hAnsi="標楷體"/>
                <w:sz w:val="22"/>
                <w:szCs w:val="22"/>
              </w:rPr>
            </w:pPr>
            <w:r w:rsidRPr="007209EF">
              <w:rPr>
                <w:rFonts w:ascii="標楷體" w:eastAsia="標楷體" w:hAnsi="標楷體" w:hint="eastAsia"/>
                <w:sz w:val="22"/>
                <w:szCs w:val="22"/>
              </w:rPr>
              <w:t>一銀每季提供基金績效報告。</w:t>
            </w:r>
          </w:p>
        </w:tc>
        <w:tc>
          <w:tcPr>
            <w:tcW w:w="1103" w:type="pct"/>
            <w:tcBorders>
              <w:bottom w:val="single" w:sz="12" w:space="0" w:color="auto"/>
              <w:right w:val="single" w:sz="4" w:space="0" w:color="auto"/>
            </w:tcBorders>
          </w:tcPr>
          <w:p w:rsidR="007209EF" w:rsidRPr="007209EF" w:rsidRDefault="007209EF" w:rsidP="007209EF">
            <w:pPr>
              <w:spacing w:line="280" w:lineRule="exact"/>
              <w:rPr>
                <w:rFonts w:ascii="標楷體" w:eastAsia="標楷體" w:hAnsi="標楷體"/>
                <w:sz w:val="22"/>
                <w:szCs w:val="22"/>
              </w:rPr>
            </w:pPr>
            <w:r w:rsidRPr="007209EF">
              <w:rPr>
                <w:rFonts w:ascii="標楷體" w:eastAsia="標楷體" w:hAnsi="標楷體" w:hint="eastAsia"/>
                <w:sz w:val="22"/>
                <w:szCs w:val="22"/>
              </w:rPr>
              <w:t>預計3月底前完成遴聘113年至114年投資管理小組委員。</w:t>
            </w:r>
          </w:p>
        </w:tc>
        <w:tc>
          <w:tcPr>
            <w:tcW w:w="526" w:type="pct"/>
          </w:tcPr>
          <w:p w:rsidR="007209EF" w:rsidRPr="001502E4" w:rsidRDefault="007209EF" w:rsidP="007209EF">
            <w:pPr>
              <w:spacing w:line="300" w:lineRule="exact"/>
              <w:rPr>
                <w:rFonts w:ascii="標楷體" w:eastAsia="標楷體" w:hAnsi="標楷體"/>
                <w:sz w:val="22"/>
                <w:szCs w:val="22"/>
              </w:rPr>
            </w:pPr>
          </w:p>
        </w:tc>
      </w:tr>
    </w:tbl>
    <w:p w:rsidR="0027690C" w:rsidRPr="001502E4" w:rsidRDefault="002229E7" w:rsidP="005766F8">
      <w:pPr>
        <w:spacing w:beforeLines="50" w:before="180" w:line="20" w:lineRule="exact"/>
        <w:rPr>
          <w:rFonts w:ascii="標楷體" w:eastAsia="標楷體" w:hAnsi="標楷體"/>
          <w:b/>
          <w:color w:val="000000"/>
          <w:sz w:val="22"/>
          <w:szCs w:val="22"/>
        </w:rPr>
      </w:pPr>
      <w:bookmarkStart w:id="0" w:name="_GoBack"/>
      <w:bookmarkEnd w:id="0"/>
      <w:r>
        <w:rPr>
          <w:rFonts w:eastAsia="標楷體"/>
          <w:b/>
          <w:noProof/>
          <w:color w:val="000000"/>
          <w:sz w:val="36"/>
          <w:szCs w:val="36"/>
        </w:rPr>
        <w:drawing>
          <wp:anchor distT="0" distB="0" distL="114300" distR="114300" simplePos="0" relativeHeight="251659264" behindDoc="1" locked="0" layoutInCell="1" allowOverlap="1" wp14:anchorId="78DAFF1A" wp14:editId="04798E6C">
            <wp:simplePos x="0" y="0"/>
            <wp:positionH relativeFrom="column">
              <wp:posOffset>-69215</wp:posOffset>
            </wp:positionH>
            <wp:positionV relativeFrom="paragraph">
              <wp:posOffset>-688340</wp:posOffset>
            </wp:positionV>
            <wp:extent cx="2781300" cy="2781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tree—women-s day element_238724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1300" cy="2781300"/>
                    </a:xfrm>
                    <a:prstGeom prst="rect">
                      <a:avLst/>
                    </a:prstGeom>
                  </pic:spPr>
                </pic:pic>
              </a:graphicData>
            </a:graphic>
            <wp14:sizeRelH relativeFrom="margin">
              <wp14:pctWidth>0</wp14:pctWidth>
            </wp14:sizeRelH>
            <wp14:sizeRelV relativeFrom="margin">
              <wp14:pctHeight>0</wp14:pctHeight>
            </wp14:sizeRelV>
          </wp:anchor>
        </w:drawing>
      </w:r>
    </w:p>
    <w:sectPr w:rsidR="0027690C" w:rsidRPr="001502E4" w:rsidSect="001D6D6E">
      <w:footerReference w:type="default" r:id="rId9"/>
      <w:pgSz w:w="11906" w:h="16838"/>
      <w:pgMar w:top="1134" w:right="1304" w:bottom="107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3A8" w:rsidRDefault="001423A8" w:rsidP="00EE1B2C">
      <w:r>
        <w:separator/>
      </w:r>
    </w:p>
  </w:endnote>
  <w:endnote w:type="continuationSeparator" w:id="0">
    <w:p w:rsidR="001423A8" w:rsidRDefault="001423A8"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1502E4" w:rsidRDefault="001502E4">
        <w:pPr>
          <w:pStyle w:val="aa"/>
          <w:jc w:val="center"/>
        </w:pPr>
        <w:r>
          <w:fldChar w:fldCharType="begin"/>
        </w:r>
        <w:r>
          <w:instrText>PAGE   \* MERGEFORMAT</w:instrText>
        </w:r>
        <w:r>
          <w:fldChar w:fldCharType="separate"/>
        </w:r>
        <w:r w:rsidR="002229E7" w:rsidRPr="002229E7">
          <w:rPr>
            <w:noProof/>
            <w:lang w:val="zh-TW"/>
          </w:rPr>
          <w:t>6</w:t>
        </w:r>
        <w:r>
          <w:fldChar w:fldCharType="end"/>
        </w:r>
      </w:p>
    </w:sdtContent>
  </w:sdt>
  <w:p w:rsidR="001502E4" w:rsidRDefault="001502E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3A8" w:rsidRDefault="001423A8" w:rsidP="00EE1B2C">
      <w:r>
        <w:separator/>
      </w:r>
    </w:p>
  </w:footnote>
  <w:footnote w:type="continuationSeparator" w:id="0">
    <w:p w:rsidR="001423A8" w:rsidRDefault="001423A8"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64E"/>
    <w:multiLevelType w:val="hybridMultilevel"/>
    <w:tmpl w:val="2372579C"/>
    <w:lvl w:ilvl="0" w:tplc="448C0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B0E96"/>
    <w:multiLevelType w:val="hybridMultilevel"/>
    <w:tmpl w:val="F46ED19C"/>
    <w:lvl w:ilvl="0" w:tplc="BA341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35262"/>
    <w:multiLevelType w:val="hybridMultilevel"/>
    <w:tmpl w:val="D8908E9E"/>
    <w:lvl w:ilvl="0" w:tplc="88246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75960"/>
    <w:multiLevelType w:val="hybridMultilevel"/>
    <w:tmpl w:val="943C2FF0"/>
    <w:lvl w:ilvl="0" w:tplc="71703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75DD4"/>
    <w:multiLevelType w:val="hybridMultilevel"/>
    <w:tmpl w:val="93F6C898"/>
    <w:lvl w:ilvl="0" w:tplc="BA4458E4">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D71194"/>
    <w:multiLevelType w:val="hybridMultilevel"/>
    <w:tmpl w:val="32F435EA"/>
    <w:lvl w:ilvl="0" w:tplc="66565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1D04DB"/>
    <w:multiLevelType w:val="hybridMultilevel"/>
    <w:tmpl w:val="3A52EFF6"/>
    <w:lvl w:ilvl="0" w:tplc="60FCF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FD622E"/>
    <w:multiLevelType w:val="hybridMultilevel"/>
    <w:tmpl w:val="CA38543A"/>
    <w:lvl w:ilvl="0" w:tplc="E75AEBB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364BBD"/>
    <w:multiLevelType w:val="hybridMultilevel"/>
    <w:tmpl w:val="9594C42E"/>
    <w:lvl w:ilvl="0" w:tplc="2B280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A5041C"/>
    <w:multiLevelType w:val="hybridMultilevel"/>
    <w:tmpl w:val="BD60BC20"/>
    <w:lvl w:ilvl="0" w:tplc="F6A6E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8F1601"/>
    <w:multiLevelType w:val="hybridMultilevel"/>
    <w:tmpl w:val="EDAA3192"/>
    <w:lvl w:ilvl="0" w:tplc="8152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8F2AD3"/>
    <w:multiLevelType w:val="hybridMultilevel"/>
    <w:tmpl w:val="02408A28"/>
    <w:lvl w:ilvl="0" w:tplc="9D880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2614AC"/>
    <w:multiLevelType w:val="hybridMultilevel"/>
    <w:tmpl w:val="67CC7C82"/>
    <w:lvl w:ilvl="0" w:tplc="609C9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732533"/>
    <w:multiLevelType w:val="hybridMultilevel"/>
    <w:tmpl w:val="6B6EB3B6"/>
    <w:lvl w:ilvl="0" w:tplc="0D5A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FF00E4"/>
    <w:multiLevelType w:val="hybridMultilevel"/>
    <w:tmpl w:val="12442208"/>
    <w:lvl w:ilvl="0" w:tplc="690C89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571A58"/>
    <w:multiLevelType w:val="hybridMultilevel"/>
    <w:tmpl w:val="84761772"/>
    <w:lvl w:ilvl="0" w:tplc="0D7240BA">
      <w:start w:val="1"/>
      <w:numFmt w:val="taiwaneseCountingThousand"/>
      <w:lvlText w:val="%1、"/>
      <w:lvlJc w:val="left"/>
      <w:pPr>
        <w:ind w:left="880" w:hanging="720"/>
      </w:pPr>
      <w:rPr>
        <w:rFonts w:ascii="標楷體" w:hAnsi="標楷體"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26"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1A536A"/>
    <w:multiLevelType w:val="hybridMultilevel"/>
    <w:tmpl w:val="7196E4F4"/>
    <w:lvl w:ilvl="0" w:tplc="EA50A3BE">
      <w:start w:val="1"/>
      <w:numFmt w:val="decimal"/>
      <w:lvlText w:val="%1."/>
      <w:lvlJc w:val="left"/>
      <w:pPr>
        <w:ind w:left="360" w:hanging="360"/>
      </w:pPr>
      <w:rPr>
        <w:rFonts w:hint="default"/>
      </w:rPr>
    </w:lvl>
    <w:lvl w:ilvl="1" w:tplc="26F87D0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AC6E41"/>
    <w:multiLevelType w:val="hybridMultilevel"/>
    <w:tmpl w:val="E5404D0E"/>
    <w:lvl w:ilvl="0" w:tplc="A3CC6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6"/>
  </w:num>
  <w:num w:numId="3">
    <w:abstractNumId w:val="31"/>
  </w:num>
  <w:num w:numId="4">
    <w:abstractNumId w:val="21"/>
  </w:num>
  <w:num w:numId="5">
    <w:abstractNumId w:val="16"/>
  </w:num>
  <w:num w:numId="6">
    <w:abstractNumId w:val="2"/>
  </w:num>
  <w:num w:numId="7">
    <w:abstractNumId w:val="29"/>
  </w:num>
  <w:num w:numId="8">
    <w:abstractNumId w:val="22"/>
  </w:num>
  <w:num w:numId="9">
    <w:abstractNumId w:val="8"/>
  </w:num>
  <w:num w:numId="10">
    <w:abstractNumId w:val="13"/>
  </w:num>
  <w:num w:numId="11">
    <w:abstractNumId w:val="19"/>
  </w:num>
  <w:num w:numId="12">
    <w:abstractNumId w:val="28"/>
  </w:num>
  <w:num w:numId="13">
    <w:abstractNumId w:val="20"/>
  </w:num>
  <w:num w:numId="14">
    <w:abstractNumId w:val="7"/>
  </w:num>
  <w:num w:numId="15">
    <w:abstractNumId w:val="4"/>
  </w:num>
  <w:num w:numId="16">
    <w:abstractNumId w:val="14"/>
  </w:num>
  <w:num w:numId="17">
    <w:abstractNumId w:val="5"/>
  </w:num>
  <w:num w:numId="18">
    <w:abstractNumId w:val="25"/>
  </w:num>
  <w:num w:numId="19">
    <w:abstractNumId w:val="17"/>
  </w:num>
  <w:num w:numId="20">
    <w:abstractNumId w:val="9"/>
  </w:num>
  <w:num w:numId="21">
    <w:abstractNumId w:val="23"/>
  </w:num>
  <w:num w:numId="22">
    <w:abstractNumId w:val="18"/>
  </w:num>
  <w:num w:numId="23">
    <w:abstractNumId w:val="12"/>
  </w:num>
  <w:num w:numId="24">
    <w:abstractNumId w:val="1"/>
  </w:num>
  <w:num w:numId="25">
    <w:abstractNumId w:val="30"/>
  </w:num>
  <w:num w:numId="26">
    <w:abstractNumId w:val="11"/>
  </w:num>
  <w:num w:numId="27">
    <w:abstractNumId w:val="0"/>
  </w:num>
  <w:num w:numId="28">
    <w:abstractNumId w:val="32"/>
  </w:num>
  <w:num w:numId="29">
    <w:abstractNumId w:val="24"/>
  </w:num>
  <w:num w:numId="30">
    <w:abstractNumId w:val="6"/>
  </w:num>
  <w:num w:numId="31">
    <w:abstractNumId w:val="10"/>
  </w:num>
  <w:num w:numId="32">
    <w:abstractNumId w:val="3"/>
  </w:num>
  <w:num w:numId="33">
    <w:abstractNumId w:val="15"/>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07A25"/>
    <w:rsid w:val="0002244A"/>
    <w:rsid w:val="00032DD5"/>
    <w:rsid w:val="00034526"/>
    <w:rsid w:val="00036D5D"/>
    <w:rsid w:val="00037219"/>
    <w:rsid w:val="0005025E"/>
    <w:rsid w:val="0006195B"/>
    <w:rsid w:val="0006343A"/>
    <w:rsid w:val="000712A1"/>
    <w:rsid w:val="00076FEF"/>
    <w:rsid w:val="00086403"/>
    <w:rsid w:val="000900C1"/>
    <w:rsid w:val="000904B0"/>
    <w:rsid w:val="00095853"/>
    <w:rsid w:val="00096976"/>
    <w:rsid w:val="000A1F59"/>
    <w:rsid w:val="000A55FC"/>
    <w:rsid w:val="000A786E"/>
    <w:rsid w:val="000B5700"/>
    <w:rsid w:val="000B66E8"/>
    <w:rsid w:val="000C3D13"/>
    <w:rsid w:val="000E0DEF"/>
    <w:rsid w:val="000E2B62"/>
    <w:rsid w:val="000E4A26"/>
    <w:rsid w:val="000E700E"/>
    <w:rsid w:val="00100FA7"/>
    <w:rsid w:val="00101CB1"/>
    <w:rsid w:val="0011482A"/>
    <w:rsid w:val="00122259"/>
    <w:rsid w:val="001231AC"/>
    <w:rsid w:val="00131010"/>
    <w:rsid w:val="001423A8"/>
    <w:rsid w:val="00147AD3"/>
    <w:rsid w:val="001502E4"/>
    <w:rsid w:val="00153613"/>
    <w:rsid w:val="00157BE3"/>
    <w:rsid w:val="00160E2D"/>
    <w:rsid w:val="00172771"/>
    <w:rsid w:val="00180DCF"/>
    <w:rsid w:val="00196FC6"/>
    <w:rsid w:val="001A5B33"/>
    <w:rsid w:val="001A6F42"/>
    <w:rsid w:val="001A7F97"/>
    <w:rsid w:val="001B1519"/>
    <w:rsid w:val="001C3CDB"/>
    <w:rsid w:val="001C485E"/>
    <w:rsid w:val="001C52A4"/>
    <w:rsid w:val="001C69F2"/>
    <w:rsid w:val="001D2CC4"/>
    <w:rsid w:val="001D680D"/>
    <w:rsid w:val="001D6D6E"/>
    <w:rsid w:val="001F27E0"/>
    <w:rsid w:val="001F4586"/>
    <w:rsid w:val="00202087"/>
    <w:rsid w:val="002055B1"/>
    <w:rsid w:val="00210DB5"/>
    <w:rsid w:val="00211EBF"/>
    <w:rsid w:val="0021683F"/>
    <w:rsid w:val="002229E7"/>
    <w:rsid w:val="00234B91"/>
    <w:rsid w:val="002423E2"/>
    <w:rsid w:val="00264E09"/>
    <w:rsid w:val="00265732"/>
    <w:rsid w:val="00273792"/>
    <w:rsid w:val="0027410D"/>
    <w:rsid w:val="0027690C"/>
    <w:rsid w:val="00276FD4"/>
    <w:rsid w:val="00282BEE"/>
    <w:rsid w:val="00285079"/>
    <w:rsid w:val="00296321"/>
    <w:rsid w:val="002966B3"/>
    <w:rsid w:val="002A2D98"/>
    <w:rsid w:val="002B694B"/>
    <w:rsid w:val="002C11D0"/>
    <w:rsid w:val="002D1429"/>
    <w:rsid w:val="002D5863"/>
    <w:rsid w:val="002D61F1"/>
    <w:rsid w:val="002E3446"/>
    <w:rsid w:val="002E7DAB"/>
    <w:rsid w:val="002F5564"/>
    <w:rsid w:val="00310C12"/>
    <w:rsid w:val="0032725C"/>
    <w:rsid w:val="0033253D"/>
    <w:rsid w:val="0037006C"/>
    <w:rsid w:val="003708AF"/>
    <w:rsid w:val="00371570"/>
    <w:rsid w:val="00371875"/>
    <w:rsid w:val="0037380F"/>
    <w:rsid w:val="003827E1"/>
    <w:rsid w:val="003851D2"/>
    <w:rsid w:val="003B1E13"/>
    <w:rsid w:val="003C0145"/>
    <w:rsid w:val="003E25FD"/>
    <w:rsid w:val="003E4D6B"/>
    <w:rsid w:val="003F608F"/>
    <w:rsid w:val="003F6ACC"/>
    <w:rsid w:val="003F7DE5"/>
    <w:rsid w:val="0040311E"/>
    <w:rsid w:val="00417854"/>
    <w:rsid w:val="00426382"/>
    <w:rsid w:val="00427E7E"/>
    <w:rsid w:val="00442EBA"/>
    <w:rsid w:val="0045370B"/>
    <w:rsid w:val="00471741"/>
    <w:rsid w:val="00474A0C"/>
    <w:rsid w:val="00475096"/>
    <w:rsid w:val="0047772D"/>
    <w:rsid w:val="00482561"/>
    <w:rsid w:val="004864CA"/>
    <w:rsid w:val="004C12D5"/>
    <w:rsid w:val="004C7D7F"/>
    <w:rsid w:val="004E19EC"/>
    <w:rsid w:val="004E5D8E"/>
    <w:rsid w:val="004F5B7F"/>
    <w:rsid w:val="00500F9A"/>
    <w:rsid w:val="005028C5"/>
    <w:rsid w:val="00510D95"/>
    <w:rsid w:val="0051295D"/>
    <w:rsid w:val="00515800"/>
    <w:rsid w:val="00522D93"/>
    <w:rsid w:val="005267C8"/>
    <w:rsid w:val="005325B1"/>
    <w:rsid w:val="00537EF6"/>
    <w:rsid w:val="00554531"/>
    <w:rsid w:val="005564F2"/>
    <w:rsid w:val="00562EE8"/>
    <w:rsid w:val="00564B55"/>
    <w:rsid w:val="005766F8"/>
    <w:rsid w:val="00593752"/>
    <w:rsid w:val="005A3FF9"/>
    <w:rsid w:val="005A4AA3"/>
    <w:rsid w:val="005A6A09"/>
    <w:rsid w:val="005C5AD2"/>
    <w:rsid w:val="005D3894"/>
    <w:rsid w:val="005D4CC2"/>
    <w:rsid w:val="005F28A0"/>
    <w:rsid w:val="005F768B"/>
    <w:rsid w:val="00603178"/>
    <w:rsid w:val="00603616"/>
    <w:rsid w:val="00606B7E"/>
    <w:rsid w:val="006073B6"/>
    <w:rsid w:val="0061290D"/>
    <w:rsid w:val="00614E85"/>
    <w:rsid w:val="00617B20"/>
    <w:rsid w:val="00623D17"/>
    <w:rsid w:val="00627C6B"/>
    <w:rsid w:val="00634DDE"/>
    <w:rsid w:val="006467FE"/>
    <w:rsid w:val="00652A39"/>
    <w:rsid w:val="0065673B"/>
    <w:rsid w:val="006664CA"/>
    <w:rsid w:val="00697B8D"/>
    <w:rsid w:val="00697F7A"/>
    <w:rsid w:val="006B3CC1"/>
    <w:rsid w:val="006B4C38"/>
    <w:rsid w:val="006B5894"/>
    <w:rsid w:val="006B6592"/>
    <w:rsid w:val="006D4AA8"/>
    <w:rsid w:val="006F048D"/>
    <w:rsid w:val="0070136C"/>
    <w:rsid w:val="007209EF"/>
    <w:rsid w:val="0072740C"/>
    <w:rsid w:val="007334AF"/>
    <w:rsid w:val="007378BB"/>
    <w:rsid w:val="007505D7"/>
    <w:rsid w:val="0075206F"/>
    <w:rsid w:val="0075694D"/>
    <w:rsid w:val="00757B77"/>
    <w:rsid w:val="007627E5"/>
    <w:rsid w:val="00765385"/>
    <w:rsid w:val="0076752B"/>
    <w:rsid w:val="007738B2"/>
    <w:rsid w:val="00783C62"/>
    <w:rsid w:val="00787054"/>
    <w:rsid w:val="00787D09"/>
    <w:rsid w:val="00791811"/>
    <w:rsid w:val="007922EF"/>
    <w:rsid w:val="007B50D6"/>
    <w:rsid w:val="007C016A"/>
    <w:rsid w:val="007C07E5"/>
    <w:rsid w:val="007C07EA"/>
    <w:rsid w:val="007C7B4B"/>
    <w:rsid w:val="007D4730"/>
    <w:rsid w:val="007D5BC9"/>
    <w:rsid w:val="007E435A"/>
    <w:rsid w:val="007E68A8"/>
    <w:rsid w:val="007E7381"/>
    <w:rsid w:val="00801FCF"/>
    <w:rsid w:val="00805663"/>
    <w:rsid w:val="00823F84"/>
    <w:rsid w:val="00826647"/>
    <w:rsid w:val="00831BE0"/>
    <w:rsid w:val="00843AE0"/>
    <w:rsid w:val="00855F63"/>
    <w:rsid w:val="00857C2E"/>
    <w:rsid w:val="0087332E"/>
    <w:rsid w:val="00873C45"/>
    <w:rsid w:val="008747CF"/>
    <w:rsid w:val="008821CB"/>
    <w:rsid w:val="0088365A"/>
    <w:rsid w:val="00884636"/>
    <w:rsid w:val="00891300"/>
    <w:rsid w:val="00894AF4"/>
    <w:rsid w:val="008A3912"/>
    <w:rsid w:val="008A444E"/>
    <w:rsid w:val="008A64DA"/>
    <w:rsid w:val="008C1421"/>
    <w:rsid w:val="008E2F46"/>
    <w:rsid w:val="008F0EC6"/>
    <w:rsid w:val="008F4C01"/>
    <w:rsid w:val="008F7F9A"/>
    <w:rsid w:val="00904474"/>
    <w:rsid w:val="009102D7"/>
    <w:rsid w:val="00910BFE"/>
    <w:rsid w:val="00911098"/>
    <w:rsid w:val="00912A50"/>
    <w:rsid w:val="009158F4"/>
    <w:rsid w:val="00920C19"/>
    <w:rsid w:val="00920D3E"/>
    <w:rsid w:val="00923283"/>
    <w:rsid w:val="00932222"/>
    <w:rsid w:val="00935580"/>
    <w:rsid w:val="00940C98"/>
    <w:rsid w:val="00944FC1"/>
    <w:rsid w:val="00957A13"/>
    <w:rsid w:val="00961106"/>
    <w:rsid w:val="00962215"/>
    <w:rsid w:val="00975FFC"/>
    <w:rsid w:val="00976534"/>
    <w:rsid w:val="009904CD"/>
    <w:rsid w:val="009949F1"/>
    <w:rsid w:val="009A0DE5"/>
    <w:rsid w:val="009A4C3B"/>
    <w:rsid w:val="009B54C0"/>
    <w:rsid w:val="009C3629"/>
    <w:rsid w:val="009C5371"/>
    <w:rsid w:val="009C68B1"/>
    <w:rsid w:val="009D0C5A"/>
    <w:rsid w:val="009D11A5"/>
    <w:rsid w:val="009D41F7"/>
    <w:rsid w:val="009E4FC1"/>
    <w:rsid w:val="00A01E7E"/>
    <w:rsid w:val="00A26F9A"/>
    <w:rsid w:val="00A41EBB"/>
    <w:rsid w:val="00A62170"/>
    <w:rsid w:val="00A6259F"/>
    <w:rsid w:val="00A6413A"/>
    <w:rsid w:val="00A659A7"/>
    <w:rsid w:val="00A704E6"/>
    <w:rsid w:val="00A7386F"/>
    <w:rsid w:val="00A75F33"/>
    <w:rsid w:val="00A77E6D"/>
    <w:rsid w:val="00A977A8"/>
    <w:rsid w:val="00AC39F5"/>
    <w:rsid w:val="00AC589C"/>
    <w:rsid w:val="00AE5789"/>
    <w:rsid w:val="00AE6E53"/>
    <w:rsid w:val="00AE71B1"/>
    <w:rsid w:val="00AE79A5"/>
    <w:rsid w:val="00AE79AD"/>
    <w:rsid w:val="00AF23C2"/>
    <w:rsid w:val="00AF27D4"/>
    <w:rsid w:val="00AF3A9A"/>
    <w:rsid w:val="00AF49F9"/>
    <w:rsid w:val="00AF5E2B"/>
    <w:rsid w:val="00B0053E"/>
    <w:rsid w:val="00B0208E"/>
    <w:rsid w:val="00B047DD"/>
    <w:rsid w:val="00B1557B"/>
    <w:rsid w:val="00B212FE"/>
    <w:rsid w:val="00B24903"/>
    <w:rsid w:val="00B3449A"/>
    <w:rsid w:val="00B36C76"/>
    <w:rsid w:val="00B43C54"/>
    <w:rsid w:val="00B4638B"/>
    <w:rsid w:val="00B54A87"/>
    <w:rsid w:val="00B55FBF"/>
    <w:rsid w:val="00B75EC0"/>
    <w:rsid w:val="00B81C0E"/>
    <w:rsid w:val="00B86062"/>
    <w:rsid w:val="00B95F85"/>
    <w:rsid w:val="00BA623A"/>
    <w:rsid w:val="00BA6874"/>
    <w:rsid w:val="00BB6304"/>
    <w:rsid w:val="00BC5029"/>
    <w:rsid w:val="00BC51F4"/>
    <w:rsid w:val="00BD0D6B"/>
    <w:rsid w:val="00BD1665"/>
    <w:rsid w:val="00BD40D7"/>
    <w:rsid w:val="00BD486A"/>
    <w:rsid w:val="00BD57E8"/>
    <w:rsid w:val="00BE5ADA"/>
    <w:rsid w:val="00BF2CC3"/>
    <w:rsid w:val="00C02FF2"/>
    <w:rsid w:val="00C1607B"/>
    <w:rsid w:val="00C30F8C"/>
    <w:rsid w:val="00C3131B"/>
    <w:rsid w:val="00C328AC"/>
    <w:rsid w:val="00C33B23"/>
    <w:rsid w:val="00C34DE1"/>
    <w:rsid w:val="00C46111"/>
    <w:rsid w:val="00C656C7"/>
    <w:rsid w:val="00C75FDB"/>
    <w:rsid w:val="00C76CC6"/>
    <w:rsid w:val="00C81649"/>
    <w:rsid w:val="00C82607"/>
    <w:rsid w:val="00C920FB"/>
    <w:rsid w:val="00C93A6C"/>
    <w:rsid w:val="00C95CE5"/>
    <w:rsid w:val="00CA4558"/>
    <w:rsid w:val="00CA5F4B"/>
    <w:rsid w:val="00CB288E"/>
    <w:rsid w:val="00CB611F"/>
    <w:rsid w:val="00CB7087"/>
    <w:rsid w:val="00CC0253"/>
    <w:rsid w:val="00CC3B56"/>
    <w:rsid w:val="00CF4062"/>
    <w:rsid w:val="00D0458E"/>
    <w:rsid w:val="00D11FA5"/>
    <w:rsid w:val="00D2452C"/>
    <w:rsid w:val="00D2593E"/>
    <w:rsid w:val="00D33766"/>
    <w:rsid w:val="00D46FC9"/>
    <w:rsid w:val="00D574D5"/>
    <w:rsid w:val="00D57D5B"/>
    <w:rsid w:val="00D60DCC"/>
    <w:rsid w:val="00D62722"/>
    <w:rsid w:val="00D72E00"/>
    <w:rsid w:val="00D80E6B"/>
    <w:rsid w:val="00D956D9"/>
    <w:rsid w:val="00D962AB"/>
    <w:rsid w:val="00DA0190"/>
    <w:rsid w:val="00DA40A9"/>
    <w:rsid w:val="00DA4A43"/>
    <w:rsid w:val="00DA66E8"/>
    <w:rsid w:val="00DA733A"/>
    <w:rsid w:val="00DC7764"/>
    <w:rsid w:val="00DE10D5"/>
    <w:rsid w:val="00DE2CDB"/>
    <w:rsid w:val="00DE513B"/>
    <w:rsid w:val="00DF0A73"/>
    <w:rsid w:val="00DF3A79"/>
    <w:rsid w:val="00DF6292"/>
    <w:rsid w:val="00E131B7"/>
    <w:rsid w:val="00E16443"/>
    <w:rsid w:val="00E16FE5"/>
    <w:rsid w:val="00E3032F"/>
    <w:rsid w:val="00E3767C"/>
    <w:rsid w:val="00E376EA"/>
    <w:rsid w:val="00E44D04"/>
    <w:rsid w:val="00E47F62"/>
    <w:rsid w:val="00E569B4"/>
    <w:rsid w:val="00E56C23"/>
    <w:rsid w:val="00E6151E"/>
    <w:rsid w:val="00E7170B"/>
    <w:rsid w:val="00E72E42"/>
    <w:rsid w:val="00E738A4"/>
    <w:rsid w:val="00E80584"/>
    <w:rsid w:val="00E900E9"/>
    <w:rsid w:val="00E9235D"/>
    <w:rsid w:val="00EA2B6E"/>
    <w:rsid w:val="00EB24FE"/>
    <w:rsid w:val="00EB6C6A"/>
    <w:rsid w:val="00EC52E2"/>
    <w:rsid w:val="00EC65F2"/>
    <w:rsid w:val="00EC7147"/>
    <w:rsid w:val="00ED2323"/>
    <w:rsid w:val="00ED4F79"/>
    <w:rsid w:val="00EE1B2C"/>
    <w:rsid w:val="00F023F0"/>
    <w:rsid w:val="00F02B49"/>
    <w:rsid w:val="00F107EB"/>
    <w:rsid w:val="00F10ABE"/>
    <w:rsid w:val="00F132A9"/>
    <w:rsid w:val="00F16665"/>
    <w:rsid w:val="00F167F8"/>
    <w:rsid w:val="00F26F70"/>
    <w:rsid w:val="00F37BBE"/>
    <w:rsid w:val="00F403C7"/>
    <w:rsid w:val="00F43661"/>
    <w:rsid w:val="00F44AEF"/>
    <w:rsid w:val="00F53F06"/>
    <w:rsid w:val="00F61F23"/>
    <w:rsid w:val="00F72247"/>
    <w:rsid w:val="00F86FB3"/>
    <w:rsid w:val="00F921CF"/>
    <w:rsid w:val="00F95EAD"/>
    <w:rsid w:val="00FA707A"/>
    <w:rsid w:val="00FB0DEA"/>
    <w:rsid w:val="00FD0466"/>
    <w:rsid w:val="00FD74B3"/>
    <w:rsid w:val="00FD7ADC"/>
    <w:rsid w:val="00FF2168"/>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 w:type="table" w:customStyle="1" w:styleId="17">
    <w:name w:val="表格格線17"/>
    <w:basedOn w:val="a1"/>
    <w:next w:val="a4"/>
    <w:uiPriority w:val="39"/>
    <w:rsid w:val="00A659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A659A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697B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8C5"/>
    <w:pPr>
      <w:widowControl w:val="0"/>
      <w:suppressAutoHyphens/>
      <w:autoSpaceDN w:val="0"/>
      <w:textAlignment w:val="baseline"/>
    </w:pPr>
    <w:rPr>
      <w:rFonts w:ascii="Times New Roman" w:eastAsia="新細明體" w:hAnsi="Times New Roman" w:cs="Times New Roman"/>
      <w:kern w:val="3"/>
      <w:szCs w:val="24"/>
    </w:rPr>
  </w:style>
  <w:style w:type="table" w:customStyle="1" w:styleId="18">
    <w:name w:val="表格格線18"/>
    <w:basedOn w:val="a1"/>
    <w:next w:val="a4"/>
    <w:uiPriority w:val="39"/>
    <w:rsid w:val="0015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CDCEB-1D86-4FB9-B163-11F1928B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2022-09-14T06:02:00Z</cp:lastPrinted>
  <dcterms:created xsi:type="dcterms:W3CDTF">2024-03-13T06:24:00Z</dcterms:created>
  <dcterms:modified xsi:type="dcterms:W3CDTF">2024-03-13T06:35:00Z</dcterms:modified>
</cp:coreProperties>
</file>