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510D95">
        <w:rPr>
          <w:rFonts w:eastAsia="標楷體"/>
          <w:b/>
          <w:color w:val="000000"/>
          <w:sz w:val="36"/>
          <w:szCs w:val="36"/>
        </w:rPr>
        <w:t>1</w:t>
      </w:r>
      <w:r w:rsidRPr="008C1421">
        <w:rPr>
          <w:rFonts w:eastAsia="標楷體"/>
          <w:b/>
          <w:color w:val="000000"/>
          <w:sz w:val="36"/>
          <w:szCs w:val="36"/>
        </w:rPr>
        <w:t>年</w:t>
      </w:r>
      <w:r w:rsidR="007C016A">
        <w:rPr>
          <w:rFonts w:eastAsia="標楷體"/>
          <w:b/>
          <w:color w:val="000000"/>
          <w:sz w:val="36"/>
          <w:szCs w:val="36"/>
        </w:rPr>
        <w:t>1</w:t>
      </w:r>
      <w:r w:rsidR="00B54A87">
        <w:rPr>
          <w:rFonts w:eastAsia="標楷體"/>
          <w:b/>
          <w:color w:val="000000"/>
          <w:sz w:val="36"/>
          <w:szCs w:val="36"/>
        </w:rPr>
        <w:t>1</w:t>
      </w:r>
      <w:r w:rsidRPr="008C1421">
        <w:rPr>
          <w:rFonts w:eastAsia="標楷體"/>
          <w:b/>
          <w:color w:val="000000"/>
          <w:sz w:val="36"/>
          <w:szCs w:val="36"/>
        </w:rPr>
        <w:t>月總務簡訊</w:t>
      </w:r>
    </w:p>
    <w:p w:rsidR="008C1421" w:rsidRPr="00AF5E2B" w:rsidRDefault="008C1421" w:rsidP="007C016A">
      <w:pPr>
        <w:pStyle w:val="a3"/>
        <w:numPr>
          <w:ilvl w:val="0"/>
          <w:numId w:val="13"/>
        </w:numPr>
        <w:spacing w:beforeLines="50" w:before="180" w:line="360" w:lineRule="exact"/>
        <w:ind w:leftChars="0"/>
        <w:rPr>
          <w:rFonts w:eastAsia="標楷體"/>
          <w:b/>
          <w:color w:val="000000"/>
          <w:sz w:val="26"/>
          <w:szCs w:val="26"/>
        </w:rPr>
      </w:pPr>
      <w:r w:rsidRPr="00AF5E2B">
        <w:rPr>
          <w:rFonts w:ascii="標楷體" w:eastAsia="標楷體" w:hAnsi="標楷體" w:hint="eastAsia"/>
          <w:b/>
          <w:color w:val="000000"/>
          <w:sz w:val="26"/>
          <w:szCs w:val="26"/>
        </w:rPr>
        <w:t>本校近期重要工程進度</w:t>
      </w:r>
      <w:r w:rsidR="0076752B" w:rsidRPr="00AF5E2B">
        <w:rPr>
          <w:rFonts w:ascii="標楷體" w:eastAsia="標楷體" w:hAnsi="標楷體" w:hint="eastAsia"/>
          <w:b/>
          <w:color w:val="000000"/>
          <w:sz w:val="26"/>
          <w:szCs w:val="26"/>
        </w:rPr>
        <w:t>表</w:t>
      </w:r>
      <w:r w:rsidR="0076752B" w:rsidRPr="00AF5E2B">
        <w:rPr>
          <w:rFonts w:eastAsia="標楷體"/>
          <w:b/>
          <w:color w:val="000000"/>
          <w:sz w:val="26"/>
          <w:szCs w:val="26"/>
        </w:rPr>
        <w:t xml:space="preserve"> </w:t>
      </w:r>
      <w:r w:rsidRPr="00AF5E2B">
        <w:rPr>
          <w:rFonts w:eastAsia="標楷體"/>
          <w:b/>
          <w:color w:val="000000"/>
          <w:sz w:val="26"/>
          <w:szCs w:val="26"/>
        </w:rPr>
        <w:t xml:space="preserve">( </w:t>
      </w:r>
      <w:r w:rsidR="00606B7E" w:rsidRPr="00AF5E2B">
        <w:rPr>
          <w:rFonts w:ascii="標楷體" w:eastAsia="標楷體" w:hAnsi="標楷體" w:hint="eastAsia"/>
          <w:b/>
          <w:sz w:val="26"/>
          <w:szCs w:val="26"/>
        </w:rPr>
        <w:t>營繕組重</w:t>
      </w:r>
      <w:r w:rsidR="00606B7E" w:rsidRPr="00AF5E2B">
        <w:rPr>
          <w:rFonts w:ascii="標楷體" w:eastAsia="標楷體" w:hAnsi="標楷體"/>
          <w:b/>
          <w:sz w:val="26"/>
          <w:szCs w:val="26"/>
        </w:rPr>
        <w:t>要工作事項</w:t>
      </w:r>
      <w:r w:rsidR="00606B7E" w:rsidRPr="00AF5E2B">
        <w:rPr>
          <w:rFonts w:ascii="標楷體" w:eastAsia="標楷體" w:hAnsi="標楷體" w:hint="eastAsia"/>
          <w:b/>
          <w:sz w:val="26"/>
          <w:szCs w:val="26"/>
        </w:rPr>
        <w:t>)</w:t>
      </w:r>
    </w:p>
    <w:tbl>
      <w:tblPr>
        <w:tblStyle w:val="16"/>
        <w:tblW w:w="5830" w:type="pct"/>
        <w:tblInd w:w="-714" w:type="dxa"/>
        <w:tblLook w:val="04A0" w:firstRow="1" w:lastRow="0" w:firstColumn="1" w:lastColumn="0" w:noHBand="0" w:noVBand="1"/>
      </w:tblPr>
      <w:tblGrid>
        <w:gridCol w:w="2827"/>
        <w:gridCol w:w="1793"/>
        <w:gridCol w:w="3592"/>
        <w:gridCol w:w="1545"/>
        <w:gridCol w:w="851"/>
      </w:tblGrid>
      <w:tr w:rsidR="00B54A87" w:rsidRPr="00B54A87" w:rsidTr="0047772D">
        <w:tc>
          <w:tcPr>
            <w:tcW w:w="5000" w:type="pct"/>
            <w:gridSpan w:val="5"/>
            <w:tcBorders>
              <w:left w:val="single" w:sz="12" w:space="0" w:color="auto"/>
              <w:right w:val="single" w:sz="12" w:space="0" w:color="auto"/>
            </w:tcBorders>
            <w:shd w:val="clear" w:color="auto" w:fill="DAEEF3"/>
          </w:tcPr>
          <w:p w:rsidR="00B54A87" w:rsidRPr="00B54A87" w:rsidRDefault="00B54A87" w:rsidP="00B54A87">
            <w:pPr>
              <w:spacing w:beforeLines="50" w:before="180"/>
              <w:jc w:val="center"/>
              <w:rPr>
                <w:rFonts w:ascii="標楷體" w:eastAsia="標楷體" w:hAnsi="標楷體"/>
                <w:b/>
              </w:rPr>
            </w:pPr>
            <w:r w:rsidRPr="00B54A87">
              <w:rPr>
                <w:rFonts w:ascii="標楷體" w:eastAsia="標楷體" w:hAnsi="標楷體"/>
                <w:b/>
              </w:rPr>
              <w:t>已</w:t>
            </w:r>
            <w:r w:rsidRPr="00B54A87">
              <w:rPr>
                <w:rFonts w:ascii="標楷體" w:eastAsia="標楷體" w:hAnsi="標楷體" w:hint="eastAsia"/>
                <w:b/>
              </w:rPr>
              <w:t>完成之業辦事項</w:t>
            </w:r>
          </w:p>
        </w:tc>
      </w:tr>
      <w:tr w:rsidR="00B54A87" w:rsidRPr="00B54A87" w:rsidTr="004F5B7F">
        <w:tc>
          <w:tcPr>
            <w:tcW w:w="1333" w:type="pct"/>
            <w:tcBorders>
              <w:left w:val="single" w:sz="12" w:space="0" w:color="auto"/>
            </w:tcBorders>
            <w:shd w:val="clear" w:color="auto" w:fill="DAEEF3"/>
          </w:tcPr>
          <w:p w:rsidR="00B54A87" w:rsidRPr="00B54A87" w:rsidRDefault="00B54A87" w:rsidP="00B54A87">
            <w:pPr>
              <w:rPr>
                <w:rFonts w:ascii="標楷體" w:eastAsia="標楷體" w:hAnsi="標楷體"/>
              </w:rPr>
            </w:pPr>
            <w:r w:rsidRPr="00B54A87">
              <w:rPr>
                <w:rFonts w:ascii="標楷體" w:eastAsia="標楷體" w:hAnsi="標楷體" w:hint="eastAsia"/>
              </w:rPr>
              <w:t>業辦事項名稱</w:t>
            </w:r>
          </w:p>
        </w:tc>
        <w:tc>
          <w:tcPr>
            <w:tcW w:w="845" w:type="pct"/>
            <w:shd w:val="clear" w:color="auto" w:fill="DAEEF3"/>
          </w:tcPr>
          <w:p w:rsidR="00B54A87" w:rsidRPr="00B54A87" w:rsidRDefault="00B54A87" w:rsidP="00B54A87">
            <w:pPr>
              <w:rPr>
                <w:rFonts w:ascii="標楷體" w:eastAsia="標楷體" w:hAnsi="標楷體"/>
              </w:rPr>
            </w:pPr>
            <w:r w:rsidRPr="00B54A87">
              <w:rPr>
                <w:rFonts w:ascii="標楷體" w:eastAsia="標楷體" w:hAnsi="標楷體" w:hint="eastAsia"/>
              </w:rPr>
              <w:t>完成時間</w:t>
            </w:r>
          </w:p>
        </w:tc>
        <w:tc>
          <w:tcPr>
            <w:tcW w:w="2421" w:type="pct"/>
            <w:gridSpan w:val="2"/>
            <w:shd w:val="clear" w:color="auto" w:fill="DAEEF3"/>
          </w:tcPr>
          <w:p w:rsidR="00B54A87" w:rsidRPr="00B54A87" w:rsidRDefault="00B54A87" w:rsidP="00B54A87">
            <w:pPr>
              <w:jc w:val="center"/>
              <w:rPr>
                <w:rFonts w:ascii="標楷體" w:eastAsia="標楷體" w:hAnsi="標楷體"/>
              </w:rPr>
            </w:pPr>
            <w:r w:rsidRPr="00B54A87">
              <w:rPr>
                <w:rFonts w:ascii="標楷體" w:eastAsia="標楷體" w:hAnsi="標楷體" w:hint="eastAsia"/>
              </w:rPr>
              <w:t>辦</w:t>
            </w:r>
            <w:r w:rsidRPr="00B54A87">
              <w:rPr>
                <w:rFonts w:ascii="標楷體" w:eastAsia="標楷體" w:hAnsi="標楷體"/>
              </w:rPr>
              <w:t>理情形</w:t>
            </w:r>
            <w:r w:rsidRPr="00B54A87">
              <w:rPr>
                <w:rFonts w:ascii="標楷體" w:eastAsia="標楷體" w:hAnsi="標楷體" w:hint="eastAsia"/>
              </w:rPr>
              <w:t>/執行</w:t>
            </w:r>
            <w:r w:rsidRPr="00B54A87">
              <w:rPr>
                <w:rFonts w:ascii="標楷體" w:eastAsia="標楷體" w:hAnsi="標楷體"/>
              </w:rPr>
              <w:t>成果</w:t>
            </w:r>
            <w:r w:rsidRPr="00B54A87">
              <w:rPr>
                <w:rFonts w:ascii="標楷體" w:eastAsia="標楷體" w:hAnsi="標楷體" w:hint="eastAsia"/>
              </w:rPr>
              <w:t>(簡</w:t>
            </w:r>
            <w:r w:rsidRPr="00B54A87">
              <w:rPr>
                <w:rFonts w:ascii="標楷體" w:eastAsia="標楷體" w:hAnsi="標楷體"/>
              </w:rPr>
              <w:t>要陳述</w:t>
            </w:r>
            <w:r w:rsidRPr="00B54A87">
              <w:rPr>
                <w:rFonts w:ascii="標楷體" w:eastAsia="標楷體" w:hAnsi="標楷體" w:hint="eastAsia"/>
              </w:rPr>
              <w:t>)</w:t>
            </w:r>
          </w:p>
        </w:tc>
        <w:tc>
          <w:tcPr>
            <w:tcW w:w="401" w:type="pct"/>
            <w:tcBorders>
              <w:right w:val="single" w:sz="12" w:space="0" w:color="auto"/>
            </w:tcBorders>
            <w:shd w:val="clear" w:color="auto" w:fill="DAEEF3"/>
          </w:tcPr>
          <w:p w:rsidR="00B54A87" w:rsidRPr="00B54A87" w:rsidRDefault="00B54A87" w:rsidP="00B54A87">
            <w:pPr>
              <w:jc w:val="center"/>
              <w:rPr>
                <w:rFonts w:ascii="標楷體" w:eastAsia="標楷體" w:hAnsi="標楷體"/>
              </w:rPr>
            </w:pPr>
            <w:r w:rsidRPr="00B54A87">
              <w:rPr>
                <w:rFonts w:ascii="標楷體" w:eastAsia="標楷體" w:hAnsi="標楷體" w:hint="eastAsia"/>
              </w:rPr>
              <w:t>備註</w:t>
            </w:r>
          </w:p>
        </w:tc>
      </w:tr>
      <w:tr w:rsidR="00B54A87" w:rsidRPr="00B54A87" w:rsidTr="004F5B7F">
        <w:trPr>
          <w:trHeight w:val="368"/>
        </w:trPr>
        <w:tc>
          <w:tcPr>
            <w:tcW w:w="1333" w:type="pct"/>
            <w:vMerge w:val="restart"/>
            <w:tcBorders>
              <w:left w:val="single" w:sz="12" w:space="0" w:color="auto"/>
            </w:tcBorders>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w:t>
            </w:r>
            <w:r w:rsidRPr="00B54A87">
              <w:rPr>
                <w:rFonts w:ascii="標楷體" w:eastAsia="標楷體" w:hAnsi="標楷體"/>
                <w:color w:val="000000"/>
                <w:sz w:val="22"/>
                <w:szCs w:val="22"/>
              </w:rPr>
              <w:t>舊司令臺電源新設工程</w:t>
            </w:r>
          </w:p>
        </w:tc>
        <w:tc>
          <w:tcPr>
            <w:tcW w:w="845" w:type="pct"/>
            <w:vMerge w:val="restart"/>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111年9月30日</w:t>
            </w:r>
          </w:p>
        </w:tc>
        <w:tc>
          <w:tcPr>
            <w:tcW w:w="2421" w:type="pct"/>
            <w:gridSpan w:val="2"/>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color w:val="000000"/>
                <w:sz w:val="22"/>
                <w:szCs w:val="22"/>
              </w:rPr>
              <w:t>已於</w:t>
            </w:r>
            <w:r w:rsidRPr="00B54A87">
              <w:rPr>
                <w:rFonts w:ascii="標楷體" w:eastAsia="標楷體" w:hAnsi="標楷體" w:hint="eastAsia"/>
                <w:color w:val="000000"/>
                <w:sz w:val="22"/>
                <w:szCs w:val="22"/>
              </w:rPr>
              <w:t>111年10月20日完成驗收</w:t>
            </w:r>
          </w:p>
        </w:tc>
        <w:tc>
          <w:tcPr>
            <w:tcW w:w="401" w:type="pct"/>
            <w:tcBorders>
              <w:right w:val="single" w:sz="12" w:space="0" w:color="auto"/>
            </w:tcBorders>
          </w:tcPr>
          <w:p w:rsidR="00B54A87" w:rsidRPr="00B54A87" w:rsidRDefault="00B54A87" w:rsidP="00B54A87">
            <w:pPr>
              <w:rPr>
                <w:rFonts w:ascii="標楷體" w:eastAsia="標楷體" w:hAnsi="標楷體"/>
                <w:color w:val="000000"/>
              </w:rPr>
            </w:pPr>
          </w:p>
        </w:tc>
      </w:tr>
      <w:tr w:rsidR="00B54A87" w:rsidRPr="00B54A87" w:rsidTr="004F5B7F">
        <w:trPr>
          <w:trHeight w:val="730"/>
        </w:trPr>
        <w:tc>
          <w:tcPr>
            <w:tcW w:w="1333" w:type="pct"/>
            <w:vMerge/>
            <w:tcBorders>
              <w:left w:val="single" w:sz="12" w:space="0" w:color="auto"/>
            </w:tcBorders>
          </w:tcPr>
          <w:p w:rsidR="00B54A87" w:rsidRPr="00B54A87" w:rsidRDefault="00B54A87" w:rsidP="00B54A87">
            <w:pPr>
              <w:rPr>
                <w:rFonts w:ascii="標楷體" w:eastAsia="標楷體" w:hAnsi="標楷體"/>
                <w:color w:val="000000"/>
                <w:sz w:val="22"/>
                <w:szCs w:val="22"/>
              </w:rPr>
            </w:pPr>
          </w:p>
        </w:tc>
        <w:tc>
          <w:tcPr>
            <w:tcW w:w="845" w:type="pct"/>
            <w:vMerge/>
          </w:tcPr>
          <w:p w:rsidR="00B54A87" w:rsidRPr="00B54A87" w:rsidRDefault="00B54A87" w:rsidP="00B54A87">
            <w:pPr>
              <w:rPr>
                <w:rFonts w:ascii="標楷體" w:eastAsia="標楷體" w:hAnsi="標楷體"/>
                <w:color w:val="000000"/>
                <w:sz w:val="22"/>
                <w:szCs w:val="22"/>
              </w:rPr>
            </w:pPr>
          </w:p>
        </w:tc>
        <w:tc>
          <w:tcPr>
            <w:tcW w:w="2421" w:type="pct"/>
            <w:gridSpan w:val="2"/>
          </w:tcPr>
          <w:p w:rsidR="00B54A87" w:rsidRPr="00B54A87" w:rsidRDefault="00B54A87" w:rsidP="00B54A87">
            <w:pPr>
              <w:rPr>
                <w:rFonts w:ascii="Calibri" w:hAnsi="Calibri"/>
                <w:color w:val="000000"/>
                <w:sz w:val="22"/>
                <w:szCs w:val="22"/>
              </w:rPr>
            </w:pPr>
            <w:r w:rsidRPr="00B54A87">
              <w:rPr>
                <w:rFonts w:ascii="標楷體" w:eastAsia="標楷體" w:hAnsi="標楷體"/>
                <w:color w:val="000000"/>
                <w:sz w:val="22"/>
                <w:szCs w:val="22"/>
              </w:rPr>
              <w:t>將提供今年於舊司令台校</w:t>
            </w:r>
            <w:r w:rsidRPr="00B54A87">
              <w:rPr>
                <w:rFonts w:ascii="標楷體" w:eastAsia="標楷體" w:hAnsi="標楷體" w:hint="eastAsia"/>
                <w:color w:val="000000"/>
                <w:sz w:val="22"/>
                <w:szCs w:val="22"/>
              </w:rPr>
              <w:t>慶活動及其他臨時活動所需之電源</w:t>
            </w:r>
          </w:p>
        </w:tc>
        <w:tc>
          <w:tcPr>
            <w:tcW w:w="401" w:type="pct"/>
            <w:tcBorders>
              <w:right w:val="single" w:sz="12" w:space="0" w:color="auto"/>
            </w:tcBorders>
          </w:tcPr>
          <w:p w:rsidR="00B54A87" w:rsidRPr="00B54A87" w:rsidRDefault="00B54A87" w:rsidP="00B54A87">
            <w:pPr>
              <w:rPr>
                <w:rFonts w:ascii="標楷體" w:eastAsia="標楷體" w:hAnsi="標楷體"/>
                <w:color w:val="000000"/>
              </w:rPr>
            </w:pPr>
          </w:p>
        </w:tc>
      </w:tr>
      <w:tr w:rsidR="00B54A87" w:rsidRPr="00B54A87" w:rsidTr="0047772D">
        <w:tc>
          <w:tcPr>
            <w:tcW w:w="5000" w:type="pct"/>
            <w:gridSpan w:val="5"/>
            <w:tcBorders>
              <w:left w:val="single" w:sz="12" w:space="0" w:color="auto"/>
              <w:right w:val="single" w:sz="12" w:space="0" w:color="auto"/>
            </w:tcBorders>
            <w:shd w:val="clear" w:color="auto" w:fill="DAEEF3"/>
          </w:tcPr>
          <w:p w:rsidR="00B54A87" w:rsidRPr="00B54A87" w:rsidRDefault="00B54A87" w:rsidP="00B54A87">
            <w:pPr>
              <w:spacing w:line="320" w:lineRule="exact"/>
              <w:jc w:val="center"/>
              <w:rPr>
                <w:rFonts w:ascii="標楷體" w:eastAsia="標楷體" w:hAnsi="標楷體"/>
                <w:b/>
                <w:color w:val="000000"/>
              </w:rPr>
            </w:pPr>
            <w:r w:rsidRPr="00B54A87">
              <w:rPr>
                <w:rFonts w:ascii="標楷體" w:eastAsia="標楷體" w:hAnsi="標楷體" w:hint="eastAsia"/>
                <w:b/>
                <w:color w:val="000000"/>
              </w:rPr>
              <w:t>進行</w:t>
            </w:r>
            <w:r w:rsidRPr="00B54A87">
              <w:rPr>
                <w:rFonts w:ascii="標楷體" w:eastAsia="標楷體" w:hAnsi="標楷體"/>
                <w:b/>
                <w:color w:val="000000"/>
              </w:rPr>
              <w:t>中</w:t>
            </w:r>
            <w:r w:rsidRPr="00B54A87">
              <w:rPr>
                <w:rFonts w:ascii="標楷體" w:eastAsia="標楷體" w:hAnsi="標楷體" w:hint="eastAsia"/>
                <w:b/>
                <w:color w:val="000000"/>
              </w:rPr>
              <w:t>／</w:t>
            </w:r>
            <w:r w:rsidRPr="00B54A87">
              <w:rPr>
                <w:rFonts w:ascii="標楷體" w:eastAsia="標楷體" w:hAnsi="標楷體"/>
                <w:b/>
                <w:color w:val="000000"/>
              </w:rPr>
              <w:t>預計辦理</w:t>
            </w:r>
            <w:r w:rsidRPr="00B54A87">
              <w:rPr>
                <w:rFonts w:ascii="標楷體" w:eastAsia="標楷體" w:hAnsi="標楷體" w:hint="eastAsia"/>
                <w:b/>
                <w:color w:val="000000"/>
              </w:rPr>
              <w:t>業辦事項</w:t>
            </w:r>
          </w:p>
        </w:tc>
      </w:tr>
      <w:tr w:rsidR="00B54A87" w:rsidRPr="00B54A87" w:rsidTr="004F5B7F">
        <w:tc>
          <w:tcPr>
            <w:tcW w:w="1333" w:type="pct"/>
            <w:tcBorders>
              <w:left w:val="single" w:sz="12" w:space="0" w:color="auto"/>
            </w:tcBorders>
            <w:shd w:val="clear" w:color="auto" w:fill="DAEEF3"/>
          </w:tcPr>
          <w:p w:rsidR="00B54A87" w:rsidRPr="0002244A" w:rsidRDefault="00B54A87" w:rsidP="00B54A87">
            <w:pPr>
              <w:spacing w:line="320" w:lineRule="exact"/>
              <w:jc w:val="center"/>
              <w:rPr>
                <w:rFonts w:ascii="標楷體" w:eastAsia="標楷體" w:hAnsi="標楷體"/>
                <w:color w:val="000000"/>
                <w:sz w:val="22"/>
                <w:szCs w:val="22"/>
              </w:rPr>
            </w:pPr>
            <w:r w:rsidRPr="0002244A">
              <w:rPr>
                <w:rFonts w:ascii="標楷體" w:eastAsia="標楷體" w:hAnsi="標楷體" w:hint="eastAsia"/>
                <w:color w:val="000000"/>
                <w:sz w:val="22"/>
                <w:szCs w:val="22"/>
              </w:rPr>
              <w:t>業辦事項名稱</w:t>
            </w:r>
          </w:p>
        </w:tc>
        <w:tc>
          <w:tcPr>
            <w:tcW w:w="845" w:type="pct"/>
            <w:shd w:val="clear" w:color="auto" w:fill="DAEEF3"/>
          </w:tcPr>
          <w:p w:rsidR="00B54A87" w:rsidRPr="0002244A" w:rsidRDefault="00B54A87" w:rsidP="00B54A87">
            <w:pPr>
              <w:spacing w:line="320" w:lineRule="exact"/>
              <w:jc w:val="center"/>
              <w:rPr>
                <w:rFonts w:ascii="標楷體" w:eastAsia="標楷體" w:hAnsi="標楷體"/>
                <w:color w:val="000000"/>
                <w:sz w:val="22"/>
                <w:szCs w:val="22"/>
              </w:rPr>
            </w:pPr>
            <w:r w:rsidRPr="0002244A">
              <w:rPr>
                <w:rFonts w:ascii="標楷體" w:eastAsia="標楷體" w:hAnsi="標楷體" w:hint="eastAsia"/>
                <w:color w:val="000000"/>
                <w:sz w:val="22"/>
                <w:szCs w:val="22"/>
              </w:rPr>
              <w:t>預計完成</w:t>
            </w:r>
          </w:p>
          <w:p w:rsidR="00B54A87" w:rsidRPr="0002244A" w:rsidRDefault="00B54A87" w:rsidP="00B54A87">
            <w:pPr>
              <w:spacing w:line="320" w:lineRule="exact"/>
              <w:jc w:val="center"/>
              <w:rPr>
                <w:rFonts w:ascii="標楷體" w:eastAsia="標楷體" w:hAnsi="標楷體"/>
                <w:color w:val="000000"/>
                <w:sz w:val="22"/>
                <w:szCs w:val="22"/>
              </w:rPr>
            </w:pPr>
            <w:r w:rsidRPr="0002244A">
              <w:rPr>
                <w:rFonts w:ascii="標楷體" w:eastAsia="標楷體" w:hAnsi="標楷體" w:hint="eastAsia"/>
                <w:color w:val="000000"/>
                <w:sz w:val="22"/>
                <w:szCs w:val="22"/>
              </w:rPr>
              <w:t>時間</w:t>
            </w:r>
          </w:p>
        </w:tc>
        <w:tc>
          <w:tcPr>
            <w:tcW w:w="1693" w:type="pct"/>
            <w:shd w:val="clear" w:color="auto" w:fill="DAEEF3"/>
          </w:tcPr>
          <w:p w:rsidR="00B54A87" w:rsidRPr="0002244A" w:rsidRDefault="00B54A87" w:rsidP="00B54A87">
            <w:pPr>
              <w:spacing w:line="320" w:lineRule="exact"/>
              <w:ind w:firstLineChars="100" w:firstLine="220"/>
              <w:jc w:val="center"/>
              <w:rPr>
                <w:rFonts w:ascii="標楷體" w:eastAsia="標楷體" w:hAnsi="標楷體"/>
                <w:color w:val="000000"/>
                <w:sz w:val="22"/>
                <w:szCs w:val="22"/>
              </w:rPr>
            </w:pPr>
            <w:r w:rsidRPr="0002244A">
              <w:rPr>
                <w:rFonts w:ascii="標楷體" w:eastAsia="標楷體" w:hAnsi="標楷體" w:hint="eastAsia"/>
                <w:color w:val="000000"/>
                <w:sz w:val="22"/>
                <w:szCs w:val="22"/>
              </w:rPr>
              <w:t>目</w:t>
            </w:r>
            <w:r w:rsidRPr="0002244A">
              <w:rPr>
                <w:rFonts w:ascii="標楷體" w:eastAsia="標楷體" w:hAnsi="標楷體"/>
                <w:color w:val="000000"/>
                <w:sz w:val="22"/>
                <w:szCs w:val="22"/>
              </w:rPr>
              <w:t>前</w:t>
            </w:r>
            <w:r w:rsidRPr="0002244A">
              <w:rPr>
                <w:rFonts w:ascii="標楷體" w:eastAsia="標楷體" w:hAnsi="標楷體" w:hint="eastAsia"/>
                <w:color w:val="000000"/>
                <w:sz w:val="22"/>
                <w:szCs w:val="22"/>
              </w:rPr>
              <w:t>辦</w:t>
            </w:r>
            <w:r w:rsidRPr="0002244A">
              <w:rPr>
                <w:rFonts w:ascii="標楷體" w:eastAsia="標楷體" w:hAnsi="標楷體"/>
                <w:color w:val="000000"/>
                <w:sz w:val="22"/>
                <w:szCs w:val="22"/>
              </w:rPr>
              <w:t>理情形</w:t>
            </w:r>
          </w:p>
          <w:p w:rsidR="00B54A87" w:rsidRPr="0002244A" w:rsidRDefault="00B54A87" w:rsidP="00B54A87">
            <w:pPr>
              <w:spacing w:line="320" w:lineRule="exact"/>
              <w:ind w:firstLineChars="100" w:firstLine="220"/>
              <w:jc w:val="center"/>
              <w:rPr>
                <w:rFonts w:ascii="標楷體" w:eastAsia="標楷體" w:hAnsi="標楷體"/>
                <w:color w:val="000000"/>
                <w:sz w:val="22"/>
                <w:szCs w:val="22"/>
              </w:rPr>
            </w:pPr>
            <w:r w:rsidRPr="0002244A">
              <w:rPr>
                <w:rFonts w:ascii="標楷體" w:eastAsia="標楷體" w:hAnsi="標楷體" w:hint="eastAsia"/>
                <w:color w:val="000000"/>
                <w:sz w:val="22"/>
                <w:szCs w:val="22"/>
              </w:rPr>
              <w:t>(簡</w:t>
            </w:r>
            <w:r w:rsidRPr="0002244A">
              <w:rPr>
                <w:rFonts w:ascii="標楷體" w:eastAsia="標楷體" w:hAnsi="標楷體"/>
                <w:color w:val="000000"/>
                <w:sz w:val="22"/>
                <w:szCs w:val="22"/>
              </w:rPr>
              <w:t>要陳述</w:t>
            </w:r>
            <w:r w:rsidRPr="0002244A">
              <w:rPr>
                <w:rFonts w:ascii="標楷體" w:eastAsia="標楷體" w:hAnsi="標楷體" w:hint="eastAsia"/>
                <w:color w:val="000000"/>
                <w:sz w:val="22"/>
                <w:szCs w:val="22"/>
              </w:rPr>
              <w:t>)</w:t>
            </w:r>
          </w:p>
        </w:tc>
        <w:tc>
          <w:tcPr>
            <w:tcW w:w="728" w:type="pct"/>
            <w:shd w:val="clear" w:color="auto" w:fill="DAEEF3"/>
          </w:tcPr>
          <w:p w:rsidR="00B54A87" w:rsidRPr="0002244A" w:rsidRDefault="00B54A87" w:rsidP="00B54A87">
            <w:pPr>
              <w:spacing w:line="320" w:lineRule="exact"/>
              <w:jc w:val="center"/>
              <w:rPr>
                <w:rFonts w:ascii="標楷體" w:eastAsia="標楷體" w:hAnsi="標楷體"/>
                <w:color w:val="000000"/>
                <w:sz w:val="22"/>
                <w:szCs w:val="22"/>
              </w:rPr>
            </w:pPr>
            <w:r w:rsidRPr="0002244A">
              <w:rPr>
                <w:rFonts w:ascii="標楷體" w:eastAsia="標楷體" w:hAnsi="標楷體" w:hint="eastAsia"/>
                <w:color w:val="000000"/>
                <w:sz w:val="22"/>
                <w:szCs w:val="22"/>
              </w:rPr>
              <w:t>可能的問題/解決方法</w:t>
            </w:r>
          </w:p>
        </w:tc>
        <w:tc>
          <w:tcPr>
            <w:tcW w:w="401" w:type="pct"/>
            <w:tcBorders>
              <w:right w:val="single" w:sz="12" w:space="0" w:color="auto"/>
            </w:tcBorders>
            <w:shd w:val="clear" w:color="auto" w:fill="DAEEF3"/>
          </w:tcPr>
          <w:p w:rsidR="00B54A87" w:rsidRPr="0002244A" w:rsidRDefault="00B54A87" w:rsidP="00B54A87">
            <w:pPr>
              <w:spacing w:line="320" w:lineRule="exact"/>
              <w:jc w:val="center"/>
              <w:rPr>
                <w:rFonts w:ascii="標楷體" w:eastAsia="標楷體" w:hAnsi="標楷體"/>
                <w:color w:val="000000"/>
                <w:sz w:val="22"/>
                <w:szCs w:val="22"/>
              </w:rPr>
            </w:pPr>
            <w:r w:rsidRPr="0002244A">
              <w:rPr>
                <w:rFonts w:ascii="標楷體" w:eastAsia="標楷體" w:hAnsi="標楷體" w:hint="eastAsia"/>
                <w:color w:val="000000"/>
                <w:sz w:val="22"/>
                <w:szCs w:val="22"/>
              </w:rPr>
              <w:t>備註</w:t>
            </w:r>
          </w:p>
        </w:tc>
      </w:tr>
      <w:tr w:rsidR="00B54A87" w:rsidRPr="00B54A87" w:rsidTr="004F5B7F">
        <w:trPr>
          <w:trHeight w:val="1117"/>
        </w:trPr>
        <w:tc>
          <w:tcPr>
            <w:tcW w:w="1333" w:type="pct"/>
            <w:tcBorders>
              <w:left w:val="single" w:sz="12" w:space="0" w:color="auto"/>
            </w:tcBorders>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color w:val="000000"/>
                <w:sz w:val="22"/>
                <w:szCs w:val="22"/>
              </w:rPr>
              <w:t>1</w:t>
            </w:r>
            <w:r w:rsidRPr="00B54A87">
              <w:rPr>
                <w:rFonts w:ascii="標楷體" w:eastAsia="標楷體" w:hAnsi="標楷體" w:hint="eastAsia"/>
                <w:color w:val="000000"/>
                <w:sz w:val="22"/>
                <w:szCs w:val="22"/>
              </w:rPr>
              <w:t>.學生宿舍新建工程</w:t>
            </w:r>
          </w:p>
        </w:tc>
        <w:tc>
          <w:tcPr>
            <w:tcW w:w="845" w:type="pct"/>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111年1月7日</w:t>
            </w:r>
          </w:p>
        </w:tc>
        <w:tc>
          <w:tcPr>
            <w:tcW w:w="1693" w:type="pct"/>
          </w:tcPr>
          <w:p w:rsidR="00B54A87" w:rsidRPr="00B54A87" w:rsidRDefault="00B54A87" w:rsidP="00B54A87">
            <w:pPr>
              <w:spacing w:line="340" w:lineRule="exact"/>
              <w:rPr>
                <w:rFonts w:ascii="標楷體" w:eastAsia="標楷體" w:hAnsi="標楷體"/>
                <w:color w:val="000000"/>
                <w:sz w:val="22"/>
                <w:szCs w:val="22"/>
              </w:rPr>
            </w:pPr>
            <w:r w:rsidRPr="00B54A87">
              <w:rPr>
                <w:rFonts w:ascii="標楷體" w:eastAsia="標楷體" w:hAnsi="標楷體" w:hint="eastAsia"/>
                <w:color w:val="000000"/>
                <w:sz w:val="22"/>
                <w:szCs w:val="22"/>
              </w:rPr>
              <w:t>施工中，至111年10月底之預定進度為88</w:t>
            </w:r>
            <w:r w:rsidRPr="00B54A87">
              <w:rPr>
                <w:rFonts w:ascii="標楷體" w:eastAsia="標楷體" w:hAnsi="標楷體"/>
                <w:color w:val="000000"/>
                <w:sz w:val="22"/>
                <w:szCs w:val="22"/>
              </w:rPr>
              <w:t>.</w:t>
            </w:r>
            <w:r w:rsidRPr="00B54A87">
              <w:rPr>
                <w:rFonts w:ascii="標楷體" w:eastAsia="標楷體" w:hAnsi="標楷體" w:hint="eastAsia"/>
                <w:color w:val="000000"/>
                <w:sz w:val="22"/>
                <w:szCs w:val="22"/>
              </w:rPr>
              <w:t>25</w:t>
            </w:r>
            <w:r w:rsidRPr="00B54A87">
              <w:rPr>
                <w:rFonts w:ascii="標楷體" w:eastAsia="標楷體" w:hAnsi="標楷體"/>
                <w:color w:val="000000"/>
                <w:sz w:val="22"/>
                <w:szCs w:val="22"/>
              </w:rPr>
              <w:t>%</w:t>
            </w:r>
            <w:r w:rsidRPr="00B54A87">
              <w:rPr>
                <w:rFonts w:ascii="標楷體" w:eastAsia="標楷體" w:hAnsi="標楷體" w:hint="eastAsia"/>
                <w:color w:val="000000"/>
                <w:sz w:val="22"/>
                <w:szCs w:val="22"/>
              </w:rPr>
              <w:t>，實際進度為90</w:t>
            </w:r>
            <w:r w:rsidRPr="00B54A87">
              <w:rPr>
                <w:rFonts w:ascii="標楷體" w:eastAsia="標楷體" w:hAnsi="標楷體"/>
                <w:color w:val="000000"/>
                <w:sz w:val="22"/>
                <w:szCs w:val="22"/>
              </w:rPr>
              <w:t>.</w:t>
            </w:r>
            <w:r w:rsidRPr="00B54A87">
              <w:rPr>
                <w:rFonts w:ascii="標楷體" w:eastAsia="標楷體" w:hAnsi="標楷體" w:hint="eastAsia"/>
                <w:color w:val="000000"/>
                <w:sz w:val="22"/>
                <w:szCs w:val="22"/>
              </w:rPr>
              <w:t>66</w:t>
            </w:r>
            <w:r w:rsidRPr="00B54A87">
              <w:rPr>
                <w:rFonts w:ascii="標楷體" w:eastAsia="標楷體" w:hAnsi="標楷體"/>
                <w:color w:val="000000"/>
                <w:sz w:val="22"/>
                <w:szCs w:val="22"/>
              </w:rPr>
              <w:t>%</w:t>
            </w:r>
            <w:r w:rsidRPr="00B54A87">
              <w:rPr>
                <w:rFonts w:ascii="標楷體" w:eastAsia="標楷體" w:hAnsi="標楷體" w:hint="eastAsia"/>
                <w:color w:val="000000"/>
                <w:sz w:val="22"/>
                <w:szCs w:val="22"/>
              </w:rPr>
              <w:t>，超前2</w:t>
            </w:r>
            <w:r w:rsidRPr="00B54A87">
              <w:rPr>
                <w:rFonts w:ascii="標楷體" w:eastAsia="標楷體" w:hAnsi="標楷體"/>
                <w:color w:val="000000"/>
                <w:sz w:val="22"/>
                <w:szCs w:val="22"/>
              </w:rPr>
              <w:t>.</w:t>
            </w:r>
            <w:r w:rsidRPr="00B54A87">
              <w:rPr>
                <w:rFonts w:ascii="標楷體" w:eastAsia="標楷體" w:hAnsi="標楷體" w:hint="eastAsia"/>
                <w:color w:val="000000"/>
                <w:sz w:val="22"/>
                <w:szCs w:val="22"/>
              </w:rPr>
              <w:t>41%。</w:t>
            </w:r>
          </w:p>
        </w:tc>
        <w:tc>
          <w:tcPr>
            <w:tcW w:w="728" w:type="pct"/>
          </w:tcPr>
          <w:p w:rsidR="00B54A87" w:rsidRPr="00B54A87" w:rsidRDefault="00B54A87" w:rsidP="00B54A87">
            <w:pPr>
              <w:rPr>
                <w:rFonts w:ascii="標楷體" w:eastAsia="標楷體" w:hAnsi="標楷體"/>
                <w:color w:val="000000"/>
                <w:shd w:val="pct15" w:color="auto" w:fill="FFFFFF"/>
              </w:rPr>
            </w:pPr>
          </w:p>
        </w:tc>
        <w:tc>
          <w:tcPr>
            <w:tcW w:w="401" w:type="pct"/>
            <w:tcBorders>
              <w:right w:val="single" w:sz="12" w:space="0" w:color="auto"/>
            </w:tcBorders>
          </w:tcPr>
          <w:p w:rsidR="00B54A87" w:rsidRPr="00B54A87" w:rsidRDefault="00B54A87" w:rsidP="00B54A87">
            <w:pPr>
              <w:rPr>
                <w:rFonts w:ascii="標楷體" w:eastAsia="標楷體" w:hAnsi="標楷體"/>
                <w:color w:val="000000"/>
                <w:shd w:val="pct15" w:color="auto" w:fill="FFFFFF"/>
              </w:rPr>
            </w:pPr>
          </w:p>
        </w:tc>
      </w:tr>
      <w:tr w:rsidR="00B54A87" w:rsidRPr="00B54A87" w:rsidTr="004F5B7F">
        <w:trPr>
          <w:trHeight w:val="1117"/>
        </w:trPr>
        <w:tc>
          <w:tcPr>
            <w:tcW w:w="1333" w:type="pct"/>
            <w:tcBorders>
              <w:left w:val="single" w:sz="12" w:space="0" w:color="auto"/>
            </w:tcBorders>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color w:val="000000"/>
                <w:sz w:val="22"/>
                <w:szCs w:val="22"/>
              </w:rPr>
              <w:t>2</w:t>
            </w:r>
            <w:r w:rsidRPr="00B54A87">
              <w:rPr>
                <w:rFonts w:ascii="標楷體" w:eastAsia="標楷體" w:hAnsi="標楷體" w:hint="eastAsia"/>
                <w:color w:val="000000"/>
                <w:sz w:val="22"/>
                <w:szCs w:val="22"/>
              </w:rPr>
              <w:t>.運動場看臺新建工程</w:t>
            </w:r>
          </w:p>
        </w:tc>
        <w:tc>
          <w:tcPr>
            <w:tcW w:w="845" w:type="pct"/>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111年2月</w:t>
            </w:r>
          </w:p>
        </w:tc>
        <w:tc>
          <w:tcPr>
            <w:tcW w:w="1693" w:type="pct"/>
          </w:tcPr>
          <w:p w:rsidR="00B54A87" w:rsidRPr="00B54A87" w:rsidRDefault="00B54A87" w:rsidP="00B54A87">
            <w:pPr>
              <w:spacing w:line="340" w:lineRule="exact"/>
              <w:rPr>
                <w:rFonts w:ascii="標楷體" w:eastAsia="標楷體" w:hAnsi="標楷體"/>
                <w:color w:val="000000"/>
                <w:sz w:val="22"/>
                <w:szCs w:val="22"/>
              </w:rPr>
            </w:pPr>
            <w:r w:rsidRPr="00B54A87">
              <w:rPr>
                <w:rFonts w:ascii="標楷體" w:eastAsia="標楷體" w:hAnsi="標楷體" w:hint="eastAsia"/>
                <w:color w:val="000000"/>
                <w:sz w:val="22"/>
                <w:szCs w:val="22"/>
              </w:rPr>
              <w:t>本校於111年10月6日收獲綠建築標章，正辦理工程尾款及委託技術服務費結算。</w:t>
            </w:r>
          </w:p>
        </w:tc>
        <w:tc>
          <w:tcPr>
            <w:tcW w:w="728" w:type="pct"/>
          </w:tcPr>
          <w:p w:rsidR="00B54A87" w:rsidRPr="00B54A87" w:rsidRDefault="00B54A87" w:rsidP="00B54A87">
            <w:pPr>
              <w:rPr>
                <w:rFonts w:ascii="標楷體" w:eastAsia="標楷體" w:hAnsi="標楷體"/>
                <w:color w:val="000000"/>
                <w:shd w:val="pct15" w:color="auto" w:fill="FFFFFF"/>
              </w:rPr>
            </w:pPr>
          </w:p>
        </w:tc>
        <w:tc>
          <w:tcPr>
            <w:tcW w:w="401" w:type="pct"/>
            <w:tcBorders>
              <w:right w:val="single" w:sz="12" w:space="0" w:color="auto"/>
            </w:tcBorders>
          </w:tcPr>
          <w:p w:rsidR="00B54A87" w:rsidRPr="00B54A87" w:rsidRDefault="00B54A87" w:rsidP="00B54A87">
            <w:pPr>
              <w:rPr>
                <w:rFonts w:ascii="標楷體" w:eastAsia="標楷體" w:hAnsi="標楷體"/>
                <w:color w:val="000000"/>
                <w:shd w:val="pct15" w:color="auto" w:fill="FFFFFF"/>
              </w:rPr>
            </w:pPr>
          </w:p>
        </w:tc>
      </w:tr>
      <w:tr w:rsidR="00B54A87" w:rsidRPr="00B54A87" w:rsidTr="004F5B7F">
        <w:trPr>
          <w:trHeight w:val="1050"/>
        </w:trPr>
        <w:tc>
          <w:tcPr>
            <w:tcW w:w="1333" w:type="pct"/>
            <w:tcBorders>
              <w:left w:val="single" w:sz="12" w:space="0" w:color="auto"/>
            </w:tcBorders>
          </w:tcPr>
          <w:p w:rsidR="00B54A87" w:rsidRPr="00B54A87" w:rsidRDefault="00B54A87" w:rsidP="00B54A87">
            <w:pPr>
              <w:ind w:left="220" w:hangingChars="100" w:hanging="220"/>
              <w:rPr>
                <w:rFonts w:ascii="標楷體" w:eastAsia="標楷體" w:hAnsi="標楷體"/>
                <w:color w:val="000000"/>
                <w:sz w:val="22"/>
                <w:szCs w:val="22"/>
              </w:rPr>
            </w:pPr>
            <w:r w:rsidRPr="00B54A87">
              <w:rPr>
                <w:rFonts w:ascii="標楷體" w:eastAsia="標楷體" w:hAnsi="標楷體"/>
                <w:color w:val="000000"/>
                <w:sz w:val="22"/>
                <w:szCs w:val="22"/>
              </w:rPr>
              <w:t>3</w:t>
            </w:r>
            <w:r w:rsidRPr="00B54A87">
              <w:rPr>
                <w:rFonts w:ascii="標楷體" w:eastAsia="標楷體" w:hAnsi="標楷體" w:hint="eastAsia"/>
                <w:color w:val="000000"/>
                <w:sz w:val="22"/>
                <w:szCs w:val="22"/>
              </w:rPr>
              <w:t>.新校區區東側樹木移植工程</w:t>
            </w:r>
          </w:p>
        </w:tc>
        <w:tc>
          <w:tcPr>
            <w:tcW w:w="845" w:type="pct"/>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111年11月3</w:t>
            </w:r>
            <w:r>
              <w:rPr>
                <w:rFonts w:ascii="標楷體" w:eastAsia="標楷體" w:hAnsi="標楷體"/>
                <w:color w:val="000000"/>
                <w:sz w:val="22"/>
                <w:szCs w:val="22"/>
              </w:rPr>
              <w:t>0</w:t>
            </w:r>
            <w:r w:rsidRPr="00B54A87">
              <w:rPr>
                <w:rFonts w:ascii="標楷體" w:eastAsia="標楷體" w:hAnsi="標楷體" w:hint="eastAsia"/>
                <w:color w:val="000000"/>
                <w:sz w:val="22"/>
                <w:szCs w:val="22"/>
              </w:rPr>
              <w:t>日</w:t>
            </w:r>
          </w:p>
        </w:tc>
        <w:tc>
          <w:tcPr>
            <w:tcW w:w="1693" w:type="pct"/>
          </w:tcPr>
          <w:p w:rsidR="00B54A87" w:rsidRPr="00B54A87" w:rsidRDefault="00B54A87" w:rsidP="00B54A87">
            <w:pPr>
              <w:spacing w:line="340" w:lineRule="exact"/>
              <w:rPr>
                <w:rFonts w:ascii="標楷體" w:eastAsia="標楷體" w:hAnsi="標楷體"/>
                <w:color w:val="000000"/>
                <w:sz w:val="22"/>
                <w:szCs w:val="22"/>
              </w:rPr>
            </w:pPr>
            <w:r w:rsidRPr="00B54A87">
              <w:rPr>
                <w:rFonts w:ascii="標楷體" w:eastAsia="標楷體" w:hAnsi="標楷體" w:hint="eastAsia"/>
                <w:color w:val="000000"/>
                <w:sz w:val="22"/>
                <w:szCs w:val="22"/>
              </w:rPr>
              <w:t>施工中，至10月底之預定進度為99.36%，實際進度為99.39%，超前0.03%。</w:t>
            </w:r>
          </w:p>
        </w:tc>
        <w:tc>
          <w:tcPr>
            <w:tcW w:w="728" w:type="pct"/>
          </w:tcPr>
          <w:p w:rsidR="00B54A87" w:rsidRPr="00B54A87" w:rsidRDefault="00B54A87" w:rsidP="00B54A87">
            <w:pPr>
              <w:rPr>
                <w:rFonts w:ascii="標楷體" w:eastAsia="標楷體" w:hAnsi="標楷體"/>
                <w:color w:val="000000"/>
              </w:rPr>
            </w:pPr>
          </w:p>
        </w:tc>
        <w:tc>
          <w:tcPr>
            <w:tcW w:w="401" w:type="pct"/>
            <w:tcBorders>
              <w:right w:val="single" w:sz="12" w:space="0" w:color="auto"/>
            </w:tcBorders>
          </w:tcPr>
          <w:p w:rsidR="00B54A87" w:rsidRPr="00B54A87" w:rsidRDefault="00B54A87" w:rsidP="00B54A87">
            <w:pPr>
              <w:rPr>
                <w:rFonts w:ascii="標楷體" w:eastAsia="標楷體" w:hAnsi="標楷體"/>
                <w:color w:val="000000"/>
              </w:rPr>
            </w:pPr>
          </w:p>
        </w:tc>
      </w:tr>
      <w:tr w:rsidR="00B54A87" w:rsidRPr="00B54A87" w:rsidTr="004F5B7F">
        <w:trPr>
          <w:trHeight w:val="1017"/>
        </w:trPr>
        <w:tc>
          <w:tcPr>
            <w:tcW w:w="1333" w:type="pct"/>
            <w:tcBorders>
              <w:left w:val="single" w:sz="12" w:space="0" w:color="auto"/>
            </w:tcBorders>
          </w:tcPr>
          <w:p w:rsidR="00B54A87" w:rsidRPr="00B54A87" w:rsidRDefault="00B54A87" w:rsidP="00B54A87">
            <w:pPr>
              <w:ind w:left="220" w:hangingChars="100" w:hanging="220"/>
              <w:rPr>
                <w:rFonts w:ascii="標楷體" w:eastAsia="標楷體" w:hAnsi="標楷體"/>
                <w:color w:val="000000"/>
                <w:sz w:val="22"/>
                <w:szCs w:val="22"/>
              </w:rPr>
            </w:pPr>
            <w:r w:rsidRPr="00B54A87">
              <w:rPr>
                <w:rFonts w:ascii="標楷體" w:eastAsia="標楷體" w:hAnsi="標楷體"/>
                <w:color w:val="000000"/>
                <w:sz w:val="22"/>
                <w:szCs w:val="22"/>
              </w:rPr>
              <w:t>4</w:t>
            </w:r>
            <w:r w:rsidRPr="00B54A87">
              <w:rPr>
                <w:rFonts w:ascii="標楷體" w:eastAsia="標楷體" w:hAnsi="標楷體" w:hint="eastAsia"/>
                <w:color w:val="000000"/>
                <w:sz w:val="22"/>
                <w:szCs w:val="22"/>
              </w:rPr>
              <w:t>.新校區停車場(停3)新建工程</w:t>
            </w:r>
          </w:p>
        </w:tc>
        <w:tc>
          <w:tcPr>
            <w:tcW w:w="845" w:type="pct"/>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111年12月31日</w:t>
            </w:r>
          </w:p>
        </w:tc>
        <w:tc>
          <w:tcPr>
            <w:tcW w:w="1693" w:type="pct"/>
          </w:tcPr>
          <w:p w:rsidR="00B54A87" w:rsidRPr="00B54A87" w:rsidRDefault="00B54A87" w:rsidP="00B54A87">
            <w:pPr>
              <w:spacing w:line="340" w:lineRule="exact"/>
              <w:rPr>
                <w:rFonts w:ascii="標楷體" w:eastAsia="標楷體" w:hAnsi="標楷體"/>
                <w:color w:val="000000"/>
                <w:sz w:val="22"/>
                <w:szCs w:val="22"/>
              </w:rPr>
            </w:pPr>
            <w:r w:rsidRPr="00B54A87">
              <w:rPr>
                <w:rFonts w:ascii="標楷體" w:eastAsia="標楷體" w:hAnsi="標楷體" w:hint="eastAsia"/>
                <w:color w:val="000000"/>
                <w:sz w:val="22"/>
                <w:szCs w:val="22"/>
              </w:rPr>
              <w:t>本工程已於111年2月15日開工，截至10月底之預定進度71.72%，實際進度72.02%，超前0.3%。</w:t>
            </w:r>
          </w:p>
        </w:tc>
        <w:tc>
          <w:tcPr>
            <w:tcW w:w="728" w:type="pct"/>
          </w:tcPr>
          <w:p w:rsidR="00B54A87" w:rsidRPr="00B54A87" w:rsidRDefault="00B54A87" w:rsidP="00B54A87">
            <w:pPr>
              <w:rPr>
                <w:rFonts w:ascii="標楷體" w:eastAsia="標楷體" w:hAnsi="標楷體"/>
                <w:color w:val="000000"/>
              </w:rPr>
            </w:pPr>
          </w:p>
        </w:tc>
        <w:tc>
          <w:tcPr>
            <w:tcW w:w="401" w:type="pct"/>
            <w:tcBorders>
              <w:right w:val="single" w:sz="12" w:space="0" w:color="auto"/>
            </w:tcBorders>
          </w:tcPr>
          <w:p w:rsidR="00B54A87" w:rsidRPr="00B54A87" w:rsidRDefault="00B54A87" w:rsidP="00B54A87">
            <w:pPr>
              <w:rPr>
                <w:rFonts w:ascii="標楷體" w:eastAsia="標楷體" w:hAnsi="標楷體"/>
                <w:color w:val="000000"/>
              </w:rPr>
            </w:pPr>
          </w:p>
        </w:tc>
      </w:tr>
      <w:tr w:rsidR="00B54A87" w:rsidRPr="00B54A87" w:rsidTr="004F5B7F">
        <w:trPr>
          <w:trHeight w:val="1094"/>
        </w:trPr>
        <w:tc>
          <w:tcPr>
            <w:tcW w:w="1333" w:type="pct"/>
            <w:tcBorders>
              <w:left w:val="single" w:sz="12" w:space="0" w:color="auto"/>
            </w:tcBorders>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color w:val="000000"/>
                <w:sz w:val="22"/>
                <w:szCs w:val="22"/>
              </w:rPr>
              <w:t>5</w:t>
            </w:r>
            <w:r w:rsidRPr="00B54A87">
              <w:rPr>
                <w:rFonts w:ascii="標楷體" w:eastAsia="標楷體" w:hAnsi="標楷體" w:hint="eastAsia"/>
                <w:color w:val="000000"/>
                <w:sz w:val="22"/>
                <w:szCs w:val="22"/>
              </w:rPr>
              <w:t>.新校區大門等新建工程</w:t>
            </w:r>
          </w:p>
        </w:tc>
        <w:tc>
          <w:tcPr>
            <w:tcW w:w="845" w:type="pct"/>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111年1</w:t>
            </w:r>
            <w:r w:rsidRPr="00B54A87">
              <w:rPr>
                <w:rFonts w:ascii="標楷體" w:eastAsia="標楷體" w:hAnsi="標楷體"/>
                <w:color w:val="000000"/>
                <w:sz w:val="22"/>
                <w:szCs w:val="22"/>
              </w:rPr>
              <w:t>2</w:t>
            </w:r>
            <w:r w:rsidRPr="00B54A87">
              <w:rPr>
                <w:rFonts w:ascii="標楷體" w:eastAsia="標楷體" w:hAnsi="標楷體" w:hint="eastAsia"/>
                <w:color w:val="000000"/>
                <w:sz w:val="22"/>
                <w:szCs w:val="22"/>
              </w:rPr>
              <w:t>月1</w:t>
            </w:r>
            <w:r w:rsidRPr="00B54A87">
              <w:rPr>
                <w:rFonts w:ascii="標楷體" w:eastAsia="標楷體" w:hAnsi="標楷體"/>
                <w:color w:val="000000"/>
                <w:sz w:val="22"/>
                <w:szCs w:val="22"/>
              </w:rPr>
              <w:t>9</w:t>
            </w:r>
            <w:r w:rsidRPr="00B54A87">
              <w:rPr>
                <w:rFonts w:ascii="標楷體" w:eastAsia="標楷體" w:hAnsi="標楷體" w:hint="eastAsia"/>
                <w:color w:val="000000"/>
                <w:sz w:val="22"/>
                <w:szCs w:val="22"/>
              </w:rPr>
              <w:t>日</w:t>
            </w:r>
          </w:p>
        </w:tc>
        <w:tc>
          <w:tcPr>
            <w:tcW w:w="1693" w:type="pct"/>
          </w:tcPr>
          <w:p w:rsidR="00B54A87" w:rsidRPr="00B54A87" w:rsidRDefault="00B54A87" w:rsidP="00B54A87">
            <w:pPr>
              <w:spacing w:line="340" w:lineRule="exact"/>
              <w:rPr>
                <w:rFonts w:ascii="標楷體" w:eastAsia="標楷體" w:hAnsi="標楷體"/>
                <w:color w:val="000000"/>
                <w:sz w:val="22"/>
                <w:szCs w:val="22"/>
              </w:rPr>
            </w:pPr>
            <w:r w:rsidRPr="00B54A87">
              <w:rPr>
                <w:rFonts w:ascii="標楷體" w:eastAsia="標楷體" w:hAnsi="標楷體" w:hint="eastAsia"/>
                <w:color w:val="000000"/>
                <w:sz w:val="22"/>
                <w:szCs w:val="22"/>
              </w:rPr>
              <w:t>本工程已於111年2月15日開工，截至1</w:t>
            </w:r>
            <w:r w:rsidRPr="00B54A87">
              <w:rPr>
                <w:rFonts w:ascii="標楷體" w:eastAsia="標楷體" w:hAnsi="標楷體"/>
                <w:color w:val="000000"/>
                <w:sz w:val="22"/>
                <w:szCs w:val="22"/>
              </w:rPr>
              <w:t>0</w:t>
            </w:r>
            <w:r w:rsidRPr="00B54A87">
              <w:rPr>
                <w:rFonts w:ascii="標楷體" w:eastAsia="標楷體" w:hAnsi="標楷體" w:hint="eastAsia"/>
                <w:color w:val="000000"/>
                <w:sz w:val="22"/>
                <w:szCs w:val="22"/>
              </w:rPr>
              <w:t>月底之預定進度</w:t>
            </w:r>
            <w:r w:rsidRPr="00B54A87">
              <w:rPr>
                <w:rFonts w:ascii="標楷體" w:eastAsia="標楷體" w:hAnsi="標楷體"/>
                <w:color w:val="000000"/>
                <w:sz w:val="22"/>
                <w:szCs w:val="22"/>
              </w:rPr>
              <w:t>80.858</w:t>
            </w:r>
            <w:r w:rsidRPr="00B54A87">
              <w:rPr>
                <w:rFonts w:ascii="標楷體" w:eastAsia="標楷體" w:hAnsi="標楷體" w:hint="eastAsia"/>
                <w:color w:val="000000"/>
                <w:sz w:val="22"/>
                <w:szCs w:val="22"/>
              </w:rPr>
              <w:t>%，實際進度</w:t>
            </w:r>
            <w:r w:rsidRPr="00B54A87">
              <w:rPr>
                <w:rFonts w:ascii="標楷體" w:eastAsia="標楷體" w:hAnsi="標楷體"/>
                <w:color w:val="000000"/>
                <w:sz w:val="22"/>
                <w:szCs w:val="22"/>
              </w:rPr>
              <w:t>81.601</w:t>
            </w:r>
            <w:r w:rsidRPr="00B54A87">
              <w:rPr>
                <w:rFonts w:ascii="標楷體" w:eastAsia="標楷體" w:hAnsi="標楷體" w:hint="eastAsia"/>
                <w:color w:val="000000"/>
                <w:sz w:val="22"/>
                <w:szCs w:val="22"/>
              </w:rPr>
              <w:t>%，超前0.</w:t>
            </w:r>
            <w:r w:rsidRPr="00B54A87">
              <w:rPr>
                <w:rFonts w:ascii="標楷體" w:eastAsia="標楷體" w:hAnsi="標楷體"/>
                <w:color w:val="000000"/>
                <w:sz w:val="22"/>
                <w:szCs w:val="22"/>
              </w:rPr>
              <w:t>743</w:t>
            </w:r>
            <w:r w:rsidRPr="00B54A87">
              <w:rPr>
                <w:rFonts w:ascii="標楷體" w:eastAsia="標楷體" w:hAnsi="標楷體" w:hint="eastAsia"/>
                <w:color w:val="000000"/>
                <w:sz w:val="22"/>
                <w:szCs w:val="22"/>
              </w:rPr>
              <w:t>%。</w:t>
            </w:r>
          </w:p>
        </w:tc>
        <w:tc>
          <w:tcPr>
            <w:tcW w:w="728" w:type="pct"/>
          </w:tcPr>
          <w:p w:rsidR="00B54A87" w:rsidRPr="00B54A87" w:rsidRDefault="00B54A87" w:rsidP="00B54A87">
            <w:pPr>
              <w:rPr>
                <w:rFonts w:ascii="標楷體" w:eastAsia="標楷體" w:hAnsi="標楷體"/>
                <w:color w:val="000000"/>
              </w:rPr>
            </w:pPr>
          </w:p>
        </w:tc>
        <w:tc>
          <w:tcPr>
            <w:tcW w:w="401" w:type="pct"/>
            <w:tcBorders>
              <w:right w:val="single" w:sz="12" w:space="0" w:color="auto"/>
            </w:tcBorders>
          </w:tcPr>
          <w:p w:rsidR="00B54A87" w:rsidRPr="00B54A87" w:rsidRDefault="00B54A87" w:rsidP="00B54A87">
            <w:pPr>
              <w:rPr>
                <w:rFonts w:ascii="標楷體" w:eastAsia="標楷體" w:hAnsi="標楷體"/>
                <w:color w:val="000000"/>
              </w:rPr>
            </w:pPr>
          </w:p>
        </w:tc>
      </w:tr>
      <w:tr w:rsidR="00B54A87" w:rsidRPr="00B54A87" w:rsidTr="004F5B7F">
        <w:trPr>
          <w:trHeight w:val="1031"/>
        </w:trPr>
        <w:tc>
          <w:tcPr>
            <w:tcW w:w="1333" w:type="pct"/>
            <w:tcBorders>
              <w:left w:val="single" w:sz="12" w:space="0" w:color="auto"/>
            </w:tcBorders>
          </w:tcPr>
          <w:p w:rsidR="00B54A87" w:rsidRDefault="00B54A87" w:rsidP="00B54A87">
            <w:pPr>
              <w:rPr>
                <w:rFonts w:ascii="標楷體" w:eastAsia="標楷體" w:hAnsi="標楷體"/>
                <w:color w:val="000000"/>
                <w:sz w:val="22"/>
                <w:szCs w:val="22"/>
              </w:rPr>
            </w:pPr>
            <w:r w:rsidRPr="00B54A87">
              <w:rPr>
                <w:rFonts w:ascii="標楷體" w:eastAsia="標楷體" w:hAnsi="標楷體"/>
                <w:color w:val="000000"/>
                <w:sz w:val="22"/>
                <w:szCs w:val="22"/>
              </w:rPr>
              <w:t>6</w:t>
            </w:r>
            <w:r w:rsidRPr="00B54A87">
              <w:rPr>
                <w:rFonts w:ascii="標楷體" w:eastAsia="標楷體" w:hAnsi="標楷體" w:hint="eastAsia"/>
                <w:color w:val="000000"/>
                <w:sz w:val="22"/>
                <w:szCs w:val="22"/>
              </w:rPr>
              <w:t>.新校區保留營舍整修</w:t>
            </w:r>
          </w:p>
          <w:p w:rsidR="00B54A87" w:rsidRPr="00B54A87" w:rsidRDefault="00B54A87" w:rsidP="00B54A87">
            <w:pPr>
              <w:ind w:firstLineChars="100" w:firstLine="220"/>
              <w:rPr>
                <w:rFonts w:ascii="標楷體" w:eastAsia="標楷體" w:hAnsi="標楷體"/>
                <w:color w:val="000000"/>
                <w:sz w:val="22"/>
                <w:szCs w:val="22"/>
              </w:rPr>
            </w:pPr>
            <w:r w:rsidRPr="00B54A87">
              <w:rPr>
                <w:rFonts w:ascii="標楷體" w:eastAsia="標楷體" w:hAnsi="標楷體" w:hint="eastAsia"/>
                <w:color w:val="000000"/>
                <w:sz w:val="22"/>
                <w:szCs w:val="22"/>
              </w:rPr>
              <w:t>工程</w:t>
            </w:r>
          </w:p>
        </w:tc>
        <w:tc>
          <w:tcPr>
            <w:tcW w:w="845" w:type="pct"/>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112年12月31日</w:t>
            </w:r>
          </w:p>
        </w:tc>
        <w:tc>
          <w:tcPr>
            <w:tcW w:w="1693" w:type="pct"/>
          </w:tcPr>
          <w:p w:rsidR="00B54A87" w:rsidRPr="00B54A87" w:rsidRDefault="00B54A87" w:rsidP="00B54A87">
            <w:pPr>
              <w:spacing w:line="340" w:lineRule="exact"/>
              <w:rPr>
                <w:rFonts w:ascii="標楷體" w:eastAsia="標楷體" w:hAnsi="標楷體"/>
                <w:color w:val="000000"/>
                <w:sz w:val="22"/>
                <w:szCs w:val="22"/>
              </w:rPr>
            </w:pPr>
            <w:r w:rsidRPr="00B54A87">
              <w:rPr>
                <w:rFonts w:ascii="標楷體" w:eastAsia="標楷體" w:hAnsi="標楷體" w:hint="eastAsia"/>
                <w:color w:val="000000"/>
                <w:sz w:val="22"/>
                <w:szCs w:val="22"/>
              </w:rPr>
              <w:t>已完成補照作業，惟考量本校今年重大工程資金需求，本案工程將另案簽辦於明年後執行工程發包作業。</w:t>
            </w:r>
          </w:p>
        </w:tc>
        <w:tc>
          <w:tcPr>
            <w:tcW w:w="728" w:type="pct"/>
          </w:tcPr>
          <w:p w:rsidR="00B54A87" w:rsidRPr="00B54A87" w:rsidRDefault="00B54A87" w:rsidP="00B54A87">
            <w:pPr>
              <w:rPr>
                <w:rFonts w:ascii="標楷體" w:eastAsia="標楷體" w:hAnsi="標楷體"/>
                <w:color w:val="000000"/>
              </w:rPr>
            </w:pPr>
          </w:p>
        </w:tc>
        <w:tc>
          <w:tcPr>
            <w:tcW w:w="401" w:type="pct"/>
            <w:tcBorders>
              <w:right w:val="single" w:sz="12" w:space="0" w:color="auto"/>
            </w:tcBorders>
          </w:tcPr>
          <w:p w:rsidR="00B54A87" w:rsidRPr="00B54A87" w:rsidRDefault="00B54A87" w:rsidP="00B54A87">
            <w:pPr>
              <w:rPr>
                <w:rFonts w:ascii="標楷體" w:eastAsia="標楷體" w:hAnsi="標楷體"/>
                <w:color w:val="000000"/>
              </w:rPr>
            </w:pPr>
          </w:p>
        </w:tc>
      </w:tr>
      <w:tr w:rsidR="00B54A87" w:rsidRPr="00B54A87" w:rsidTr="004F5B7F">
        <w:trPr>
          <w:trHeight w:val="665"/>
        </w:trPr>
        <w:tc>
          <w:tcPr>
            <w:tcW w:w="1333" w:type="pct"/>
            <w:tcBorders>
              <w:left w:val="single" w:sz="12" w:space="0" w:color="auto"/>
            </w:tcBorders>
          </w:tcPr>
          <w:p w:rsidR="00B54A87" w:rsidRDefault="00B54A87" w:rsidP="00B54A87">
            <w:pPr>
              <w:rPr>
                <w:rFonts w:ascii="標楷體" w:eastAsia="標楷體" w:hAnsi="標楷體"/>
                <w:color w:val="000000"/>
                <w:sz w:val="22"/>
                <w:szCs w:val="22"/>
              </w:rPr>
            </w:pPr>
            <w:r w:rsidRPr="00B54A87">
              <w:rPr>
                <w:rFonts w:ascii="標楷體" w:eastAsia="標楷體" w:hAnsi="標楷體"/>
                <w:color w:val="000000"/>
                <w:sz w:val="22"/>
                <w:szCs w:val="22"/>
              </w:rPr>
              <w:t>7</w:t>
            </w:r>
            <w:r w:rsidRPr="00B54A87">
              <w:rPr>
                <w:rFonts w:ascii="標楷體" w:eastAsia="標楷體" w:hAnsi="標楷體" w:hint="eastAsia"/>
                <w:color w:val="000000"/>
                <w:sz w:val="22"/>
                <w:szCs w:val="22"/>
              </w:rPr>
              <w:t>.國秀樓結構耐震補強</w:t>
            </w:r>
          </w:p>
          <w:p w:rsidR="00B54A87" w:rsidRPr="00B54A87" w:rsidRDefault="00B54A87" w:rsidP="00B54A87">
            <w:pPr>
              <w:ind w:firstLineChars="100" w:firstLine="220"/>
              <w:rPr>
                <w:rFonts w:ascii="標楷體" w:eastAsia="標楷體" w:hAnsi="標楷體"/>
                <w:color w:val="000000"/>
                <w:sz w:val="22"/>
                <w:szCs w:val="22"/>
              </w:rPr>
            </w:pPr>
            <w:r w:rsidRPr="00B54A87">
              <w:rPr>
                <w:rFonts w:ascii="標楷體" w:eastAsia="標楷體" w:hAnsi="標楷體" w:hint="eastAsia"/>
                <w:color w:val="000000"/>
                <w:sz w:val="22"/>
                <w:szCs w:val="22"/>
              </w:rPr>
              <w:t>工程</w:t>
            </w:r>
          </w:p>
        </w:tc>
        <w:tc>
          <w:tcPr>
            <w:tcW w:w="845" w:type="pct"/>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111年1</w:t>
            </w:r>
            <w:r w:rsidRPr="00B54A87">
              <w:rPr>
                <w:rFonts w:ascii="標楷體" w:eastAsia="標楷體" w:hAnsi="標楷體"/>
                <w:color w:val="000000"/>
                <w:sz w:val="22"/>
                <w:szCs w:val="22"/>
              </w:rPr>
              <w:t>1</w:t>
            </w:r>
            <w:r w:rsidRPr="00B54A87">
              <w:rPr>
                <w:rFonts w:ascii="標楷體" w:eastAsia="標楷體" w:hAnsi="標楷體" w:hint="eastAsia"/>
                <w:color w:val="000000"/>
                <w:sz w:val="22"/>
                <w:szCs w:val="22"/>
              </w:rPr>
              <w:t>月3</w:t>
            </w:r>
            <w:r w:rsidRPr="00B54A87">
              <w:rPr>
                <w:rFonts w:ascii="標楷體" w:eastAsia="標楷體" w:hAnsi="標楷體"/>
                <w:color w:val="000000"/>
                <w:sz w:val="22"/>
                <w:szCs w:val="22"/>
              </w:rPr>
              <w:t>0</w:t>
            </w:r>
            <w:r w:rsidRPr="00B54A87">
              <w:rPr>
                <w:rFonts w:ascii="標楷體" w:eastAsia="標楷體" w:hAnsi="標楷體" w:hint="eastAsia"/>
                <w:color w:val="000000"/>
                <w:sz w:val="22"/>
                <w:szCs w:val="22"/>
              </w:rPr>
              <w:t>日</w:t>
            </w:r>
          </w:p>
        </w:tc>
        <w:tc>
          <w:tcPr>
            <w:tcW w:w="1693" w:type="pct"/>
          </w:tcPr>
          <w:p w:rsidR="00B54A87" w:rsidRPr="00B54A87" w:rsidRDefault="00B54A87" w:rsidP="00B54A87">
            <w:pPr>
              <w:spacing w:line="340" w:lineRule="exact"/>
              <w:rPr>
                <w:rFonts w:ascii="標楷體" w:eastAsia="標楷體" w:hAnsi="標楷體"/>
                <w:color w:val="000000"/>
                <w:sz w:val="22"/>
                <w:szCs w:val="22"/>
              </w:rPr>
            </w:pPr>
            <w:r w:rsidRPr="00B54A87">
              <w:rPr>
                <w:rFonts w:ascii="標楷體" w:eastAsia="標楷體" w:hAnsi="標楷體" w:hint="eastAsia"/>
                <w:color w:val="000000"/>
                <w:sz w:val="22"/>
                <w:szCs w:val="22"/>
              </w:rPr>
              <w:t>截至9月底之預定進度</w:t>
            </w:r>
            <w:r w:rsidRPr="00B54A87">
              <w:rPr>
                <w:rFonts w:ascii="標楷體" w:eastAsia="標楷體" w:hAnsi="標楷體"/>
                <w:color w:val="000000"/>
                <w:sz w:val="22"/>
                <w:szCs w:val="22"/>
              </w:rPr>
              <w:t>93.21</w:t>
            </w:r>
            <w:r w:rsidRPr="00B54A87">
              <w:rPr>
                <w:rFonts w:ascii="標楷體" w:eastAsia="標楷體" w:hAnsi="標楷體" w:hint="eastAsia"/>
                <w:color w:val="000000"/>
                <w:sz w:val="22"/>
                <w:szCs w:val="22"/>
              </w:rPr>
              <w:t>%，實際進度</w:t>
            </w:r>
            <w:r w:rsidRPr="00B54A87">
              <w:rPr>
                <w:rFonts w:ascii="標楷體" w:eastAsia="標楷體" w:hAnsi="標楷體"/>
                <w:color w:val="000000"/>
                <w:sz w:val="22"/>
                <w:szCs w:val="22"/>
              </w:rPr>
              <w:t>93.22</w:t>
            </w:r>
            <w:r w:rsidRPr="00B54A87">
              <w:rPr>
                <w:rFonts w:ascii="標楷體" w:eastAsia="標楷體" w:hAnsi="標楷體" w:hint="eastAsia"/>
                <w:color w:val="000000"/>
                <w:sz w:val="22"/>
                <w:szCs w:val="22"/>
              </w:rPr>
              <w:t>%，超前0.0</w:t>
            </w:r>
            <w:r w:rsidRPr="00B54A87">
              <w:rPr>
                <w:rFonts w:ascii="標楷體" w:eastAsia="標楷體" w:hAnsi="標楷體"/>
                <w:color w:val="000000"/>
                <w:sz w:val="22"/>
                <w:szCs w:val="22"/>
              </w:rPr>
              <w:t>1</w:t>
            </w:r>
            <w:r w:rsidRPr="00B54A87">
              <w:rPr>
                <w:rFonts w:ascii="標楷體" w:eastAsia="標楷體" w:hAnsi="標楷體" w:hint="eastAsia"/>
                <w:color w:val="000000"/>
                <w:sz w:val="22"/>
                <w:szCs w:val="22"/>
              </w:rPr>
              <w:t>%。</w:t>
            </w:r>
          </w:p>
        </w:tc>
        <w:tc>
          <w:tcPr>
            <w:tcW w:w="728" w:type="pct"/>
          </w:tcPr>
          <w:p w:rsidR="00B54A87" w:rsidRPr="00B54A87" w:rsidRDefault="00B54A87" w:rsidP="00B54A87">
            <w:pPr>
              <w:rPr>
                <w:rFonts w:ascii="標楷體" w:eastAsia="標楷體" w:hAnsi="標楷體"/>
                <w:color w:val="000000"/>
              </w:rPr>
            </w:pPr>
          </w:p>
        </w:tc>
        <w:tc>
          <w:tcPr>
            <w:tcW w:w="401" w:type="pct"/>
            <w:tcBorders>
              <w:right w:val="single" w:sz="12" w:space="0" w:color="auto"/>
            </w:tcBorders>
          </w:tcPr>
          <w:p w:rsidR="00B54A87" w:rsidRPr="00B54A87" w:rsidRDefault="00B54A87" w:rsidP="00B54A87">
            <w:pPr>
              <w:rPr>
                <w:rFonts w:ascii="標楷體" w:eastAsia="標楷體" w:hAnsi="標楷體"/>
                <w:color w:val="000000"/>
              </w:rPr>
            </w:pPr>
          </w:p>
        </w:tc>
      </w:tr>
      <w:tr w:rsidR="00B54A87" w:rsidRPr="00B54A87" w:rsidTr="004F5B7F">
        <w:trPr>
          <w:trHeight w:val="1035"/>
        </w:trPr>
        <w:tc>
          <w:tcPr>
            <w:tcW w:w="1333" w:type="pct"/>
            <w:tcBorders>
              <w:left w:val="single" w:sz="12" w:space="0" w:color="auto"/>
              <w:bottom w:val="single" w:sz="4" w:space="0" w:color="auto"/>
            </w:tcBorders>
          </w:tcPr>
          <w:p w:rsidR="00B54A87" w:rsidRPr="00B54A87" w:rsidRDefault="00B54A87" w:rsidP="00B54A87">
            <w:pPr>
              <w:ind w:left="220" w:hangingChars="100" w:hanging="220"/>
              <w:rPr>
                <w:rFonts w:ascii="標楷體" w:eastAsia="標楷體" w:hAnsi="標楷體"/>
                <w:color w:val="000000"/>
                <w:sz w:val="22"/>
                <w:szCs w:val="22"/>
              </w:rPr>
            </w:pPr>
            <w:r w:rsidRPr="00B54A87">
              <w:rPr>
                <w:rFonts w:ascii="標楷體" w:eastAsia="標楷體" w:hAnsi="標楷體"/>
                <w:color w:val="000000"/>
                <w:sz w:val="22"/>
                <w:szCs w:val="22"/>
              </w:rPr>
              <w:t>8</w:t>
            </w:r>
            <w:r w:rsidRPr="00B54A87">
              <w:rPr>
                <w:rFonts w:ascii="標楷體" w:eastAsia="標楷體" w:hAnsi="標楷體" w:hint="eastAsia"/>
                <w:color w:val="000000"/>
                <w:sz w:val="22"/>
                <w:szCs w:val="22"/>
              </w:rPr>
              <w:t>.創新研發大樓及工業工程與管理館結構耐震補強工程</w:t>
            </w:r>
          </w:p>
        </w:tc>
        <w:tc>
          <w:tcPr>
            <w:tcW w:w="845" w:type="pct"/>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111年11月30日</w:t>
            </w:r>
          </w:p>
        </w:tc>
        <w:tc>
          <w:tcPr>
            <w:tcW w:w="1693" w:type="pct"/>
          </w:tcPr>
          <w:p w:rsidR="00B54A87" w:rsidRPr="00B54A87" w:rsidRDefault="00B54A87" w:rsidP="00B54A87">
            <w:pPr>
              <w:spacing w:line="340" w:lineRule="exact"/>
              <w:rPr>
                <w:rFonts w:ascii="標楷體" w:eastAsia="標楷體" w:hAnsi="標楷體"/>
                <w:color w:val="000000"/>
                <w:sz w:val="22"/>
                <w:szCs w:val="22"/>
              </w:rPr>
            </w:pPr>
            <w:r w:rsidRPr="00B54A87">
              <w:rPr>
                <w:rFonts w:ascii="標楷體" w:eastAsia="標楷體" w:hAnsi="標楷體" w:hint="eastAsia"/>
                <w:color w:val="000000"/>
                <w:sz w:val="22"/>
                <w:szCs w:val="22"/>
              </w:rPr>
              <w:t>截至10月底之預定進度100%，實際進度92.16%，落後7.84%。目前辦理變更設計中，預定追加工期30日。</w:t>
            </w:r>
          </w:p>
        </w:tc>
        <w:tc>
          <w:tcPr>
            <w:tcW w:w="728" w:type="pct"/>
          </w:tcPr>
          <w:p w:rsidR="00B54A87" w:rsidRPr="00B54A87" w:rsidRDefault="00B54A87" w:rsidP="00B54A87">
            <w:pPr>
              <w:rPr>
                <w:rFonts w:ascii="標楷體" w:eastAsia="標楷體" w:hAnsi="標楷體"/>
                <w:color w:val="000000"/>
                <w:sz w:val="22"/>
                <w:szCs w:val="22"/>
              </w:rPr>
            </w:pPr>
          </w:p>
        </w:tc>
        <w:tc>
          <w:tcPr>
            <w:tcW w:w="401" w:type="pct"/>
            <w:tcBorders>
              <w:right w:val="single" w:sz="12" w:space="0" w:color="auto"/>
            </w:tcBorders>
          </w:tcPr>
          <w:p w:rsidR="00B54A87" w:rsidRPr="00B54A87" w:rsidRDefault="00B54A87" w:rsidP="00B54A87">
            <w:pPr>
              <w:rPr>
                <w:rFonts w:ascii="標楷體" w:eastAsia="標楷體" w:hAnsi="標楷體"/>
                <w:color w:val="000000"/>
              </w:rPr>
            </w:pPr>
          </w:p>
        </w:tc>
      </w:tr>
      <w:tr w:rsidR="00B54A87" w:rsidRPr="00B54A87" w:rsidTr="004F5B7F">
        <w:trPr>
          <w:trHeight w:val="413"/>
        </w:trPr>
        <w:tc>
          <w:tcPr>
            <w:tcW w:w="1333" w:type="pct"/>
            <w:tcBorders>
              <w:top w:val="single" w:sz="4" w:space="0" w:color="auto"/>
              <w:left w:val="single" w:sz="12" w:space="0" w:color="auto"/>
            </w:tcBorders>
          </w:tcPr>
          <w:p w:rsidR="00B54A87" w:rsidRDefault="00B54A87" w:rsidP="00B54A87">
            <w:pPr>
              <w:ind w:left="220" w:hangingChars="100" w:hanging="220"/>
              <w:rPr>
                <w:rFonts w:ascii="標楷體" w:eastAsia="標楷體" w:hAnsi="標楷體"/>
                <w:color w:val="000000"/>
                <w:sz w:val="22"/>
                <w:szCs w:val="22"/>
              </w:rPr>
            </w:pPr>
            <w:r w:rsidRPr="00B54A87">
              <w:rPr>
                <w:rFonts w:ascii="標楷體" w:eastAsia="標楷體" w:hAnsi="標楷體"/>
                <w:color w:val="000000"/>
                <w:sz w:val="22"/>
                <w:szCs w:val="22"/>
              </w:rPr>
              <w:t>9</w:t>
            </w:r>
            <w:r w:rsidRPr="00B54A87">
              <w:rPr>
                <w:rFonts w:ascii="標楷體" w:eastAsia="標楷體" w:hAnsi="標楷體" w:hint="eastAsia"/>
                <w:color w:val="000000"/>
                <w:sz w:val="22"/>
                <w:szCs w:val="22"/>
              </w:rPr>
              <w:t>.復通樓辦公室等整修</w:t>
            </w:r>
          </w:p>
          <w:p w:rsidR="00B54A87" w:rsidRPr="00B54A87" w:rsidRDefault="00B54A87" w:rsidP="00B54A87">
            <w:pPr>
              <w:ind w:leftChars="100" w:left="240"/>
              <w:rPr>
                <w:rFonts w:ascii="標楷體" w:eastAsia="標楷體" w:hAnsi="標楷體"/>
                <w:color w:val="000000"/>
                <w:sz w:val="22"/>
                <w:szCs w:val="22"/>
              </w:rPr>
            </w:pPr>
            <w:r w:rsidRPr="00B54A87">
              <w:rPr>
                <w:rFonts w:ascii="標楷體" w:eastAsia="標楷體" w:hAnsi="標楷體" w:hint="eastAsia"/>
                <w:color w:val="000000"/>
                <w:sz w:val="22"/>
                <w:szCs w:val="22"/>
              </w:rPr>
              <w:lastRenderedPageBreak/>
              <w:t>工程</w:t>
            </w:r>
          </w:p>
          <w:p w:rsidR="00B54A87" w:rsidRPr="00B54A87" w:rsidRDefault="00B54A87" w:rsidP="00B54A87">
            <w:pPr>
              <w:rPr>
                <w:rFonts w:ascii="標楷體" w:eastAsia="標楷體" w:hAnsi="標楷體"/>
                <w:color w:val="000000"/>
                <w:sz w:val="22"/>
                <w:szCs w:val="22"/>
              </w:rPr>
            </w:pPr>
          </w:p>
        </w:tc>
        <w:tc>
          <w:tcPr>
            <w:tcW w:w="845" w:type="pct"/>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lastRenderedPageBreak/>
              <w:t>111年8月11</w:t>
            </w:r>
            <w:r w:rsidRPr="00B54A87">
              <w:rPr>
                <w:rFonts w:ascii="標楷體" w:eastAsia="標楷體" w:hAnsi="標楷體" w:hint="eastAsia"/>
                <w:color w:val="000000"/>
                <w:sz w:val="22"/>
                <w:szCs w:val="22"/>
              </w:rPr>
              <w:lastRenderedPageBreak/>
              <w:t>日</w:t>
            </w:r>
          </w:p>
        </w:tc>
        <w:tc>
          <w:tcPr>
            <w:tcW w:w="1693" w:type="pct"/>
          </w:tcPr>
          <w:p w:rsidR="00B54A87" w:rsidRPr="00B54A87" w:rsidRDefault="00B54A87" w:rsidP="00B54A87">
            <w:pPr>
              <w:spacing w:line="340" w:lineRule="exact"/>
              <w:rPr>
                <w:rFonts w:ascii="標楷體" w:eastAsia="標楷體" w:hAnsi="標楷體"/>
                <w:color w:val="000000"/>
                <w:sz w:val="22"/>
                <w:szCs w:val="22"/>
              </w:rPr>
            </w:pPr>
            <w:r w:rsidRPr="00B54A87">
              <w:rPr>
                <w:rFonts w:ascii="標楷體" w:eastAsia="標楷體" w:hAnsi="標楷體" w:hint="eastAsia"/>
                <w:color w:val="000000"/>
                <w:sz w:val="22"/>
                <w:szCs w:val="22"/>
              </w:rPr>
              <w:lastRenderedPageBreak/>
              <w:t>已於111年8月10日申報竣工，</w:t>
            </w:r>
            <w:r w:rsidRPr="00B54A87">
              <w:rPr>
                <w:rFonts w:ascii="標楷體" w:eastAsia="標楷體" w:hAnsi="標楷體" w:hint="eastAsia"/>
                <w:color w:val="000000"/>
                <w:sz w:val="22"/>
                <w:szCs w:val="22"/>
              </w:rPr>
              <w:lastRenderedPageBreak/>
              <w:t>於111年9月13日驗收合格，目前承商辦理使照變更及取得建築物室內裝修合格證明作業中。</w:t>
            </w:r>
          </w:p>
        </w:tc>
        <w:tc>
          <w:tcPr>
            <w:tcW w:w="728" w:type="pct"/>
          </w:tcPr>
          <w:p w:rsidR="00B54A87" w:rsidRPr="00B54A87" w:rsidRDefault="00B54A87" w:rsidP="00B54A87">
            <w:pPr>
              <w:rPr>
                <w:rFonts w:ascii="標楷體" w:eastAsia="標楷體" w:hAnsi="標楷體"/>
                <w:color w:val="000000"/>
                <w:sz w:val="22"/>
                <w:szCs w:val="22"/>
              </w:rPr>
            </w:pPr>
          </w:p>
        </w:tc>
        <w:tc>
          <w:tcPr>
            <w:tcW w:w="401" w:type="pct"/>
            <w:tcBorders>
              <w:right w:val="single" w:sz="12" w:space="0" w:color="auto"/>
            </w:tcBorders>
          </w:tcPr>
          <w:p w:rsidR="00B54A87" w:rsidRPr="00B54A87" w:rsidRDefault="00B54A87" w:rsidP="00B54A87">
            <w:pPr>
              <w:rPr>
                <w:rFonts w:ascii="標楷體" w:eastAsia="標楷體" w:hAnsi="標楷體"/>
                <w:color w:val="000000"/>
              </w:rPr>
            </w:pPr>
          </w:p>
        </w:tc>
      </w:tr>
      <w:tr w:rsidR="00B54A87" w:rsidRPr="00B54A87" w:rsidTr="009949F1">
        <w:trPr>
          <w:trHeight w:val="702"/>
        </w:trPr>
        <w:tc>
          <w:tcPr>
            <w:tcW w:w="1333" w:type="pct"/>
            <w:tcBorders>
              <w:left w:val="single" w:sz="12" w:space="0" w:color="auto"/>
            </w:tcBorders>
          </w:tcPr>
          <w:p w:rsidR="00B54A87" w:rsidRPr="00B54A87" w:rsidRDefault="00B54A87" w:rsidP="0047772D">
            <w:pPr>
              <w:ind w:left="330" w:hangingChars="150" w:hanging="330"/>
              <w:rPr>
                <w:rFonts w:ascii="標楷體" w:eastAsia="標楷體" w:hAnsi="標楷體"/>
                <w:color w:val="000000"/>
                <w:sz w:val="22"/>
                <w:szCs w:val="22"/>
              </w:rPr>
            </w:pPr>
            <w:r w:rsidRPr="00B54A87">
              <w:rPr>
                <w:rFonts w:ascii="標楷體" w:eastAsia="標楷體" w:hAnsi="標楷體" w:hint="eastAsia"/>
                <w:color w:val="000000"/>
                <w:sz w:val="22"/>
                <w:szCs w:val="22"/>
              </w:rPr>
              <w:lastRenderedPageBreak/>
              <w:t>1</w:t>
            </w:r>
            <w:r w:rsidRPr="00B54A87">
              <w:rPr>
                <w:rFonts w:ascii="標楷體" w:eastAsia="標楷體" w:hAnsi="標楷體"/>
                <w:color w:val="000000"/>
                <w:sz w:val="22"/>
                <w:szCs w:val="22"/>
              </w:rPr>
              <w:t>0</w:t>
            </w:r>
            <w:r w:rsidRPr="00B54A87">
              <w:rPr>
                <w:rFonts w:ascii="標楷體" w:eastAsia="標楷體" w:hAnsi="標楷體" w:hint="eastAsia"/>
                <w:color w:val="000000"/>
                <w:sz w:val="22"/>
                <w:szCs w:val="22"/>
              </w:rPr>
              <w:t>.圖書資訊館及青永館辦公室等整修工程</w:t>
            </w:r>
          </w:p>
        </w:tc>
        <w:tc>
          <w:tcPr>
            <w:tcW w:w="845" w:type="pct"/>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111年12月31日</w:t>
            </w:r>
          </w:p>
        </w:tc>
        <w:tc>
          <w:tcPr>
            <w:tcW w:w="1693" w:type="pct"/>
          </w:tcPr>
          <w:p w:rsidR="00B54A87" w:rsidRPr="00B54A87" w:rsidRDefault="00B54A87" w:rsidP="00B54A87">
            <w:pPr>
              <w:spacing w:line="340" w:lineRule="exact"/>
              <w:rPr>
                <w:rFonts w:ascii="標楷體" w:eastAsia="標楷體" w:hAnsi="標楷體"/>
                <w:vanish/>
                <w:color w:val="000000"/>
                <w:sz w:val="22"/>
                <w:szCs w:val="22"/>
              </w:rPr>
            </w:pPr>
            <w:r w:rsidRPr="00B54A87">
              <w:rPr>
                <w:rFonts w:ascii="標楷體" w:eastAsia="標楷體" w:hAnsi="標楷體" w:hint="eastAsia"/>
                <w:color w:val="000000"/>
                <w:sz w:val="22"/>
                <w:szCs w:val="22"/>
              </w:rPr>
              <w:t>本案因消防水電部分數量調整修正預算書，預計11月25日前上網招標。</w:t>
            </w:r>
          </w:p>
        </w:tc>
        <w:tc>
          <w:tcPr>
            <w:tcW w:w="728" w:type="pct"/>
          </w:tcPr>
          <w:p w:rsidR="00B54A87" w:rsidRPr="00B54A87" w:rsidRDefault="00B54A87" w:rsidP="00B54A87">
            <w:pPr>
              <w:rPr>
                <w:rFonts w:ascii="標楷體" w:eastAsia="標楷體" w:hAnsi="標楷體"/>
                <w:color w:val="000000"/>
                <w:sz w:val="22"/>
                <w:szCs w:val="22"/>
              </w:rPr>
            </w:pPr>
          </w:p>
        </w:tc>
        <w:tc>
          <w:tcPr>
            <w:tcW w:w="401" w:type="pct"/>
          </w:tcPr>
          <w:p w:rsidR="00B54A87" w:rsidRPr="00B54A87" w:rsidRDefault="00B54A87" w:rsidP="00B54A87">
            <w:pPr>
              <w:rPr>
                <w:rFonts w:ascii="標楷體" w:eastAsia="標楷體" w:hAnsi="標楷體"/>
                <w:color w:val="000000"/>
              </w:rPr>
            </w:pPr>
          </w:p>
        </w:tc>
      </w:tr>
      <w:tr w:rsidR="00B54A87" w:rsidRPr="00B54A87" w:rsidTr="009949F1">
        <w:trPr>
          <w:trHeight w:val="982"/>
        </w:trPr>
        <w:tc>
          <w:tcPr>
            <w:tcW w:w="1333" w:type="pct"/>
            <w:tcBorders>
              <w:left w:val="single" w:sz="12" w:space="0" w:color="auto"/>
              <w:bottom w:val="single" w:sz="12" w:space="0" w:color="auto"/>
            </w:tcBorders>
          </w:tcPr>
          <w:p w:rsidR="00B54A87" w:rsidRPr="00B54A87" w:rsidRDefault="00B54A87" w:rsidP="0047772D">
            <w:pPr>
              <w:ind w:left="220" w:hangingChars="100" w:hanging="220"/>
              <w:rPr>
                <w:rFonts w:ascii="標楷體" w:eastAsia="標楷體" w:hAnsi="標楷體"/>
                <w:color w:val="000000"/>
                <w:sz w:val="22"/>
                <w:szCs w:val="22"/>
              </w:rPr>
            </w:pPr>
            <w:r w:rsidRPr="00B54A87">
              <w:rPr>
                <w:rFonts w:ascii="標楷體" w:eastAsia="標楷體" w:hAnsi="標楷體" w:hint="eastAsia"/>
                <w:color w:val="000000"/>
                <w:sz w:val="22"/>
                <w:szCs w:val="22"/>
              </w:rPr>
              <w:t>1</w:t>
            </w:r>
            <w:r w:rsidRPr="00B54A87">
              <w:rPr>
                <w:rFonts w:ascii="標楷體" w:eastAsia="標楷體" w:hAnsi="標楷體"/>
                <w:color w:val="000000"/>
                <w:sz w:val="22"/>
                <w:szCs w:val="22"/>
              </w:rPr>
              <w:t>1</w:t>
            </w:r>
            <w:r w:rsidRPr="00B54A87">
              <w:rPr>
                <w:rFonts w:ascii="標楷體" w:eastAsia="標楷體" w:hAnsi="標楷體" w:hint="eastAsia"/>
                <w:color w:val="000000"/>
                <w:sz w:val="22"/>
                <w:szCs w:val="22"/>
              </w:rPr>
              <w:t>.校園能資源管理整合等系統工程</w:t>
            </w:r>
          </w:p>
        </w:tc>
        <w:tc>
          <w:tcPr>
            <w:tcW w:w="845" w:type="pct"/>
            <w:tcBorders>
              <w:bottom w:val="single" w:sz="12" w:space="0" w:color="auto"/>
            </w:tcBorders>
          </w:tcPr>
          <w:p w:rsidR="00B54A87" w:rsidRPr="00B54A87" w:rsidRDefault="00B54A87" w:rsidP="00B54A87">
            <w:pPr>
              <w:rPr>
                <w:rFonts w:ascii="標楷體" w:eastAsia="標楷體" w:hAnsi="標楷體"/>
                <w:color w:val="000000"/>
                <w:sz w:val="22"/>
                <w:szCs w:val="22"/>
              </w:rPr>
            </w:pPr>
            <w:r w:rsidRPr="00B54A87">
              <w:rPr>
                <w:rFonts w:ascii="標楷體" w:eastAsia="標楷體" w:hAnsi="標楷體" w:hint="eastAsia"/>
                <w:color w:val="000000"/>
                <w:sz w:val="22"/>
                <w:szCs w:val="22"/>
              </w:rPr>
              <w:t>111年11月30日</w:t>
            </w:r>
          </w:p>
        </w:tc>
        <w:tc>
          <w:tcPr>
            <w:tcW w:w="1693" w:type="pct"/>
            <w:tcBorders>
              <w:bottom w:val="single" w:sz="12" w:space="0" w:color="auto"/>
            </w:tcBorders>
          </w:tcPr>
          <w:p w:rsidR="00B54A87" w:rsidRPr="00B54A87" w:rsidRDefault="00B54A87" w:rsidP="00B54A87">
            <w:pPr>
              <w:spacing w:line="340" w:lineRule="exact"/>
              <w:rPr>
                <w:rFonts w:ascii="標楷體" w:eastAsia="標楷體" w:hAnsi="標楷體"/>
                <w:color w:val="000000"/>
                <w:sz w:val="22"/>
                <w:szCs w:val="22"/>
              </w:rPr>
            </w:pPr>
            <w:r w:rsidRPr="00B54A87">
              <w:rPr>
                <w:rFonts w:ascii="標楷體" w:eastAsia="標楷體" w:hAnsi="標楷體"/>
                <w:color w:val="000000"/>
                <w:sz w:val="22"/>
                <w:szCs w:val="22"/>
              </w:rPr>
              <w:t>本案已於</w:t>
            </w:r>
            <w:r w:rsidRPr="00B54A87">
              <w:rPr>
                <w:rFonts w:ascii="標楷體" w:eastAsia="標楷體" w:hAnsi="標楷體" w:hint="eastAsia"/>
                <w:color w:val="000000"/>
                <w:sz w:val="22"/>
                <w:szCs w:val="22"/>
              </w:rPr>
              <w:t>10月17日申報開工，於10底之施工預訂進度為1.7%，實際進度為1.7%。</w:t>
            </w:r>
          </w:p>
        </w:tc>
        <w:tc>
          <w:tcPr>
            <w:tcW w:w="728" w:type="pct"/>
            <w:tcBorders>
              <w:bottom w:val="single" w:sz="12" w:space="0" w:color="auto"/>
            </w:tcBorders>
          </w:tcPr>
          <w:p w:rsidR="00B54A87" w:rsidRPr="00B54A87" w:rsidRDefault="00B54A87" w:rsidP="00B54A87">
            <w:pPr>
              <w:rPr>
                <w:rFonts w:ascii="標楷體" w:eastAsia="標楷體" w:hAnsi="標楷體"/>
                <w:color w:val="000000"/>
                <w:sz w:val="22"/>
                <w:szCs w:val="22"/>
              </w:rPr>
            </w:pPr>
          </w:p>
        </w:tc>
        <w:tc>
          <w:tcPr>
            <w:tcW w:w="401" w:type="pct"/>
            <w:tcBorders>
              <w:bottom w:val="single" w:sz="12" w:space="0" w:color="auto"/>
            </w:tcBorders>
          </w:tcPr>
          <w:p w:rsidR="00B54A87" w:rsidRPr="00B54A87" w:rsidRDefault="00B54A87" w:rsidP="00B54A87">
            <w:pPr>
              <w:rPr>
                <w:rFonts w:ascii="標楷體" w:eastAsia="標楷體" w:hAnsi="標楷體"/>
                <w:color w:val="000000"/>
              </w:rPr>
            </w:pPr>
          </w:p>
        </w:tc>
      </w:tr>
    </w:tbl>
    <w:p w:rsidR="008C1421" w:rsidRPr="00AF5E2B" w:rsidRDefault="008C1421" w:rsidP="007C016A">
      <w:pPr>
        <w:pStyle w:val="a3"/>
        <w:numPr>
          <w:ilvl w:val="0"/>
          <w:numId w:val="25"/>
        </w:numPr>
        <w:spacing w:beforeLines="50" w:before="180" w:line="380" w:lineRule="exact"/>
        <w:ind w:leftChars="0"/>
        <w:rPr>
          <w:rFonts w:ascii="標楷體" w:eastAsia="標楷體" w:hAnsi="標楷體"/>
          <w:b/>
          <w:sz w:val="26"/>
          <w:szCs w:val="26"/>
        </w:rPr>
      </w:pPr>
      <w:r w:rsidRPr="00AF5E2B">
        <w:rPr>
          <w:rFonts w:ascii="標楷體" w:eastAsia="標楷體" w:hAnsi="標楷體" w:hint="eastAsia"/>
          <w:b/>
          <w:sz w:val="26"/>
          <w:szCs w:val="26"/>
        </w:rPr>
        <w:t>事務組</w:t>
      </w:r>
      <w:r w:rsidR="00CF4062" w:rsidRPr="00AF5E2B">
        <w:rPr>
          <w:rFonts w:ascii="標楷體" w:eastAsia="標楷體" w:hAnsi="標楷體" w:hint="eastAsia"/>
          <w:b/>
          <w:sz w:val="26"/>
          <w:szCs w:val="26"/>
        </w:rPr>
        <w:t>重</w:t>
      </w:r>
      <w:r w:rsidR="00CF4062" w:rsidRPr="00AF5E2B">
        <w:rPr>
          <w:rFonts w:ascii="標楷體" w:eastAsia="標楷體" w:hAnsi="標楷體"/>
          <w:b/>
          <w:sz w:val="26"/>
          <w:szCs w:val="26"/>
        </w:rPr>
        <w:t>要工作事項</w:t>
      </w:r>
    </w:p>
    <w:tbl>
      <w:tblPr>
        <w:tblStyle w:val="1"/>
        <w:tblW w:w="5895" w:type="pct"/>
        <w:tblInd w:w="-846" w:type="dxa"/>
        <w:tblLook w:val="04A0" w:firstRow="1" w:lastRow="0" w:firstColumn="1" w:lastColumn="0" w:noHBand="0" w:noVBand="1"/>
      </w:tblPr>
      <w:tblGrid>
        <w:gridCol w:w="3251"/>
        <w:gridCol w:w="1430"/>
        <w:gridCol w:w="3814"/>
        <w:gridCol w:w="200"/>
        <w:gridCol w:w="1176"/>
        <w:gridCol w:w="879"/>
      </w:tblGrid>
      <w:tr w:rsidR="0087332E" w:rsidRPr="00737063" w:rsidTr="0087332E">
        <w:tc>
          <w:tcPr>
            <w:tcW w:w="5000" w:type="pct"/>
            <w:gridSpan w:val="6"/>
            <w:shd w:val="clear" w:color="auto" w:fill="D9E2F3" w:themeFill="accent5" w:themeFillTint="33"/>
          </w:tcPr>
          <w:p w:rsidR="0087332E" w:rsidRPr="00A41EBB" w:rsidRDefault="0087332E" w:rsidP="00A41EBB">
            <w:pPr>
              <w:spacing w:line="320" w:lineRule="exact"/>
              <w:jc w:val="center"/>
              <w:rPr>
                <w:rFonts w:ascii="標楷體" w:eastAsia="標楷體" w:hAnsi="標楷體"/>
                <w:color w:val="000000"/>
                <w:sz w:val="22"/>
                <w:szCs w:val="22"/>
              </w:rPr>
            </w:pPr>
            <w:r w:rsidRPr="00A41EBB">
              <w:rPr>
                <w:rFonts w:ascii="標楷體" w:eastAsia="標楷體" w:hAnsi="標楷體"/>
                <w:color w:val="000000"/>
                <w:sz w:val="22"/>
                <w:szCs w:val="22"/>
              </w:rPr>
              <w:t>已</w:t>
            </w:r>
            <w:r w:rsidRPr="00A41EBB">
              <w:rPr>
                <w:rFonts w:ascii="標楷體" w:eastAsia="標楷體" w:hAnsi="標楷體" w:hint="eastAsia"/>
                <w:color w:val="000000"/>
                <w:sz w:val="22"/>
                <w:szCs w:val="22"/>
              </w:rPr>
              <w:t>完成之業辦事項</w:t>
            </w:r>
          </w:p>
        </w:tc>
      </w:tr>
      <w:tr w:rsidR="0087332E" w:rsidRPr="00737063" w:rsidTr="00A41EBB">
        <w:trPr>
          <w:trHeight w:val="276"/>
        </w:trPr>
        <w:tc>
          <w:tcPr>
            <w:tcW w:w="1512" w:type="pct"/>
            <w:shd w:val="clear" w:color="auto" w:fill="D9E2F3" w:themeFill="accent5" w:themeFillTint="33"/>
          </w:tcPr>
          <w:p w:rsidR="0087332E" w:rsidRPr="00A41EBB" w:rsidRDefault="0087332E" w:rsidP="00A41EBB">
            <w:pPr>
              <w:spacing w:line="320" w:lineRule="exact"/>
              <w:jc w:val="center"/>
              <w:rPr>
                <w:rFonts w:ascii="標楷體" w:eastAsia="標楷體" w:hAnsi="標楷體"/>
                <w:color w:val="000000"/>
                <w:sz w:val="22"/>
                <w:szCs w:val="22"/>
              </w:rPr>
            </w:pPr>
            <w:r w:rsidRPr="00A41EBB">
              <w:rPr>
                <w:rFonts w:ascii="標楷體" w:eastAsia="標楷體" w:hAnsi="標楷體" w:hint="eastAsia"/>
                <w:color w:val="000000"/>
                <w:sz w:val="22"/>
                <w:szCs w:val="22"/>
              </w:rPr>
              <w:t>業辦事項名稱</w:t>
            </w:r>
          </w:p>
        </w:tc>
        <w:tc>
          <w:tcPr>
            <w:tcW w:w="665" w:type="pct"/>
            <w:shd w:val="clear" w:color="auto" w:fill="D9E2F3" w:themeFill="accent5" w:themeFillTint="33"/>
          </w:tcPr>
          <w:p w:rsidR="0087332E" w:rsidRPr="00A41EBB" w:rsidRDefault="0087332E" w:rsidP="00A41EBB">
            <w:pPr>
              <w:spacing w:line="320" w:lineRule="exact"/>
              <w:jc w:val="center"/>
              <w:rPr>
                <w:rFonts w:ascii="標楷體" w:eastAsia="標楷體" w:hAnsi="標楷體"/>
                <w:color w:val="000000"/>
                <w:sz w:val="22"/>
                <w:szCs w:val="22"/>
              </w:rPr>
            </w:pPr>
            <w:r w:rsidRPr="00A41EBB">
              <w:rPr>
                <w:rFonts w:ascii="標楷體" w:eastAsia="標楷體" w:hAnsi="標楷體" w:hint="eastAsia"/>
                <w:color w:val="000000"/>
                <w:sz w:val="22"/>
                <w:szCs w:val="22"/>
              </w:rPr>
              <w:t>完成時間</w:t>
            </w:r>
          </w:p>
        </w:tc>
        <w:tc>
          <w:tcPr>
            <w:tcW w:w="2414" w:type="pct"/>
            <w:gridSpan w:val="3"/>
            <w:shd w:val="clear" w:color="auto" w:fill="D9E2F3" w:themeFill="accent5" w:themeFillTint="33"/>
          </w:tcPr>
          <w:p w:rsidR="0087332E" w:rsidRPr="00A41EBB" w:rsidRDefault="0087332E" w:rsidP="00A41EBB">
            <w:pPr>
              <w:spacing w:line="320" w:lineRule="exact"/>
              <w:jc w:val="center"/>
              <w:rPr>
                <w:rFonts w:ascii="標楷體" w:eastAsia="標楷體" w:hAnsi="標楷體"/>
                <w:color w:val="000000"/>
                <w:sz w:val="22"/>
                <w:szCs w:val="22"/>
              </w:rPr>
            </w:pPr>
            <w:r w:rsidRPr="00A41EBB">
              <w:rPr>
                <w:rFonts w:ascii="標楷體" w:eastAsia="標楷體" w:hAnsi="標楷體" w:hint="eastAsia"/>
                <w:color w:val="000000"/>
                <w:sz w:val="22"/>
                <w:szCs w:val="22"/>
              </w:rPr>
              <w:t>辦</w:t>
            </w:r>
            <w:r w:rsidRPr="00A41EBB">
              <w:rPr>
                <w:rFonts w:ascii="標楷體" w:eastAsia="標楷體" w:hAnsi="標楷體"/>
                <w:color w:val="000000"/>
                <w:sz w:val="22"/>
                <w:szCs w:val="22"/>
              </w:rPr>
              <w:t>理情形</w:t>
            </w:r>
            <w:r w:rsidRPr="00A41EBB">
              <w:rPr>
                <w:rFonts w:ascii="標楷體" w:eastAsia="標楷體" w:hAnsi="標楷體" w:hint="eastAsia"/>
                <w:color w:val="000000"/>
                <w:sz w:val="22"/>
                <w:szCs w:val="22"/>
              </w:rPr>
              <w:t>/執行</w:t>
            </w:r>
            <w:r w:rsidRPr="00A41EBB">
              <w:rPr>
                <w:rFonts w:ascii="標楷體" w:eastAsia="標楷體" w:hAnsi="標楷體"/>
                <w:color w:val="000000"/>
                <w:sz w:val="22"/>
                <w:szCs w:val="22"/>
              </w:rPr>
              <w:t>成果</w:t>
            </w:r>
            <w:r w:rsidRPr="00A41EBB">
              <w:rPr>
                <w:rFonts w:ascii="標楷體" w:eastAsia="標楷體" w:hAnsi="標楷體" w:hint="eastAsia"/>
                <w:color w:val="000000"/>
                <w:sz w:val="22"/>
                <w:szCs w:val="22"/>
              </w:rPr>
              <w:t>(簡</w:t>
            </w:r>
            <w:r w:rsidRPr="00A41EBB">
              <w:rPr>
                <w:rFonts w:ascii="標楷體" w:eastAsia="標楷體" w:hAnsi="標楷體"/>
                <w:color w:val="000000"/>
                <w:sz w:val="22"/>
                <w:szCs w:val="22"/>
              </w:rPr>
              <w:t>要陳述</w:t>
            </w:r>
            <w:r w:rsidRPr="00A41EBB">
              <w:rPr>
                <w:rFonts w:ascii="標楷體" w:eastAsia="標楷體" w:hAnsi="標楷體" w:hint="eastAsia"/>
                <w:color w:val="000000"/>
                <w:sz w:val="22"/>
                <w:szCs w:val="22"/>
              </w:rPr>
              <w:t>)</w:t>
            </w:r>
          </w:p>
        </w:tc>
        <w:tc>
          <w:tcPr>
            <w:tcW w:w="409" w:type="pct"/>
            <w:shd w:val="clear" w:color="auto" w:fill="D9E2F3" w:themeFill="accent5" w:themeFillTint="33"/>
          </w:tcPr>
          <w:p w:rsidR="0087332E" w:rsidRPr="00A41EBB" w:rsidRDefault="0087332E" w:rsidP="00A41EBB">
            <w:pPr>
              <w:spacing w:line="320" w:lineRule="exact"/>
              <w:jc w:val="center"/>
              <w:rPr>
                <w:rFonts w:ascii="標楷體" w:eastAsia="標楷體" w:hAnsi="標楷體"/>
                <w:color w:val="000000"/>
                <w:sz w:val="22"/>
                <w:szCs w:val="22"/>
              </w:rPr>
            </w:pPr>
            <w:r w:rsidRPr="00A41EBB">
              <w:rPr>
                <w:rFonts w:ascii="標楷體" w:eastAsia="標楷體" w:hAnsi="標楷體" w:hint="eastAsia"/>
                <w:color w:val="000000"/>
                <w:sz w:val="22"/>
                <w:szCs w:val="22"/>
              </w:rPr>
              <w:t>備註</w:t>
            </w:r>
          </w:p>
        </w:tc>
      </w:tr>
      <w:tr w:rsidR="0087332E" w:rsidRPr="00737063" w:rsidTr="00A41EBB">
        <w:trPr>
          <w:trHeight w:val="730"/>
        </w:trPr>
        <w:tc>
          <w:tcPr>
            <w:tcW w:w="1512" w:type="pct"/>
          </w:tcPr>
          <w:p w:rsidR="0087332E" w:rsidRPr="0087332E" w:rsidRDefault="0087332E" w:rsidP="0087332E">
            <w:pPr>
              <w:ind w:left="200" w:hangingChars="100" w:hanging="200"/>
              <w:rPr>
                <w:rFonts w:ascii="標楷體" w:eastAsia="標楷體" w:hAnsi="標楷體"/>
                <w:sz w:val="20"/>
                <w:szCs w:val="20"/>
              </w:rPr>
            </w:pPr>
            <w:r w:rsidRPr="0087332E">
              <w:rPr>
                <w:rFonts w:ascii="標楷體" w:eastAsia="標楷體" w:hAnsi="標楷體" w:hint="eastAsia"/>
                <w:sz w:val="20"/>
                <w:szCs w:val="20"/>
              </w:rPr>
              <w:t>1.圖書館頂樓冷卻水塔漏水(緊急處理)</w:t>
            </w:r>
          </w:p>
        </w:tc>
        <w:tc>
          <w:tcPr>
            <w:tcW w:w="665" w:type="pct"/>
          </w:tcPr>
          <w:p w:rsidR="0087332E" w:rsidRPr="0087332E" w:rsidRDefault="0087332E" w:rsidP="0087332E">
            <w:pPr>
              <w:rPr>
                <w:rFonts w:ascii="標楷體" w:eastAsia="標楷體" w:hAnsi="標楷體"/>
                <w:sz w:val="20"/>
                <w:szCs w:val="20"/>
              </w:rPr>
            </w:pPr>
            <w:r w:rsidRPr="0087332E">
              <w:rPr>
                <w:rFonts w:ascii="標楷體" w:eastAsia="標楷體" w:hAnsi="標楷體" w:hint="eastAsia"/>
                <w:sz w:val="20"/>
                <w:szCs w:val="20"/>
              </w:rPr>
              <w:t>111.10.28</w:t>
            </w:r>
          </w:p>
        </w:tc>
        <w:tc>
          <w:tcPr>
            <w:tcW w:w="2414" w:type="pct"/>
            <w:gridSpan w:val="3"/>
          </w:tcPr>
          <w:p w:rsidR="0087332E" w:rsidRPr="0087332E" w:rsidRDefault="0087332E" w:rsidP="0087332E">
            <w:pPr>
              <w:rPr>
                <w:rFonts w:ascii="標楷體" w:eastAsia="標楷體" w:hAnsi="標楷體"/>
                <w:sz w:val="20"/>
                <w:szCs w:val="20"/>
              </w:rPr>
            </w:pPr>
            <w:r w:rsidRPr="0087332E">
              <w:rPr>
                <w:rFonts w:ascii="標楷體" w:eastAsia="標楷體" w:hAnsi="標楷體" w:hint="eastAsia"/>
                <w:sz w:val="20"/>
                <w:szCs w:val="20"/>
              </w:rPr>
              <w:t>已完成，請購核銷作業中。</w:t>
            </w:r>
          </w:p>
        </w:tc>
        <w:tc>
          <w:tcPr>
            <w:tcW w:w="409" w:type="pct"/>
          </w:tcPr>
          <w:p w:rsidR="0087332E" w:rsidRPr="00C21EFB" w:rsidRDefault="0087332E" w:rsidP="0087332E">
            <w:pPr>
              <w:rPr>
                <w:rFonts w:ascii="標楷體" w:eastAsia="標楷體" w:hAnsi="標楷體"/>
              </w:rPr>
            </w:pPr>
          </w:p>
        </w:tc>
      </w:tr>
      <w:tr w:rsidR="0087332E" w:rsidRPr="00737063" w:rsidTr="00A41EBB">
        <w:trPr>
          <w:trHeight w:val="436"/>
        </w:trPr>
        <w:tc>
          <w:tcPr>
            <w:tcW w:w="1512" w:type="pct"/>
          </w:tcPr>
          <w:p w:rsidR="0087332E" w:rsidRPr="0087332E" w:rsidRDefault="0087332E" w:rsidP="0087332E">
            <w:pPr>
              <w:ind w:left="100" w:hangingChars="50" w:hanging="100"/>
              <w:rPr>
                <w:rFonts w:ascii="標楷體" w:eastAsia="標楷體" w:hAnsi="標楷體"/>
                <w:sz w:val="20"/>
                <w:szCs w:val="20"/>
              </w:rPr>
            </w:pPr>
            <w:r w:rsidRPr="0087332E">
              <w:rPr>
                <w:rFonts w:ascii="標楷體" w:eastAsia="標楷體" w:hAnsi="標楷體" w:hint="eastAsia"/>
                <w:sz w:val="20"/>
                <w:szCs w:val="20"/>
              </w:rPr>
              <w:t>2.圖書館PKG31-2壓縮機故障維修</w:t>
            </w:r>
          </w:p>
        </w:tc>
        <w:tc>
          <w:tcPr>
            <w:tcW w:w="665" w:type="pct"/>
          </w:tcPr>
          <w:p w:rsidR="0087332E" w:rsidRPr="0087332E" w:rsidRDefault="0087332E" w:rsidP="0087332E">
            <w:pPr>
              <w:rPr>
                <w:rFonts w:ascii="標楷體" w:eastAsia="標楷體" w:hAnsi="標楷體"/>
                <w:sz w:val="20"/>
                <w:szCs w:val="20"/>
              </w:rPr>
            </w:pPr>
            <w:r w:rsidRPr="0087332E">
              <w:rPr>
                <w:rFonts w:ascii="標楷體" w:eastAsia="標楷體" w:hAnsi="標楷體" w:hint="eastAsia"/>
                <w:sz w:val="20"/>
                <w:szCs w:val="20"/>
              </w:rPr>
              <w:t>111.10.28</w:t>
            </w:r>
          </w:p>
        </w:tc>
        <w:tc>
          <w:tcPr>
            <w:tcW w:w="2414" w:type="pct"/>
            <w:gridSpan w:val="3"/>
          </w:tcPr>
          <w:p w:rsidR="0087332E" w:rsidRPr="0087332E" w:rsidRDefault="0087332E" w:rsidP="0087332E">
            <w:pPr>
              <w:rPr>
                <w:rFonts w:ascii="標楷體" w:eastAsia="標楷體" w:hAnsi="標楷體"/>
                <w:sz w:val="20"/>
                <w:szCs w:val="20"/>
              </w:rPr>
            </w:pPr>
            <w:r w:rsidRPr="0087332E">
              <w:rPr>
                <w:rFonts w:ascii="標楷體" w:eastAsia="標楷體" w:hAnsi="標楷體" w:hint="eastAsia"/>
                <w:sz w:val="20"/>
                <w:szCs w:val="20"/>
              </w:rPr>
              <w:t>已完成。</w:t>
            </w:r>
          </w:p>
        </w:tc>
        <w:tc>
          <w:tcPr>
            <w:tcW w:w="409" w:type="pct"/>
          </w:tcPr>
          <w:p w:rsidR="0087332E" w:rsidRPr="00C21EFB" w:rsidRDefault="0087332E" w:rsidP="0087332E">
            <w:pPr>
              <w:rPr>
                <w:rFonts w:ascii="標楷體" w:eastAsia="標楷體" w:hAnsi="標楷體"/>
              </w:rPr>
            </w:pPr>
          </w:p>
        </w:tc>
      </w:tr>
      <w:tr w:rsidR="0087332E" w:rsidRPr="00737063" w:rsidTr="00A41EBB">
        <w:trPr>
          <w:trHeight w:val="730"/>
        </w:trPr>
        <w:tc>
          <w:tcPr>
            <w:tcW w:w="1512" w:type="pct"/>
          </w:tcPr>
          <w:p w:rsidR="0087332E" w:rsidRPr="0087332E" w:rsidRDefault="0087332E" w:rsidP="0087332E">
            <w:pPr>
              <w:ind w:left="100" w:hangingChars="50" w:hanging="100"/>
              <w:rPr>
                <w:rFonts w:ascii="標楷體" w:eastAsia="標楷體" w:hAnsi="標楷體"/>
                <w:sz w:val="20"/>
                <w:szCs w:val="20"/>
              </w:rPr>
            </w:pPr>
            <w:r w:rsidRPr="0087332E">
              <w:rPr>
                <w:rFonts w:ascii="標楷體" w:eastAsia="標楷體" w:hAnsi="標楷體" w:hint="eastAsia"/>
                <w:sz w:val="20"/>
                <w:szCs w:val="20"/>
              </w:rPr>
              <w:t>3.行政大樓通信介面及纜線遷移</w:t>
            </w:r>
          </w:p>
        </w:tc>
        <w:tc>
          <w:tcPr>
            <w:tcW w:w="665" w:type="pct"/>
          </w:tcPr>
          <w:p w:rsidR="0087332E" w:rsidRPr="0087332E" w:rsidRDefault="0087332E" w:rsidP="0087332E">
            <w:pPr>
              <w:rPr>
                <w:rFonts w:ascii="標楷體" w:eastAsia="標楷體" w:hAnsi="標楷體"/>
                <w:sz w:val="20"/>
                <w:szCs w:val="20"/>
              </w:rPr>
            </w:pPr>
            <w:r w:rsidRPr="0087332E">
              <w:rPr>
                <w:rFonts w:ascii="標楷體" w:eastAsia="標楷體" w:hAnsi="標楷體"/>
                <w:sz w:val="20"/>
                <w:szCs w:val="20"/>
              </w:rPr>
              <w:t>111.11.14</w:t>
            </w:r>
          </w:p>
        </w:tc>
        <w:tc>
          <w:tcPr>
            <w:tcW w:w="2414" w:type="pct"/>
            <w:gridSpan w:val="3"/>
          </w:tcPr>
          <w:p w:rsidR="0087332E" w:rsidRPr="0087332E" w:rsidRDefault="0087332E" w:rsidP="0087332E">
            <w:pPr>
              <w:rPr>
                <w:rFonts w:ascii="標楷體" w:eastAsia="標楷體" w:hAnsi="標楷體"/>
                <w:sz w:val="20"/>
                <w:szCs w:val="20"/>
              </w:rPr>
            </w:pPr>
            <w:r w:rsidRPr="0087332E">
              <w:rPr>
                <w:rFonts w:ascii="標楷體" w:eastAsia="標楷體" w:hAnsi="標楷體" w:hint="eastAsia"/>
                <w:sz w:val="20"/>
                <w:szCs w:val="20"/>
              </w:rPr>
              <w:t>111.6.22決標，得標廠商仁棋電訊有限公司開始作業。</w:t>
            </w:r>
          </w:p>
          <w:p w:rsidR="0087332E" w:rsidRPr="0087332E" w:rsidRDefault="0087332E" w:rsidP="0087332E">
            <w:pPr>
              <w:rPr>
                <w:rFonts w:ascii="標楷體" w:eastAsia="標楷體" w:hAnsi="標楷體"/>
                <w:sz w:val="20"/>
                <w:szCs w:val="20"/>
              </w:rPr>
            </w:pPr>
            <w:r w:rsidRPr="0087332E">
              <w:rPr>
                <w:rFonts w:ascii="標楷體" w:eastAsia="標楷體" w:hAnsi="標楷體"/>
                <w:sz w:val="20"/>
                <w:szCs w:val="20"/>
              </w:rPr>
              <w:t>已於111年11月14日辦理驗收。</w:t>
            </w:r>
          </w:p>
        </w:tc>
        <w:tc>
          <w:tcPr>
            <w:tcW w:w="409" w:type="pct"/>
          </w:tcPr>
          <w:p w:rsidR="0087332E" w:rsidRPr="00C21EFB" w:rsidRDefault="0087332E" w:rsidP="0087332E">
            <w:pPr>
              <w:rPr>
                <w:rFonts w:ascii="標楷體" w:eastAsia="標楷體" w:hAnsi="標楷體"/>
              </w:rPr>
            </w:pPr>
          </w:p>
        </w:tc>
      </w:tr>
      <w:tr w:rsidR="0002244A" w:rsidRPr="00737063" w:rsidTr="00A41EBB">
        <w:tc>
          <w:tcPr>
            <w:tcW w:w="5000" w:type="pct"/>
            <w:gridSpan w:val="6"/>
            <w:tcBorders>
              <w:left w:val="single" w:sz="4" w:space="0" w:color="auto"/>
              <w:right w:val="single" w:sz="12" w:space="0" w:color="auto"/>
            </w:tcBorders>
            <w:shd w:val="clear" w:color="auto" w:fill="D9E2F3" w:themeFill="accent5" w:themeFillTint="33"/>
          </w:tcPr>
          <w:p w:rsidR="0002244A" w:rsidRPr="0002244A" w:rsidRDefault="0002244A" w:rsidP="0002244A">
            <w:pPr>
              <w:spacing w:line="320" w:lineRule="exact"/>
              <w:jc w:val="center"/>
              <w:rPr>
                <w:rFonts w:ascii="標楷體" w:eastAsia="標楷體" w:hAnsi="標楷體"/>
                <w:b/>
                <w:color w:val="000000"/>
                <w:sz w:val="22"/>
                <w:szCs w:val="22"/>
              </w:rPr>
            </w:pPr>
            <w:r w:rsidRPr="0002244A">
              <w:rPr>
                <w:rFonts w:ascii="標楷體" w:eastAsia="標楷體" w:hAnsi="標楷體" w:hint="eastAsia"/>
                <w:b/>
                <w:color w:val="000000"/>
                <w:sz w:val="22"/>
                <w:szCs w:val="22"/>
              </w:rPr>
              <w:t>進行</w:t>
            </w:r>
            <w:r w:rsidRPr="0002244A">
              <w:rPr>
                <w:rFonts w:ascii="標楷體" w:eastAsia="標楷體" w:hAnsi="標楷體"/>
                <w:b/>
                <w:color w:val="000000"/>
                <w:sz w:val="22"/>
                <w:szCs w:val="22"/>
              </w:rPr>
              <w:t>中</w:t>
            </w:r>
            <w:r w:rsidRPr="0002244A">
              <w:rPr>
                <w:rFonts w:ascii="標楷體" w:eastAsia="標楷體" w:hAnsi="標楷體" w:hint="eastAsia"/>
                <w:b/>
                <w:color w:val="000000"/>
                <w:sz w:val="22"/>
                <w:szCs w:val="22"/>
              </w:rPr>
              <w:t>／</w:t>
            </w:r>
            <w:r w:rsidRPr="0002244A">
              <w:rPr>
                <w:rFonts w:ascii="標楷體" w:eastAsia="標楷體" w:hAnsi="標楷體"/>
                <w:b/>
                <w:color w:val="000000"/>
                <w:sz w:val="22"/>
                <w:szCs w:val="22"/>
              </w:rPr>
              <w:t>預計辦理</w:t>
            </w:r>
            <w:r w:rsidRPr="0002244A">
              <w:rPr>
                <w:rFonts w:ascii="標楷體" w:eastAsia="標楷體" w:hAnsi="標楷體" w:hint="eastAsia"/>
                <w:b/>
                <w:color w:val="000000"/>
                <w:sz w:val="22"/>
                <w:szCs w:val="22"/>
              </w:rPr>
              <w:t>業辦事項</w:t>
            </w:r>
          </w:p>
        </w:tc>
      </w:tr>
      <w:tr w:rsidR="0002244A" w:rsidRPr="00737063" w:rsidTr="00A41EBB">
        <w:tc>
          <w:tcPr>
            <w:tcW w:w="1512" w:type="pct"/>
            <w:tcBorders>
              <w:left w:val="single" w:sz="4" w:space="0" w:color="auto"/>
            </w:tcBorders>
            <w:shd w:val="clear" w:color="auto" w:fill="D9E2F3" w:themeFill="accent5" w:themeFillTint="33"/>
          </w:tcPr>
          <w:p w:rsidR="0002244A" w:rsidRPr="0002244A" w:rsidRDefault="0002244A" w:rsidP="0002244A">
            <w:pPr>
              <w:spacing w:line="320" w:lineRule="exact"/>
              <w:jc w:val="center"/>
              <w:rPr>
                <w:rFonts w:ascii="標楷體" w:eastAsia="標楷體" w:hAnsi="標楷體"/>
                <w:color w:val="000000"/>
                <w:sz w:val="22"/>
                <w:szCs w:val="22"/>
              </w:rPr>
            </w:pPr>
            <w:r w:rsidRPr="0002244A">
              <w:rPr>
                <w:rFonts w:ascii="標楷體" w:eastAsia="標楷體" w:hAnsi="標楷體" w:hint="eastAsia"/>
                <w:color w:val="000000"/>
                <w:sz w:val="22"/>
                <w:szCs w:val="22"/>
              </w:rPr>
              <w:t>業辦事項名稱</w:t>
            </w:r>
          </w:p>
        </w:tc>
        <w:tc>
          <w:tcPr>
            <w:tcW w:w="665" w:type="pct"/>
            <w:shd w:val="clear" w:color="auto" w:fill="D9E2F3" w:themeFill="accent5" w:themeFillTint="33"/>
          </w:tcPr>
          <w:p w:rsidR="0002244A" w:rsidRPr="0002244A" w:rsidRDefault="0002244A" w:rsidP="0002244A">
            <w:pPr>
              <w:spacing w:line="320" w:lineRule="exact"/>
              <w:jc w:val="center"/>
              <w:rPr>
                <w:rFonts w:ascii="標楷體" w:eastAsia="標楷體" w:hAnsi="標楷體"/>
                <w:color w:val="000000"/>
                <w:sz w:val="22"/>
                <w:szCs w:val="22"/>
              </w:rPr>
            </w:pPr>
            <w:r w:rsidRPr="0002244A">
              <w:rPr>
                <w:rFonts w:ascii="標楷體" w:eastAsia="標楷體" w:hAnsi="標楷體" w:hint="eastAsia"/>
                <w:color w:val="000000"/>
                <w:sz w:val="22"/>
                <w:szCs w:val="22"/>
              </w:rPr>
              <w:t>預計完成</w:t>
            </w:r>
          </w:p>
          <w:p w:rsidR="0002244A" w:rsidRPr="0002244A" w:rsidRDefault="0002244A" w:rsidP="0002244A">
            <w:pPr>
              <w:spacing w:line="320" w:lineRule="exact"/>
              <w:jc w:val="center"/>
              <w:rPr>
                <w:rFonts w:ascii="標楷體" w:eastAsia="標楷體" w:hAnsi="標楷體"/>
                <w:color w:val="000000"/>
                <w:sz w:val="22"/>
                <w:szCs w:val="22"/>
              </w:rPr>
            </w:pPr>
            <w:r w:rsidRPr="0002244A">
              <w:rPr>
                <w:rFonts w:ascii="標楷體" w:eastAsia="標楷體" w:hAnsi="標楷體" w:hint="eastAsia"/>
                <w:color w:val="000000"/>
                <w:sz w:val="22"/>
                <w:szCs w:val="22"/>
              </w:rPr>
              <w:t>時間</w:t>
            </w:r>
          </w:p>
        </w:tc>
        <w:tc>
          <w:tcPr>
            <w:tcW w:w="1774" w:type="pct"/>
            <w:shd w:val="clear" w:color="auto" w:fill="D9E2F3" w:themeFill="accent5" w:themeFillTint="33"/>
          </w:tcPr>
          <w:p w:rsidR="0002244A" w:rsidRPr="0002244A" w:rsidRDefault="0002244A" w:rsidP="0002244A">
            <w:pPr>
              <w:spacing w:line="320" w:lineRule="exact"/>
              <w:ind w:firstLineChars="100" w:firstLine="220"/>
              <w:jc w:val="center"/>
              <w:rPr>
                <w:rFonts w:ascii="標楷體" w:eastAsia="標楷體" w:hAnsi="標楷體"/>
                <w:color w:val="000000"/>
                <w:sz w:val="22"/>
                <w:szCs w:val="22"/>
              </w:rPr>
            </w:pPr>
            <w:r w:rsidRPr="0002244A">
              <w:rPr>
                <w:rFonts w:ascii="標楷體" w:eastAsia="標楷體" w:hAnsi="標楷體" w:hint="eastAsia"/>
                <w:color w:val="000000"/>
                <w:sz w:val="22"/>
                <w:szCs w:val="22"/>
              </w:rPr>
              <w:t>目</w:t>
            </w:r>
            <w:r w:rsidRPr="0002244A">
              <w:rPr>
                <w:rFonts w:ascii="標楷體" w:eastAsia="標楷體" w:hAnsi="標楷體"/>
                <w:color w:val="000000"/>
                <w:sz w:val="22"/>
                <w:szCs w:val="22"/>
              </w:rPr>
              <w:t>前</w:t>
            </w:r>
            <w:r w:rsidRPr="0002244A">
              <w:rPr>
                <w:rFonts w:ascii="標楷體" w:eastAsia="標楷體" w:hAnsi="標楷體" w:hint="eastAsia"/>
                <w:color w:val="000000"/>
                <w:sz w:val="22"/>
                <w:szCs w:val="22"/>
              </w:rPr>
              <w:t>辦</w:t>
            </w:r>
            <w:r w:rsidRPr="0002244A">
              <w:rPr>
                <w:rFonts w:ascii="標楷體" w:eastAsia="標楷體" w:hAnsi="標楷體"/>
                <w:color w:val="000000"/>
                <w:sz w:val="22"/>
                <w:szCs w:val="22"/>
              </w:rPr>
              <w:t>理情形</w:t>
            </w:r>
          </w:p>
          <w:p w:rsidR="0002244A" w:rsidRPr="0002244A" w:rsidRDefault="0002244A" w:rsidP="0002244A">
            <w:pPr>
              <w:spacing w:line="320" w:lineRule="exact"/>
              <w:ind w:firstLineChars="100" w:firstLine="220"/>
              <w:jc w:val="center"/>
              <w:rPr>
                <w:rFonts w:ascii="標楷體" w:eastAsia="標楷體" w:hAnsi="標楷體"/>
                <w:color w:val="000000"/>
                <w:sz w:val="22"/>
                <w:szCs w:val="22"/>
              </w:rPr>
            </w:pPr>
            <w:r w:rsidRPr="0002244A">
              <w:rPr>
                <w:rFonts w:ascii="標楷體" w:eastAsia="標楷體" w:hAnsi="標楷體" w:hint="eastAsia"/>
                <w:color w:val="000000"/>
                <w:sz w:val="22"/>
                <w:szCs w:val="22"/>
              </w:rPr>
              <w:t>(簡</w:t>
            </w:r>
            <w:r w:rsidRPr="0002244A">
              <w:rPr>
                <w:rFonts w:ascii="標楷體" w:eastAsia="標楷體" w:hAnsi="標楷體"/>
                <w:color w:val="000000"/>
                <w:sz w:val="22"/>
                <w:szCs w:val="22"/>
              </w:rPr>
              <w:t>要陳述</w:t>
            </w:r>
            <w:r w:rsidRPr="0002244A">
              <w:rPr>
                <w:rFonts w:ascii="標楷體" w:eastAsia="標楷體" w:hAnsi="標楷體" w:hint="eastAsia"/>
                <w:color w:val="000000"/>
                <w:sz w:val="22"/>
                <w:szCs w:val="22"/>
              </w:rPr>
              <w:t>)</w:t>
            </w:r>
          </w:p>
        </w:tc>
        <w:tc>
          <w:tcPr>
            <w:tcW w:w="640" w:type="pct"/>
            <w:gridSpan w:val="2"/>
            <w:shd w:val="clear" w:color="auto" w:fill="D9E2F3" w:themeFill="accent5" w:themeFillTint="33"/>
          </w:tcPr>
          <w:p w:rsidR="0002244A" w:rsidRPr="0002244A" w:rsidRDefault="0002244A" w:rsidP="0002244A">
            <w:pPr>
              <w:spacing w:line="320" w:lineRule="exact"/>
              <w:jc w:val="center"/>
              <w:rPr>
                <w:rFonts w:ascii="標楷體" w:eastAsia="標楷體" w:hAnsi="標楷體"/>
                <w:color w:val="000000"/>
                <w:sz w:val="22"/>
                <w:szCs w:val="22"/>
              </w:rPr>
            </w:pPr>
            <w:r w:rsidRPr="0002244A">
              <w:rPr>
                <w:rFonts w:ascii="標楷體" w:eastAsia="標楷體" w:hAnsi="標楷體" w:hint="eastAsia"/>
                <w:color w:val="000000"/>
                <w:sz w:val="22"/>
                <w:szCs w:val="22"/>
              </w:rPr>
              <w:t>可能的問題/解決方法</w:t>
            </w:r>
          </w:p>
        </w:tc>
        <w:tc>
          <w:tcPr>
            <w:tcW w:w="409" w:type="pct"/>
            <w:tcBorders>
              <w:right w:val="single" w:sz="12" w:space="0" w:color="auto"/>
            </w:tcBorders>
            <w:shd w:val="clear" w:color="auto" w:fill="D9E2F3" w:themeFill="accent5" w:themeFillTint="33"/>
          </w:tcPr>
          <w:p w:rsidR="0002244A" w:rsidRPr="0002244A" w:rsidRDefault="0002244A" w:rsidP="0002244A">
            <w:pPr>
              <w:spacing w:line="320" w:lineRule="exact"/>
              <w:jc w:val="center"/>
              <w:rPr>
                <w:rFonts w:ascii="標楷體" w:eastAsia="標楷體" w:hAnsi="標楷體"/>
                <w:color w:val="000000"/>
                <w:sz w:val="22"/>
                <w:szCs w:val="22"/>
              </w:rPr>
            </w:pPr>
            <w:r w:rsidRPr="0002244A">
              <w:rPr>
                <w:rFonts w:ascii="標楷體" w:eastAsia="標楷體" w:hAnsi="標楷體" w:hint="eastAsia"/>
                <w:color w:val="000000"/>
                <w:sz w:val="22"/>
                <w:szCs w:val="22"/>
              </w:rPr>
              <w:t>備註</w:t>
            </w:r>
          </w:p>
        </w:tc>
      </w:tr>
      <w:tr w:rsidR="0002244A" w:rsidRPr="00737063" w:rsidTr="00A41EBB">
        <w:trPr>
          <w:trHeight w:val="1089"/>
        </w:trPr>
        <w:tc>
          <w:tcPr>
            <w:tcW w:w="1512" w:type="pct"/>
          </w:tcPr>
          <w:p w:rsidR="0002244A" w:rsidRPr="00A41EBB" w:rsidRDefault="0002244A" w:rsidP="0002244A">
            <w:pPr>
              <w:ind w:left="220" w:hangingChars="100" w:hanging="220"/>
              <w:rPr>
                <w:rFonts w:ascii="標楷體" w:eastAsia="標楷體" w:hAnsi="標楷體"/>
                <w:sz w:val="22"/>
                <w:szCs w:val="22"/>
              </w:rPr>
            </w:pPr>
            <w:r w:rsidRPr="00A41EBB">
              <w:rPr>
                <w:rFonts w:ascii="標楷體" w:eastAsia="標楷體" w:hAnsi="標楷體" w:hint="eastAsia"/>
                <w:sz w:val="22"/>
                <w:szCs w:val="22"/>
              </w:rPr>
              <w:t>1.勤益學舍熱泵2號機壓縮機故障維修</w:t>
            </w:r>
          </w:p>
        </w:tc>
        <w:tc>
          <w:tcPr>
            <w:tcW w:w="665" w:type="pct"/>
          </w:tcPr>
          <w:p w:rsidR="0002244A" w:rsidRPr="00A41EBB" w:rsidRDefault="0002244A" w:rsidP="0002244A">
            <w:pPr>
              <w:rPr>
                <w:rFonts w:ascii="標楷體" w:eastAsia="標楷體" w:hAnsi="標楷體"/>
                <w:sz w:val="22"/>
                <w:szCs w:val="22"/>
              </w:rPr>
            </w:pPr>
            <w:r w:rsidRPr="00A41EBB">
              <w:rPr>
                <w:rFonts w:ascii="標楷體" w:eastAsia="標楷體" w:hAnsi="標楷體" w:hint="eastAsia"/>
                <w:sz w:val="22"/>
                <w:szCs w:val="22"/>
              </w:rPr>
              <w:t>111.11.15</w:t>
            </w:r>
          </w:p>
        </w:tc>
        <w:tc>
          <w:tcPr>
            <w:tcW w:w="1867" w:type="pct"/>
            <w:gridSpan w:val="2"/>
          </w:tcPr>
          <w:p w:rsidR="0002244A" w:rsidRPr="00A41EBB" w:rsidRDefault="0002244A" w:rsidP="00A41EBB">
            <w:pPr>
              <w:spacing w:line="340" w:lineRule="exact"/>
              <w:rPr>
                <w:rFonts w:ascii="標楷體" w:eastAsia="標楷體" w:hAnsi="標楷體"/>
                <w:kern w:val="0"/>
                <w:sz w:val="22"/>
                <w:szCs w:val="22"/>
              </w:rPr>
            </w:pPr>
            <w:r w:rsidRPr="00A41EBB">
              <w:rPr>
                <w:rFonts w:ascii="標楷體" w:eastAsia="標楷體" w:hAnsi="標楷體" w:hint="eastAsia"/>
                <w:kern w:val="0"/>
                <w:sz w:val="22"/>
                <w:szCs w:val="22"/>
              </w:rPr>
              <w:t>學舍熱泵2號機壓縮機故障汰換，於 10月26安裝完成並啟動投入，預定11月15日教育訓練暨驗收。</w:t>
            </w:r>
          </w:p>
        </w:tc>
        <w:tc>
          <w:tcPr>
            <w:tcW w:w="547" w:type="pct"/>
          </w:tcPr>
          <w:p w:rsidR="0002244A" w:rsidRPr="00C21EFB" w:rsidRDefault="0002244A" w:rsidP="0002244A">
            <w:pPr>
              <w:rPr>
                <w:rFonts w:ascii="標楷體" w:eastAsia="標楷體" w:hAnsi="標楷體"/>
              </w:rPr>
            </w:pPr>
          </w:p>
        </w:tc>
        <w:tc>
          <w:tcPr>
            <w:tcW w:w="409" w:type="pct"/>
            <w:tcBorders>
              <w:right w:val="single" w:sz="12" w:space="0" w:color="auto"/>
            </w:tcBorders>
          </w:tcPr>
          <w:p w:rsidR="0002244A" w:rsidRPr="007C016A" w:rsidRDefault="0002244A" w:rsidP="0002244A">
            <w:pPr>
              <w:rPr>
                <w:rFonts w:ascii="標楷體" w:eastAsia="標楷體" w:hAnsi="標楷體"/>
                <w:sz w:val="22"/>
                <w:szCs w:val="22"/>
              </w:rPr>
            </w:pPr>
          </w:p>
        </w:tc>
      </w:tr>
      <w:tr w:rsidR="0002244A" w:rsidRPr="00737063" w:rsidTr="00A41EBB">
        <w:trPr>
          <w:trHeight w:val="1271"/>
        </w:trPr>
        <w:tc>
          <w:tcPr>
            <w:tcW w:w="1512" w:type="pct"/>
          </w:tcPr>
          <w:p w:rsidR="0002244A" w:rsidRPr="00A41EBB" w:rsidRDefault="0002244A" w:rsidP="0002244A">
            <w:pPr>
              <w:ind w:left="110" w:hangingChars="50" w:hanging="110"/>
              <w:rPr>
                <w:rFonts w:ascii="標楷體" w:eastAsia="標楷體" w:hAnsi="標楷體"/>
                <w:sz w:val="22"/>
                <w:szCs w:val="22"/>
              </w:rPr>
            </w:pPr>
            <w:r w:rsidRPr="00A41EBB">
              <w:rPr>
                <w:rFonts w:ascii="標楷體" w:eastAsia="標楷體" w:hAnsi="標楷體" w:hint="eastAsia"/>
                <w:sz w:val="22"/>
                <w:szCs w:val="22"/>
              </w:rPr>
              <w:t>2.行政大樓搬遷工程</w:t>
            </w:r>
          </w:p>
        </w:tc>
        <w:tc>
          <w:tcPr>
            <w:tcW w:w="665" w:type="pct"/>
          </w:tcPr>
          <w:p w:rsidR="0002244A" w:rsidRPr="00A41EBB" w:rsidRDefault="0002244A" w:rsidP="0002244A">
            <w:pPr>
              <w:rPr>
                <w:rFonts w:ascii="標楷體" w:eastAsia="標楷體" w:hAnsi="標楷體"/>
                <w:sz w:val="22"/>
                <w:szCs w:val="22"/>
              </w:rPr>
            </w:pPr>
            <w:r w:rsidRPr="00A41EBB">
              <w:rPr>
                <w:rFonts w:ascii="標楷體" w:eastAsia="標楷體" w:hAnsi="標楷體" w:hint="eastAsia"/>
                <w:sz w:val="22"/>
                <w:szCs w:val="22"/>
              </w:rPr>
              <w:t>111.11.30</w:t>
            </w:r>
          </w:p>
        </w:tc>
        <w:tc>
          <w:tcPr>
            <w:tcW w:w="1867" w:type="pct"/>
            <w:gridSpan w:val="2"/>
          </w:tcPr>
          <w:p w:rsidR="0002244A" w:rsidRPr="00A41EBB" w:rsidRDefault="0002244A" w:rsidP="00A41EBB">
            <w:pPr>
              <w:spacing w:line="340" w:lineRule="exact"/>
              <w:rPr>
                <w:rFonts w:ascii="標楷體" w:eastAsia="標楷體" w:hAnsi="標楷體"/>
                <w:sz w:val="22"/>
                <w:szCs w:val="22"/>
              </w:rPr>
            </w:pPr>
            <w:r w:rsidRPr="00A41EBB">
              <w:rPr>
                <w:rFonts w:ascii="標楷體" w:eastAsia="標楷體" w:hAnsi="標楷體" w:hint="eastAsia"/>
                <w:sz w:val="22"/>
                <w:szCs w:val="22"/>
              </w:rPr>
              <w:t>營繕組委外事務所跟OA搬遷廠商確認搬遷事宜後，等OA搬遷廠商彙整完預算再跟各單位開協調會，跟各單位確認完畢後上簽，簽准後進行招標作業。</w:t>
            </w:r>
          </w:p>
        </w:tc>
        <w:tc>
          <w:tcPr>
            <w:tcW w:w="547" w:type="pct"/>
          </w:tcPr>
          <w:p w:rsidR="0002244A" w:rsidRPr="00C21EFB" w:rsidRDefault="0002244A" w:rsidP="0002244A">
            <w:pPr>
              <w:rPr>
                <w:rFonts w:ascii="標楷體" w:eastAsia="標楷體" w:hAnsi="標楷體"/>
              </w:rPr>
            </w:pPr>
          </w:p>
        </w:tc>
        <w:tc>
          <w:tcPr>
            <w:tcW w:w="409" w:type="pct"/>
            <w:tcBorders>
              <w:right w:val="single" w:sz="12" w:space="0" w:color="auto"/>
            </w:tcBorders>
          </w:tcPr>
          <w:p w:rsidR="0002244A" w:rsidRPr="007C016A" w:rsidRDefault="0002244A" w:rsidP="0002244A">
            <w:pPr>
              <w:rPr>
                <w:rFonts w:ascii="標楷體" w:eastAsia="標楷體" w:hAnsi="標楷體"/>
                <w:sz w:val="22"/>
                <w:szCs w:val="22"/>
              </w:rPr>
            </w:pPr>
          </w:p>
        </w:tc>
      </w:tr>
      <w:tr w:rsidR="0002244A" w:rsidRPr="00737063" w:rsidTr="00A41EBB">
        <w:trPr>
          <w:trHeight w:val="799"/>
        </w:trPr>
        <w:tc>
          <w:tcPr>
            <w:tcW w:w="1512" w:type="pct"/>
          </w:tcPr>
          <w:p w:rsidR="0002244A" w:rsidRPr="00A41EBB" w:rsidRDefault="0002244A" w:rsidP="0002244A">
            <w:pPr>
              <w:rPr>
                <w:rFonts w:ascii="標楷體" w:eastAsia="標楷體" w:hAnsi="標楷體"/>
                <w:color w:val="FF0000"/>
                <w:sz w:val="22"/>
                <w:szCs w:val="22"/>
              </w:rPr>
            </w:pPr>
            <w:r w:rsidRPr="00A41EBB">
              <w:rPr>
                <w:rFonts w:ascii="標楷體" w:eastAsia="標楷體" w:hAnsi="標楷體" w:hint="eastAsia"/>
                <w:sz w:val="22"/>
                <w:szCs w:val="22"/>
              </w:rPr>
              <w:t>3.保育區北側圍籬春不老澆水</w:t>
            </w:r>
          </w:p>
        </w:tc>
        <w:tc>
          <w:tcPr>
            <w:tcW w:w="665" w:type="pct"/>
          </w:tcPr>
          <w:p w:rsidR="0002244A" w:rsidRPr="00A41EBB" w:rsidRDefault="0002244A" w:rsidP="0002244A">
            <w:pPr>
              <w:rPr>
                <w:rFonts w:ascii="標楷體" w:eastAsia="標楷體" w:hAnsi="標楷體"/>
                <w:sz w:val="22"/>
                <w:szCs w:val="22"/>
              </w:rPr>
            </w:pPr>
            <w:r w:rsidRPr="00A41EBB">
              <w:rPr>
                <w:rFonts w:ascii="標楷體" w:eastAsia="標楷體" w:hAnsi="標楷體" w:hint="eastAsia"/>
                <w:sz w:val="22"/>
                <w:szCs w:val="22"/>
              </w:rPr>
              <w:t>11</w:t>
            </w:r>
            <w:r w:rsidRPr="00A41EBB">
              <w:rPr>
                <w:rFonts w:ascii="標楷體" w:eastAsia="標楷體" w:hAnsi="標楷體"/>
                <w:sz w:val="22"/>
                <w:szCs w:val="22"/>
              </w:rPr>
              <w:t>1.11.30</w:t>
            </w:r>
          </w:p>
        </w:tc>
        <w:tc>
          <w:tcPr>
            <w:tcW w:w="1867" w:type="pct"/>
            <w:gridSpan w:val="2"/>
          </w:tcPr>
          <w:p w:rsidR="0002244A" w:rsidRPr="00A41EBB" w:rsidRDefault="0002244A" w:rsidP="00A41EBB">
            <w:pPr>
              <w:spacing w:line="340" w:lineRule="exact"/>
              <w:rPr>
                <w:rFonts w:ascii="標楷體" w:eastAsia="標楷體" w:hAnsi="標楷體"/>
                <w:sz w:val="22"/>
                <w:szCs w:val="22"/>
              </w:rPr>
            </w:pPr>
            <w:r w:rsidRPr="00A41EBB">
              <w:rPr>
                <w:rFonts w:ascii="標楷體" w:eastAsia="標楷體" w:hAnsi="標楷體" w:hint="eastAsia"/>
                <w:sz w:val="22"/>
                <w:szCs w:val="22"/>
              </w:rPr>
              <w:t>保育區北側圍籬待噴缶系統修復未完成前，新種植的春不老由人工實施澆水。</w:t>
            </w:r>
          </w:p>
        </w:tc>
        <w:tc>
          <w:tcPr>
            <w:tcW w:w="547" w:type="pct"/>
          </w:tcPr>
          <w:p w:rsidR="0002244A" w:rsidRPr="00C21EFB" w:rsidRDefault="0002244A" w:rsidP="0002244A">
            <w:pPr>
              <w:rPr>
                <w:rFonts w:ascii="標楷體" w:eastAsia="標楷體" w:hAnsi="標楷體"/>
              </w:rPr>
            </w:pPr>
          </w:p>
        </w:tc>
        <w:tc>
          <w:tcPr>
            <w:tcW w:w="409" w:type="pct"/>
            <w:tcBorders>
              <w:right w:val="single" w:sz="12" w:space="0" w:color="auto"/>
            </w:tcBorders>
          </w:tcPr>
          <w:p w:rsidR="0002244A" w:rsidRPr="00737063" w:rsidRDefault="0002244A" w:rsidP="0002244A">
            <w:pPr>
              <w:rPr>
                <w:rFonts w:ascii="標楷體" w:eastAsia="標楷體" w:hAnsi="標楷體"/>
              </w:rPr>
            </w:pPr>
          </w:p>
        </w:tc>
      </w:tr>
      <w:tr w:rsidR="0002244A" w:rsidRPr="00737063" w:rsidTr="00A41EBB">
        <w:trPr>
          <w:trHeight w:val="558"/>
        </w:trPr>
        <w:tc>
          <w:tcPr>
            <w:tcW w:w="1512" w:type="pct"/>
          </w:tcPr>
          <w:p w:rsidR="0002244A" w:rsidRPr="00A41EBB" w:rsidRDefault="0002244A" w:rsidP="0002244A">
            <w:pPr>
              <w:rPr>
                <w:rFonts w:ascii="標楷體" w:eastAsia="標楷體" w:hAnsi="標楷體"/>
                <w:color w:val="FF0000"/>
                <w:sz w:val="22"/>
                <w:szCs w:val="22"/>
              </w:rPr>
            </w:pPr>
            <w:r w:rsidRPr="00A41EBB">
              <w:rPr>
                <w:rFonts w:ascii="標楷體" w:eastAsia="標楷體" w:hAnsi="標楷體" w:hint="eastAsia"/>
                <w:sz w:val="22"/>
                <w:szCs w:val="22"/>
              </w:rPr>
              <w:t>4.明秀湖水面植物清除</w:t>
            </w:r>
          </w:p>
        </w:tc>
        <w:tc>
          <w:tcPr>
            <w:tcW w:w="665" w:type="pct"/>
          </w:tcPr>
          <w:p w:rsidR="0002244A" w:rsidRPr="00A41EBB" w:rsidRDefault="0002244A" w:rsidP="0002244A">
            <w:pPr>
              <w:rPr>
                <w:rFonts w:ascii="標楷體" w:eastAsia="標楷體" w:hAnsi="標楷體"/>
                <w:sz w:val="22"/>
                <w:szCs w:val="22"/>
              </w:rPr>
            </w:pPr>
            <w:r w:rsidRPr="00A41EBB">
              <w:rPr>
                <w:rFonts w:ascii="標楷體" w:eastAsia="標楷體" w:hAnsi="標楷體" w:hint="eastAsia"/>
                <w:sz w:val="22"/>
                <w:szCs w:val="22"/>
              </w:rPr>
              <w:t>11</w:t>
            </w:r>
            <w:r w:rsidRPr="00A41EBB">
              <w:rPr>
                <w:rFonts w:ascii="標楷體" w:eastAsia="標楷體" w:hAnsi="標楷體"/>
                <w:sz w:val="22"/>
                <w:szCs w:val="22"/>
              </w:rPr>
              <w:t>1.11.30</w:t>
            </w:r>
          </w:p>
        </w:tc>
        <w:tc>
          <w:tcPr>
            <w:tcW w:w="1867" w:type="pct"/>
            <w:gridSpan w:val="2"/>
          </w:tcPr>
          <w:p w:rsidR="0002244A" w:rsidRPr="00A41EBB" w:rsidRDefault="0002244A" w:rsidP="00A41EBB">
            <w:pPr>
              <w:spacing w:line="340" w:lineRule="exact"/>
              <w:rPr>
                <w:rFonts w:ascii="標楷體" w:eastAsia="標楷體" w:hAnsi="標楷體"/>
                <w:sz w:val="22"/>
                <w:szCs w:val="22"/>
              </w:rPr>
            </w:pPr>
            <w:r w:rsidRPr="00A41EBB">
              <w:rPr>
                <w:rFonts w:ascii="標楷體" w:eastAsia="標楷體" w:hAnsi="標楷體" w:hint="eastAsia"/>
                <w:sz w:val="22"/>
                <w:szCs w:val="22"/>
              </w:rPr>
              <w:t>明秀湖水面植物持續觀察及養護。</w:t>
            </w:r>
          </w:p>
        </w:tc>
        <w:tc>
          <w:tcPr>
            <w:tcW w:w="547" w:type="pct"/>
          </w:tcPr>
          <w:p w:rsidR="0002244A" w:rsidRPr="00C21EFB" w:rsidRDefault="0002244A" w:rsidP="0002244A">
            <w:pPr>
              <w:rPr>
                <w:rFonts w:ascii="標楷體" w:eastAsia="標楷體" w:hAnsi="標楷體"/>
              </w:rPr>
            </w:pPr>
          </w:p>
        </w:tc>
        <w:tc>
          <w:tcPr>
            <w:tcW w:w="409" w:type="pct"/>
            <w:tcBorders>
              <w:right w:val="single" w:sz="12" w:space="0" w:color="auto"/>
            </w:tcBorders>
          </w:tcPr>
          <w:p w:rsidR="0002244A" w:rsidRPr="00737063" w:rsidRDefault="0002244A" w:rsidP="0002244A">
            <w:pPr>
              <w:rPr>
                <w:rFonts w:ascii="標楷體" w:eastAsia="標楷體" w:hAnsi="標楷體"/>
              </w:rPr>
            </w:pPr>
          </w:p>
        </w:tc>
      </w:tr>
      <w:tr w:rsidR="0002244A" w:rsidRPr="00737063" w:rsidTr="00A41EBB">
        <w:trPr>
          <w:trHeight w:val="1017"/>
        </w:trPr>
        <w:tc>
          <w:tcPr>
            <w:tcW w:w="1512" w:type="pct"/>
          </w:tcPr>
          <w:p w:rsidR="0002244A" w:rsidRPr="00A41EBB" w:rsidRDefault="0002244A" w:rsidP="0002244A">
            <w:pPr>
              <w:rPr>
                <w:rFonts w:ascii="標楷體" w:eastAsia="標楷體" w:hAnsi="標楷體"/>
                <w:b/>
                <w:sz w:val="22"/>
                <w:szCs w:val="22"/>
              </w:rPr>
            </w:pPr>
            <w:r w:rsidRPr="00A41EBB">
              <w:rPr>
                <w:rFonts w:ascii="標楷體" w:eastAsia="標楷體" w:hAnsi="標楷體" w:hint="eastAsia"/>
                <w:sz w:val="22"/>
                <w:szCs w:val="22"/>
              </w:rPr>
              <w:t>5.大門口的大草坪，維持翠綠</w:t>
            </w:r>
          </w:p>
        </w:tc>
        <w:tc>
          <w:tcPr>
            <w:tcW w:w="665" w:type="pct"/>
          </w:tcPr>
          <w:p w:rsidR="0002244A" w:rsidRPr="00A41EBB" w:rsidRDefault="0002244A" w:rsidP="0002244A">
            <w:pPr>
              <w:rPr>
                <w:rFonts w:ascii="標楷體" w:eastAsia="標楷體" w:hAnsi="標楷體"/>
                <w:sz w:val="22"/>
                <w:szCs w:val="22"/>
              </w:rPr>
            </w:pPr>
            <w:r w:rsidRPr="00A41EBB">
              <w:rPr>
                <w:rFonts w:ascii="標楷體" w:eastAsia="標楷體" w:hAnsi="標楷體" w:hint="eastAsia"/>
                <w:sz w:val="22"/>
                <w:szCs w:val="22"/>
              </w:rPr>
              <w:t>1</w:t>
            </w:r>
            <w:r w:rsidRPr="00A41EBB">
              <w:rPr>
                <w:rFonts w:ascii="標楷體" w:eastAsia="標楷體" w:hAnsi="標楷體"/>
                <w:sz w:val="22"/>
                <w:szCs w:val="22"/>
              </w:rPr>
              <w:t>11.12.10</w:t>
            </w:r>
          </w:p>
        </w:tc>
        <w:tc>
          <w:tcPr>
            <w:tcW w:w="1867" w:type="pct"/>
            <w:gridSpan w:val="2"/>
          </w:tcPr>
          <w:p w:rsidR="0002244A" w:rsidRPr="00A41EBB" w:rsidRDefault="0002244A" w:rsidP="00A41EBB">
            <w:pPr>
              <w:spacing w:line="340" w:lineRule="exact"/>
              <w:ind w:left="220" w:hangingChars="100" w:hanging="220"/>
              <w:rPr>
                <w:rFonts w:ascii="標楷體" w:eastAsia="標楷體" w:hAnsi="標楷體"/>
                <w:sz w:val="22"/>
                <w:szCs w:val="22"/>
              </w:rPr>
            </w:pPr>
            <w:r w:rsidRPr="00A41EBB">
              <w:rPr>
                <w:rFonts w:ascii="標楷體" w:eastAsia="標楷體" w:hAnsi="標楷體"/>
                <w:sz w:val="22"/>
                <w:szCs w:val="22"/>
              </w:rPr>
              <w:t>1.</w:t>
            </w:r>
            <w:r w:rsidRPr="00A41EBB">
              <w:rPr>
                <w:rFonts w:ascii="標楷體" w:eastAsia="標楷體" w:hAnsi="標楷體" w:hint="eastAsia"/>
                <w:sz w:val="22"/>
                <w:szCs w:val="22"/>
              </w:rPr>
              <w:t>目前已有接澆水水管，安排工友每日人工澆水。</w:t>
            </w:r>
          </w:p>
          <w:p w:rsidR="0002244A" w:rsidRPr="00A41EBB" w:rsidRDefault="0002244A" w:rsidP="00A41EBB">
            <w:pPr>
              <w:spacing w:line="340" w:lineRule="exact"/>
              <w:ind w:left="220" w:hangingChars="100" w:hanging="220"/>
              <w:rPr>
                <w:rFonts w:ascii="標楷體" w:eastAsia="標楷體" w:hAnsi="標楷體"/>
                <w:sz w:val="22"/>
                <w:szCs w:val="22"/>
              </w:rPr>
            </w:pPr>
            <w:r w:rsidRPr="00A41EBB">
              <w:rPr>
                <w:rFonts w:ascii="標楷體" w:eastAsia="標楷體" w:hAnsi="標楷體"/>
                <w:sz w:val="22"/>
                <w:szCs w:val="22"/>
              </w:rPr>
              <w:t>2.</w:t>
            </w:r>
            <w:r w:rsidRPr="00A41EBB">
              <w:rPr>
                <w:rFonts w:ascii="標楷體" w:eastAsia="標楷體" w:hAnsi="標楷體" w:hint="eastAsia"/>
                <w:sz w:val="22"/>
                <w:szCs w:val="22"/>
              </w:rPr>
              <w:t>再搭配上大以車輛載水澆水。</w:t>
            </w:r>
          </w:p>
        </w:tc>
        <w:tc>
          <w:tcPr>
            <w:tcW w:w="547" w:type="pct"/>
          </w:tcPr>
          <w:p w:rsidR="0002244A" w:rsidRPr="00C21EFB" w:rsidRDefault="0002244A" w:rsidP="0002244A">
            <w:pPr>
              <w:rPr>
                <w:rFonts w:ascii="標楷體" w:eastAsia="標楷體" w:hAnsi="標楷體"/>
              </w:rPr>
            </w:pPr>
          </w:p>
        </w:tc>
        <w:tc>
          <w:tcPr>
            <w:tcW w:w="409" w:type="pct"/>
            <w:tcBorders>
              <w:right w:val="single" w:sz="12" w:space="0" w:color="auto"/>
            </w:tcBorders>
          </w:tcPr>
          <w:p w:rsidR="0002244A" w:rsidRPr="00737063" w:rsidRDefault="0002244A" w:rsidP="0002244A">
            <w:pPr>
              <w:rPr>
                <w:rFonts w:ascii="標楷體" w:eastAsia="標楷體" w:hAnsi="標楷體"/>
              </w:rPr>
            </w:pPr>
          </w:p>
        </w:tc>
      </w:tr>
      <w:tr w:rsidR="00A41EBB" w:rsidRPr="00737063" w:rsidTr="00A41EBB">
        <w:trPr>
          <w:trHeight w:val="666"/>
        </w:trPr>
        <w:tc>
          <w:tcPr>
            <w:tcW w:w="1512" w:type="pct"/>
          </w:tcPr>
          <w:p w:rsidR="00A41EBB" w:rsidRPr="00A41EBB" w:rsidRDefault="00A41EBB" w:rsidP="00A41EBB">
            <w:pPr>
              <w:ind w:left="110" w:hangingChars="50" w:hanging="110"/>
              <w:rPr>
                <w:rFonts w:ascii="標楷體" w:eastAsia="標楷體" w:hAnsi="標楷體"/>
                <w:sz w:val="22"/>
                <w:szCs w:val="22"/>
              </w:rPr>
            </w:pPr>
            <w:r w:rsidRPr="00A41EBB">
              <w:rPr>
                <w:rFonts w:ascii="標楷體" w:eastAsia="標楷體" w:hAnsi="標楷體" w:hint="eastAsia"/>
                <w:sz w:val="22"/>
                <w:szCs w:val="22"/>
              </w:rPr>
              <w:t>6.五色花圃附近的所有樹木，5公尺以下樹枝實施修剪</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1</w:t>
            </w:r>
            <w:r w:rsidRPr="00A41EBB">
              <w:rPr>
                <w:rFonts w:ascii="標楷體" w:eastAsia="標楷體" w:hAnsi="標楷體"/>
                <w:sz w:val="22"/>
                <w:szCs w:val="22"/>
              </w:rPr>
              <w:t>11.12.10</w:t>
            </w:r>
          </w:p>
        </w:tc>
        <w:tc>
          <w:tcPr>
            <w:tcW w:w="1867" w:type="pct"/>
            <w:gridSpan w:val="2"/>
          </w:tcPr>
          <w:p w:rsidR="00A41EBB" w:rsidRPr="00A41EBB" w:rsidRDefault="00A41EBB" w:rsidP="00A41EBB">
            <w:pPr>
              <w:spacing w:line="340" w:lineRule="exact"/>
              <w:rPr>
                <w:rFonts w:ascii="標楷體" w:eastAsia="標楷體" w:hAnsi="標楷體"/>
                <w:sz w:val="22"/>
                <w:szCs w:val="22"/>
              </w:rPr>
            </w:pPr>
            <w:r w:rsidRPr="00A41EBB">
              <w:rPr>
                <w:rFonts w:ascii="標楷體" w:eastAsia="標楷體" w:hAnsi="標楷體" w:hint="eastAsia"/>
                <w:sz w:val="22"/>
                <w:szCs w:val="22"/>
              </w:rPr>
              <w:t>安排上大施作修剪。</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17"/>
        </w:trPr>
        <w:tc>
          <w:tcPr>
            <w:tcW w:w="1512" w:type="pct"/>
          </w:tcPr>
          <w:p w:rsidR="00A41EBB" w:rsidRPr="00A41EBB" w:rsidRDefault="00A41EBB" w:rsidP="00A41EBB">
            <w:pPr>
              <w:spacing w:line="340" w:lineRule="exact"/>
              <w:ind w:left="110" w:hangingChars="50" w:hanging="110"/>
              <w:rPr>
                <w:rFonts w:ascii="標楷體" w:eastAsia="標楷體" w:hAnsi="標楷體"/>
                <w:sz w:val="22"/>
                <w:szCs w:val="22"/>
              </w:rPr>
            </w:pPr>
            <w:r w:rsidRPr="00A41EBB">
              <w:rPr>
                <w:rFonts w:ascii="標楷體" w:eastAsia="標楷體" w:hAnsi="標楷體" w:hint="eastAsia"/>
                <w:sz w:val="22"/>
                <w:szCs w:val="22"/>
              </w:rPr>
              <w:t>7.五色花圃的花叢(如:馬櫻丹等)，修剪同一高度，並於校慶前2禮拜再做補強。</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1</w:t>
            </w:r>
            <w:r w:rsidRPr="00A41EBB">
              <w:rPr>
                <w:rFonts w:ascii="標楷體" w:eastAsia="標楷體" w:hAnsi="標楷體"/>
                <w:sz w:val="22"/>
                <w:szCs w:val="22"/>
              </w:rPr>
              <w:t>11.12.10</w:t>
            </w:r>
          </w:p>
        </w:tc>
        <w:tc>
          <w:tcPr>
            <w:tcW w:w="1867" w:type="pct"/>
            <w:gridSpan w:val="2"/>
          </w:tcPr>
          <w:p w:rsidR="00A41EBB" w:rsidRPr="00A41EBB" w:rsidRDefault="00A41EBB" w:rsidP="00A41EBB">
            <w:pPr>
              <w:spacing w:line="340" w:lineRule="exact"/>
              <w:rPr>
                <w:rFonts w:ascii="標楷體" w:eastAsia="標楷體" w:hAnsi="標楷體"/>
                <w:sz w:val="22"/>
                <w:szCs w:val="22"/>
              </w:rPr>
            </w:pPr>
            <w:r w:rsidRPr="00A41EBB">
              <w:rPr>
                <w:rFonts w:ascii="標楷體" w:eastAsia="標楷體" w:hAnsi="標楷體"/>
                <w:sz w:val="22"/>
                <w:szCs w:val="22"/>
              </w:rPr>
              <w:t>1.</w:t>
            </w:r>
            <w:r w:rsidRPr="00A41EBB">
              <w:rPr>
                <w:rFonts w:ascii="標楷體" w:eastAsia="標楷體" w:hAnsi="標楷體" w:hint="eastAsia"/>
                <w:sz w:val="22"/>
                <w:szCs w:val="22"/>
              </w:rPr>
              <w:t>安排上大施作修剪。</w:t>
            </w:r>
          </w:p>
          <w:p w:rsidR="00A41EBB" w:rsidRPr="00A41EBB" w:rsidRDefault="00A41EBB" w:rsidP="00A41EBB">
            <w:pPr>
              <w:spacing w:line="340" w:lineRule="exact"/>
              <w:ind w:left="220" w:hangingChars="100" w:hanging="220"/>
              <w:rPr>
                <w:rFonts w:ascii="標楷體" w:eastAsia="標楷體" w:hAnsi="標楷體"/>
                <w:sz w:val="22"/>
                <w:szCs w:val="22"/>
              </w:rPr>
            </w:pPr>
            <w:r w:rsidRPr="00A41EBB">
              <w:rPr>
                <w:rFonts w:ascii="標楷體" w:eastAsia="標楷體" w:hAnsi="標楷體"/>
                <w:sz w:val="22"/>
                <w:szCs w:val="22"/>
              </w:rPr>
              <w:t>2.</w:t>
            </w:r>
            <w:r w:rsidRPr="00A41EBB">
              <w:rPr>
                <w:rFonts w:ascii="標楷體" w:eastAsia="標楷體" w:hAnsi="標楷體" w:hint="eastAsia"/>
                <w:sz w:val="22"/>
                <w:szCs w:val="22"/>
              </w:rPr>
              <w:t>於校慶前2禮拜，再補強一次修剪。</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416"/>
        </w:trPr>
        <w:tc>
          <w:tcPr>
            <w:tcW w:w="1512" w:type="pct"/>
          </w:tcPr>
          <w:p w:rsidR="00A41EBB" w:rsidRPr="00A41EBB" w:rsidRDefault="00A41EBB" w:rsidP="00A41EBB">
            <w:pPr>
              <w:ind w:left="220" w:hangingChars="100" w:hanging="220"/>
              <w:rPr>
                <w:rFonts w:ascii="標楷體" w:eastAsia="標楷體" w:hAnsi="標楷體"/>
                <w:sz w:val="22"/>
                <w:szCs w:val="22"/>
              </w:rPr>
            </w:pPr>
            <w:r w:rsidRPr="00A41EBB">
              <w:rPr>
                <w:rFonts w:ascii="標楷體" w:eastAsia="標楷體" w:hAnsi="標楷體" w:hint="eastAsia"/>
                <w:sz w:val="22"/>
                <w:szCs w:val="22"/>
              </w:rPr>
              <w:lastRenderedPageBreak/>
              <w:t>8.保育區北側圍籬區請整理，清除春不老周圍雜草清除，並修剪同一高度。</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1</w:t>
            </w:r>
            <w:r w:rsidRPr="00A41EBB">
              <w:rPr>
                <w:rFonts w:ascii="標楷體" w:eastAsia="標楷體" w:hAnsi="標楷體"/>
                <w:sz w:val="22"/>
                <w:szCs w:val="22"/>
              </w:rPr>
              <w:t>11.12.10</w:t>
            </w:r>
          </w:p>
        </w:tc>
        <w:tc>
          <w:tcPr>
            <w:tcW w:w="1867" w:type="pct"/>
            <w:gridSpan w:val="2"/>
          </w:tcPr>
          <w:p w:rsidR="00A41EBB" w:rsidRPr="00A41EBB" w:rsidRDefault="00A41EBB" w:rsidP="00A41EBB">
            <w:pPr>
              <w:spacing w:line="340" w:lineRule="exact"/>
              <w:ind w:left="220" w:hangingChars="100" w:hanging="220"/>
              <w:rPr>
                <w:rFonts w:ascii="標楷體" w:eastAsia="標楷體" w:hAnsi="標楷體"/>
                <w:sz w:val="22"/>
                <w:szCs w:val="22"/>
              </w:rPr>
            </w:pPr>
            <w:r w:rsidRPr="00A41EBB">
              <w:rPr>
                <w:rFonts w:ascii="標楷體" w:eastAsia="標楷體" w:hAnsi="標楷體"/>
                <w:sz w:val="22"/>
                <w:szCs w:val="22"/>
              </w:rPr>
              <w:t>1.</w:t>
            </w:r>
            <w:r w:rsidRPr="00A41EBB">
              <w:rPr>
                <w:rFonts w:ascii="標楷體" w:eastAsia="標楷體" w:hAnsi="標楷體" w:hint="eastAsia"/>
                <w:sz w:val="22"/>
                <w:szCs w:val="22"/>
              </w:rPr>
              <w:t>上大協助清除春不老周圍雜草。</w:t>
            </w:r>
          </w:p>
          <w:p w:rsidR="00A41EBB" w:rsidRPr="00A41EBB" w:rsidRDefault="00A41EBB" w:rsidP="00A41EBB">
            <w:pPr>
              <w:spacing w:line="340" w:lineRule="exact"/>
              <w:rPr>
                <w:rFonts w:ascii="標楷體" w:eastAsia="標楷體" w:hAnsi="標楷體"/>
                <w:sz w:val="22"/>
                <w:szCs w:val="22"/>
              </w:rPr>
            </w:pPr>
            <w:r w:rsidRPr="00A41EBB">
              <w:rPr>
                <w:rFonts w:ascii="標楷體" w:eastAsia="標楷體" w:hAnsi="標楷體"/>
                <w:sz w:val="22"/>
                <w:szCs w:val="22"/>
              </w:rPr>
              <w:t>2.</w:t>
            </w:r>
            <w:r w:rsidRPr="00A41EBB">
              <w:rPr>
                <w:rFonts w:ascii="標楷體" w:eastAsia="標楷體" w:hAnsi="標楷體" w:hint="eastAsia"/>
                <w:sz w:val="22"/>
                <w:szCs w:val="22"/>
              </w:rPr>
              <w:t>春不老修剪同一高度。</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1271"/>
        </w:trPr>
        <w:tc>
          <w:tcPr>
            <w:tcW w:w="1512" w:type="pct"/>
          </w:tcPr>
          <w:p w:rsidR="00A41EBB" w:rsidRPr="00A41EBB" w:rsidRDefault="00A41EBB" w:rsidP="00A41EBB">
            <w:pPr>
              <w:ind w:left="220" w:hangingChars="100" w:hanging="220"/>
              <w:rPr>
                <w:rFonts w:ascii="標楷體" w:eastAsia="標楷體" w:hAnsi="標楷體"/>
                <w:sz w:val="22"/>
                <w:szCs w:val="22"/>
              </w:rPr>
            </w:pPr>
            <w:r w:rsidRPr="00A41EBB">
              <w:rPr>
                <w:rFonts w:ascii="標楷體" w:eastAsia="標楷體" w:hAnsi="標楷體" w:hint="eastAsia"/>
                <w:sz w:val="22"/>
                <w:szCs w:val="22"/>
              </w:rPr>
              <w:t>9.大型廢棄物於校慶前須全部清除。</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1</w:t>
            </w:r>
            <w:r w:rsidRPr="00A41EBB">
              <w:rPr>
                <w:rFonts w:ascii="標楷體" w:eastAsia="標楷體" w:hAnsi="標楷體"/>
                <w:sz w:val="22"/>
                <w:szCs w:val="22"/>
              </w:rPr>
              <w:t>11.12.10</w:t>
            </w:r>
          </w:p>
        </w:tc>
        <w:tc>
          <w:tcPr>
            <w:tcW w:w="1867" w:type="pct"/>
            <w:gridSpan w:val="2"/>
          </w:tcPr>
          <w:p w:rsidR="00A41EBB" w:rsidRPr="00A41EBB" w:rsidRDefault="00A41EBB" w:rsidP="00A41EBB">
            <w:pPr>
              <w:spacing w:line="340" w:lineRule="exact"/>
              <w:ind w:left="220" w:hangingChars="100" w:hanging="220"/>
              <w:rPr>
                <w:rFonts w:ascii="標楷體" w:eastAsia="標楷體" w:hAnsi="標楷體"/>
                <w:sz w:val="22"/>
                <w:szCs w:val="22"/>
              </w:rPr>
            </w:pPr>
            <w:r w:rsidRPr="00A41EBB">
              <w:rPr>
                <w:rFonts w:ascii="標楷體" w:eastAsia="標楷體" w:hAnsi="標楷體"/>
                <w:sz w:val="22"/>
                <w:szCs w:val="22"/>
              </w:rPr>
              <w:t>1.10</w:t>
            </w:r>
            <w:r w:rsidRPr="00A41EBB">
              <w:rPr>
                <w:rFonts w:ascii="標楷體" w:eastAsia="標楷體" w:hAnsi="標楷體" w:hint="eastAsia"/>
                <w:sz w:val="22"/>
                <w:szCs w:val="22"/>
              </w:rPr>
              <w:t>月仍持續例行大型廢棄物清運。</w:t>
            </w:r>
          </w:p>
          <w:p w:rsidR="00A41EBB" w:rsidRPr="00A41EBB" w:rsidRDefault="00A41EBB" w:rsidP="00A41EBB">
            <w:pPr>
              <w:spacing w:line="340" w:lineRule="exact"/>
              <w:ind w:left="220" w:hangingChars="100" w:hanging="220"/>
              <w:rPr>
                <w:rFonts w:ascii="標楷體" w:eastAsia="標楷體" w:hAnsi="標楷體"/>
                <w:sz w:val="22"/>
                <w:szCs w:val="22"/>
              </w:rPr>
            </w:pPr>
            <w:r w:rsidRPr="00A41EBB">
              <w:rPr>
                <w:rFonts w:ascii="標楷體" w:eastAsia="標楷體" w:hAnsi="標楷體"/>
                <w:sz w:val="22"/>
                <w:szCs w:val="22"/>
              </w:rPr>
              <w:t>2.</w:t>
            </w:r>
            <w:r w:rsidRPr="00A41EBB">
              <w:rPr>
                <w:rFonts w:ascii="標楷體" w:eastAsia="標楷體" w:hAnsi="標楷體" w:hint="eastAsia"/>
                <w:sz w:val="22"/>
                <w:szCs w:val="22"/>
              </w:rPr>
              <w:t>於1</w:t>
            </w:r>
            <w:r w:rsidRPr="00A41EBB">
              <w:rPr>
                <w:rFonts w:ascii="標楷體" w:eastAsia="標楷體" w:hAnsi="標楷體"/>
                <w:sz w:val="22"/>
                <w:szCs w:val="22"/>
              </w:rPr>
              <w:t>1</w:t>
            </w:r>
            <w:r w:rsidRPr="00A41EBB">
              <w:rPr>
                <w:rFonts w:ascii="標楷體" w:eastAsia="標楷體" w:hAnsi="標楷體" w:hint="eastAsia"/>
                <w:sz w:val="22"/>
                <w:szCs w:val="22"/>
              </w:rPr>
              <w:t>月2</w:t>
            </w:r>
            <w:r w:rsidRPr="00A41EBB">
              <w:rPr>
                <w:rFonts w:ascii="標楷體" w:eastAsia="標楷體" w:hAnsi="標楷體"/>
                <w:sz w:val="22"/>
                <w:szCs w:val="22"/>
              </w:rPr>
              <w:t>3</w:t>
            </w:r>
            <w:r w:rsidRPr="00A41EBB">
              <w:rPr>
                <w:rFonts w:ascii="標楷體" w:eastAsia="標楷體" w:hAnsi="標楷體" w:hint="eastAsia"/>
                <w:sz w:val="22"/>
                <w:szCs w:val="22"/>
              </w:rPr>
              <w:t>日將實施校慶前大型廢棄物清運。</w:t>
            </w:r>
          </w:p>
          <w:p w:rsidR="00A41EBB" w:rsidRPr="00A41EBB" w:rsidRDefault="00A41EBB" w:rsidP="00A41EBB">
            <w:pPr>
              <w:spacing w:line="340" w:lineRule="exact"/>
              <w:ind w:left="220" w:hangingChars="100" w:hanging="220"/>
              <w:rPr>
                <w:rFonts w:ascii="標楷體" w:eastAsia="標楷體" w:hAnsi="標楷體"/>
                <w:sz w:val="22"/>
                <w:szCs w:val="22"/>
              </w:rPr>
            </w:pPr>
            <w:r w:rsidRPr="00A41EBB">
              <w:rPr>
                <w:rFonts w:ascii="標楷體" w:eastAsia="標楷體" w:hAnsi="標楷體"/>
                <w:sz w:val="22"/>
                <w:szCs w:val="22"/>
              </w:rPr>
              <w:t>3.</w:t>
            </w:r>
            <w:r w:rsidRPr="00A41EBB">
              <w:rPr>
                <w:rFonts w:ascii="標楷體" w:eastAsia="標楷體" w:hAnsi="標楷體" w:hint="eastAsia"/>
                <w:sz w:val="22"/>
                <w:szCs w:val="22"/>
              </w:rPr>
              <w:t>並自1</w:t>
            </w:r>
            <w:r w:rsidRPr="00A41EBB">
              <w:rPr>
                <w:rFonts w:ascii="標楷體" w:eastAsia="標楷體" w:hAnsi="標楷體"/>
                <w:sz w:val="22"/>
                <w:szCs w:val="22"/>
              </w:rPr>
              <w:t>1</w:t>
            </w:r>
            <w:r w:rsidRPr="00A41EBB">
              <w:rPr>
                <w:rFonts w:ascii="標楷體" w:eastAsia="標楷體" w:hAnsi="標楷體" w:hint="eastAsia"/>
                <w:sz w:val="22"/>
                <w:szCs w:val="22"/>
              </w:rPr>
              <w:t>月2</w:t>
            </w:r>
            <w:r w:rsidRPr="00A41EBB">
              <w:rPr>
                <w:rFonts w:ascii="標楷體" w:eastAsia="標楷體" w:hAnsi="標楷體"/>
                <w:sz w:val="22"/>
                <w:szCs w:val="22"/>
              </w:rPr>
              <w:t>3</w:t>
            </w:r>
            <w:r w:rsidRPr="00A41EBB">
              <w:rPr>
                <w:rFonts w:ascii="標楷體" w:eastAsia="標楷體" w:hAnsi="標楷體" w:hint="eastAsia"/>
                <w:sz w:val="22"/>
                <w:szCs w:val="22"/>
              </w:rPr>
              <w:t>日至1</w:t>
            </w:r>
            <w:r w:rsidRPr="00A41EBB">
              <w:rPr>
                <w:rFonts w:ascii="標楷體" w:eastAsia="標楷體" w:hAnsi="標楷體"/>
                <w:sz w:val="22"/>
                <w:szCs w:val="22"/>
              </w:rPr>
              <w:t>2</w:t>
            </w:r>
            <w:r w:rsidRPr="00A41EBB">
              <w:rPr>
                <w:rFonts w:ascii="標楷體" w:eastAsia="標楷體" w:hAnsi="標楷體" w:hint="eastAsia"/>
                <w:sz w:val="22"/>
                <w:szCs w:val="22"/>
              </w:rPr>
              <w:t>月1</w:t>
            </w:r>
            <w:r w:rsidRPr="00A41EBB">
              <w:rPr>
                <w:rFonts w:ascii="標楷體" w:eastAsia="標楷體" w:hAnsi="標楷體"/>
                <w:sz w:val="22"/>
                <w:szCs w:val="22"/>
              </w:rPr>
              <w:t>0</w:t>
            </w:r>
            <w:r w:rsidRPr="00A41EBB">
              <w:rPr>
                <w:rFonts w:ascii="標楷體" w:eastAsia="標楷體" w:hAnsi="標楷體" w:hint="eastAsia"/>
                <w:sz w:val="22"/>
                <w:szCs w:val="22"/>
              </w:rPr>
              <w:t>日維持垃圾場周遭清潔。</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83"/>
        </w:trPr>
        <w:tc>
          <w:tcPr>
            <w:tcW w:w="1512" w:type="pct"/>
          </w:tcPr>
          <w:p w:rsidR="00A41EBB" w:rsidRPr="00A41EBB" w:rsidRDefault="00A41EBB" w:rsidP="00A41EBB">
            <w:pPr>
              <w:ind w:left="220" w:hangingChars="100" w:hanging="220"/>
              <w:rPr>
                <w:rFonts w:ascii="標楷體" w:eastAsia="標楷體" w:hAnsi="標楷體"/>
                <w:sz w:val="22"/>
                <w:szCs w:val="22"/>
              </w:rPr>
            </w:pPr>
            <w:r w:rsidRPr="00A41EBB">
              <w:rPr>
                <w:rFonts w:ascii="標楷體" w:eastAsia="標楷體" w:hAnsi="標楷體" w:hint="eastAsia"/>
                <w:sz w:val="22"/>
                <w:szCs w:val="22"/>
              </w:rPr>
              <w:t>10.新校區圍籬噴灌系統維修</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111</w:t>
            </w:r>
            <w:r w:rsidRPr="00A41EBB">
              <w:rPr>
                <w:rFonts w:ascii="標楷體" w:eastAsia="標楷體" w:hAnsi="標楷體"/>
                <w:sz w:val="22"/>
                <w:szCs w:val="22"/>
              </w:rPr>
              <w:t>.</w:t>
            </w:r>
            <w:r w:rsidRPr="00A41EBB">
              <w:rPr>
                <w:rFonts w:ascii="標楷體" w:eastAsia="標楷體" w:hAnsi="標楷體" w:hint="eastAsia"/>
                <w:sz w:val="22"/>
                <w:szCs w:val="22"/>
              </w:rPr>
              <w:t>12</w:t>
            </w:r>
            <w:r w:rsidRPr="00A41EBB">
              <w:rPr>
                <w:rFonts w:ascii="標楷體" w:eastAsia="標楷體" w:hAnsi="標楷體"/>
                <w:sz w:val="22"/>
                <w:szCs w:val="22"/>
              </w:rPr>
              <w:t>.</w:t>
            </w:r>
            <w:r w:rsidRPr="00A41EBB">
              <w:rPr>
                <w:rFonts w:ascii="標楷體" w:eastAsia="標楷體" w:hAnsi="標楷體" w:hint="eastAsia"/>
                <w:sz w:val="22"/>
                <w:szCs w:val="22"/>
              </w:rPr>
              <w:t>1</w:t>
            </w:r>
          </w:p>
        </w:tc>
        <w:tc>
          <w:tcPr>
            <w:tcW w:w="1867" w:type="pct"/>
            <w:gridSpan w:val="2"/>
          </w:tcPr>
          <w:p w:rsidR="00A41EBB" w:rsidRPr="00A41EBB" w:rsidRDefault="00A41EBB" w:rsidP="00A41EBB">
            <w:pPr>
              <w:spacing w:line="340" w:lineRule="exact"/>
              <w:ind w:left="220" w:hangingChars="100" w:hanging="220"/>
              <w:rPr>
                <w:rFonts w:ascii="標楷體" w:eastAsia="標楷體" w:hAnsi="標楷體"/>
                <w:sz w:val="22"/>
                <w:szCs w:val="22"/>
              </w:rPr>
            </w:pPr>
            <w:r w:rsidRPr="00A41EBB">
              <w:rPr>
                <w:rFonts w:ascii="標楷體" w:eastAsia="標楷體" w:hAnsi="標楷體" w:hint="eastAsia"/>
                <w:sz w:val="22"/>
                <w:szCs w:val="22"/>
              </w:rPr>
              <w:t>1.新校區噴灌系統無法自動補水，經查原因：(1)液位控制浮球脫落造成管路阻塞(已完成修繕)(2)抽水馬達電磁接觸器故障，阻塞已完成維修，電磁接觸器待廠商備料維修。</w:t>
            </w:r>
          </w:p>
          <w:p w:rsidR="00A41EBB" w:rsidRPr="00A41EBB" w:rsidRDefault="00A41EBB" w:rsidP="00A41EBB">
            <w:pPr>
              <w:spacing w:line="340" w:lineRule="exact"/>
              <w:ind w:left="220" w:hangingChars="100" w:hanging="220"/>
              <w:rPr>
                <w:rFonts w:ascii="標楷體" w:eastAsia="標楷體" w:hAnsi="標楷體"/>
                <w:sz w:val="22"/>
                <w:szCs w:val="22"/>
              </w:rPr>
            </w:pPr>
            <w:r w:rsidRPr="00A41EBB">
              <w:rPr>
                <w:rFonts w:ascii="標楷體" w:eastAsia="標楷體" w:hAnsi="標楷體" w:hint="eastAsia"/>
                <w:sz w:val="22"/>
                <w:szCs w:val="22"/>
              </w:rPr>
              <w:t>2.北側圍籬噴灌系統，第二站及第三站更改自動控制配盤已完成請購 ，待廠商備料維修。</w:t>
            </w:r>
          </w:p>
          <w:p w:rsidR="00A41EBB" w:rsidRPr="00A41EBB" w:rsidRDefault="00A41EBB" w:rsidP="00A41EBB">
            <w:pPr>
              <w:spacing w:line="340" w:lineRule="exact"/>
              <w:ind w:left="110" w:hangingChars="50" w:hanging="110"/>
              <w:rPr>
                <w:rFonts w:ascii="標楷體" w:eastAsia="標楷體" w:hAnsi="標楷體"/>
                <w:sz w:val="22"/>
                <w:szCs w:val="22"/>
              </w:rPr>
            </w:pPr>
            <w:r w:rsidRPr="00A41EBB">
              <w:rPr>
                <w:rFonts w:ascii="標楷體" w:eastAsia="標楷體" w:hAnsi="標楷體" w:hint="eastAsia"/>
                <w:sz w:val="22"/>
                <w:szCs w:val="22"/>
              </w:rPr>
              <w:t>3.北側圍籬噴灌系統第二站補水待廠商處理，第三站補水待廠商查修處理。</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03"/>
        </w:trPr>
        <w:tc>
          <w:tcPr>
            <w:tcW w:w="1512" w:type="pct"/>
          </w:tcPr>
          <w:p w:rsidR="00A41EBB" w:rsidRPr="00A41EBB" w:rsidRDefault="00A41EBB" w:rsidP="00A41EBB">
            <w:pPr>
              <w:ind w:left="330" w:hangingChars="150" w:hanging="330"/>
              <w:rPr>
                <w:rFonts w:ascii="標楷體" w:eastAsia="標楷體" w:hAnsi="標楷體"/>
                <w:sz w:val="22"/>
                <w:szCs w:val="22"/>
              </w:rPr>
            </w:pPr>
            <w:r w:rsidRPr="00A41EBB">
              <w:rPr>
                <w:rFonts w:ascii="標楷體" w:eastAsia="標楷體" w:hAnsi="標楷體" w:hint="eastAsia"/>
                <w:sz w:val="22"/>
                <w:szCs w:val="22"/>
              </w:rPr>
              <w:t>11.國秀樓中央空調汽冷式主機故障維修</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111</w:t>
            </w:r>
            <w:r w:rsidRPr="00A41EBB">
              <w:rPr>
                <w:rFonts w:ascii="標楷體" w:eastAsia="標楷體" w:hAnsi="標楷體"/>
                <w:sz w:val="22"/>
                <w:szCs w:val="22"/>
              </w:rPr>
              <w:t>.</w:t>
            </w:r>
            <w:r w:rsidRPr="00A41EBB">
              <w:rPr>
                <w:rFonts w:ascii="標楷體" w:eastAsia="標楷體" w:hAnsi="標楷體" w:hint="eastAsia"/>
                <w:sz w:val="22"/>
                <w:szCs w:val="22"/>
              </w:rPr>
              <w:t>12</w:t>
            </w:r>
            <w:r w:rsidRPr="00A41EBB">
              <w:rPr>
                <w:rFonts w:ascii="標楷體" w:eastAsia="標楷體" w:hAnsi="標楷體"/>
                <w:sz w:val="22"/>
                <w:szCs w:val="22"/>
              </w:rPr>
              <w:t>.</w:t>
            </w:r>
            <w:r w:rsidRPr="00A41EBB">
              <w:rPr>
                <w:rFonts w:ascii="標楷體" w:eastAsia="標楷體" w:hAnsi="標楷體" w:hint="eastAsia"/>
                <w:sz w:val="22"/>
                <w:szCs w:val="22"/>
              </w:rPr>
              <w:t>31</w:t>
            </w:r>
          </w:p>
        </w:tc>
        <w:tc>
          <w:tcPr>
            <w:tcW w:w="1867" w:type="pct"/>
            <w:gridSpan w:val="2"/>
          </w:tcPr>
          <w:p w:rsidR="00A41EBB" w:rsidRPr="00A41EBB" w:rsidRDefault="00A41EBB" w:rsidP="00A41EBB">
            <w:pPr>
              <w:spacing w:line="340" w:lineRule="exact"/>
              <w:jc w:val="both"/>
              <w:rPr>
                <w:rFonts w:ascii="標楷體" w:eastAsia="標楷體" w:hAnsi="標楷體"/>
                <w:sz w:val="22"/>
                <w:szCs w:val="22"/>
              </w:rPr>
            </w:pPr>
            <w:r w:rsidRPr="00A41EBB">
              <w:rPr>
                <w:rFonts w:ascii="標楷體" w:eastAsia="標楷體" w:hAnsi="標楷體" w:hint="eastAsia"/>
                <w:sz w:val="22"/>
                <w:szCs w:val="22"/>
              </w:rPr>
              <w:t>國秀樓氣冷式主機第一階段已完成維修，待安排時間完成驗收，另主機冷媒不足、冷凍油更換及風扇馬達故障不在此次招標範圍內，將另案請購維修。</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03"/>
        </w:trPr>
        <w:tc>
          <w:tcPr>
            <w:tcW w:w="1512" w:type="pct"/>
          </w:tcPr>
          <w:p w:rsidR="00A41EBB" w:rsidRPr="00A41EBB" w:rsidRDefault="00A41EBB" w:rsidP="00A41EBB">
            <w:pPr>
              <w:ind w:left="220" w:hangingChars="100" w:hanging="220"/>
              <w:rPr>
                <w:rFonts w:ascii="標楷體" w:eastAsia="標楷體" w:hAnsi="標楷體"/>
                <w:sz w:val="22"/>
                <w:szCs w:val="22"/>
              </w:rPr>
            </w:pPr>
            <w:r w:rsidRPr="00A41EBB">
              <w:rPr>
                <w:rFonts w:ascii="標楷體" w:eastAsia="標楷體" w:hAnsi="標楷體" w:hint="eastAsia"/>
                <w:sz w:val="22"/>
                <w:szCs w:val="22"/>
              </w:rPr>
              <w:t>12.圖書館PKG31-1壓縮機故障維修</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1</w:t>
            </w:r>
            <w:r w:rsidRPr="00A41EBB">
              <w:rPr>
                <w:rFonts w:ascii="標楷體" w:eastAsia="標楷體" w:hAnsi="標楷體"/>
                <w:sz w:val="22"/>
                <w:szCs w:val="22"/>
              </w:rPr>
              <w:t>11.11.</w:t>
            </w:r>
            <w:r w:rsidRPr="00A41EBB">
              <w:rPr>
                <w:rFonts w:ascii="標楷體" w:eastAsia="標楷體" w:hAnsi="標楷體" w:hint="eastAsia"/>
                <w:sz w:val="22"/>
                <w:szCs w:val="22"/>
              </w:rPr>
              <w:t>30</w:t>
            </w:r>
          </w:p>
        </w:tc>
        <w:tc>
          <w:tcPr>
            <w:tcW w:w="1867" w:type="pct"/>
            <w:gridSpan w:val="2"/>
          </w:tcPr>
          <w:p w:rsidR="00A41EBB" w:rsidRPr="00A41EBB" w:rsidRDefault="00A41EBB" w:rsidP="00A41EBB">
            <w:pPr>
              <w:spacing w:line="340" w:lineRule="exact"/>
              <w:jc w:val="both"/>
              <w:rPr>
                <w:rFonts w:ascii="標楷體" w:eastAsia="標楷體" w:hAnsi="標楷體"/>
                <w:sz w:val="22"/>
                <w:szCs w:val="22"/>
              </w:rPr>
            </w:pPr>
            <w:r w:rsidRPr="00A41EBB">
              <w:rPr>
                <w:rFonts w:ascii="標楷體" w:eastAsia="標楷體" w:hAnsi="標楷體" w:hint="eastAsia"/>
                <w:sz w:val="22"/>
                <w:szCs w:val="22"/>
              </w:rPr>
              <w:t>PKG-31空調共有2顆壓縮機，為圖書館伺服器機房使用。</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03"/>
        </w:trPr>
        <w:tc>
          <w:tcPr>
            <w:tcW w:w="1512" w:type="pct"/>
          </w:tcPr>
          <w:p w:rsidR="00A41EBB" w:rsidRPr="00A41EBB" w:rsidRDefault="00A41EBB" w:rsidP="00A41EBB">
            <w:pPr>
              <w:ind w:left="220" w:hangingChars="100" w:hanging="220"/>
              <w:rPr>
                <w:rFonts w:ascii="標楷體" w:eastAsia="標楷體" w:hAnsi="標楷體"/>
                <w:sz w:val="22"/>
                <w:szCs w:val="22"/>
              </w:rPr>
            </w:pPr>
            <w:r w:rsidRPr="00A41EBB">
              <w:rPr>
                <w:rFonts w:ascii="標楷體" w:eastAsia="標楷體" w:hAnsi="標楷體" w:hint="eastAsia"/>
                <w:sz w:val="22"/>
                <w:szCs w:val="22"/>
              </w:rPr>
              <w:t>13.圖書館冰水主機CH2冷煤探漏維修</w:t>
            </w:r>
          </w:p>
        </w:tc>
        <w:tc>
          <w:tcPr>
            <w:tcW w:w="665" w:type="pct"/>
          </w:tcPr>
          <w:p w:rsidR="00A41EBB" w:rsidRPr="00A41EBB" w:rsidRDefault="00A41EBB" w:rsidP="00A41EBB">
            <w:pPr>
              <w:jc w:val="both"/>
              <w:rPr>
                <w:rFonts w:ascii="標楷體" w:eastAsia="標楷體" w:hAnsi="標楷體"/>
                <w:sz w:val="22"/>
                <w:szCs w:val="22"/>
              </w:rPr>
            </w:pPr>
            <w:r w:rsidRPr="00A41EBB">
              <w:rPr>
                <w:rFonts w:ascii="標楷體" w:eastAsia="標楷體" w:hAnsi="標楷體" w:hint="eastAsia"/>
                <w:sz w:val="22"/>
                <w:szCs w:val="22"/>
              </w:rPr>
              <w:t>1</w:t>
            </w:r>
            <w:r w:rsidRPr="00A41EBB">
              <w:rPr>
                <w:rFonts w:ascii="標楷體" w:eastAsia="標楷體" w:hAnsi="標楷體"/>
                <w:sz w:val="22"/>
                <w:szCs w:val="22"/>
              </w:rPr>
              <w:t>11.</w:t>
            </w:r>
            <w:r w:rsidRPr="00A41EBB">
              <w:rPr>
                <w:rFonts w:ascii="標楷體" w:eastAsia="標楷體" w:hAnsi="標楷體" w:hint="eastAsia"/>
                <w:sz w:val="22"/>
                <w:szCs w:val="22"/>
              </w:rPr>
              <w:t>12</w:t>
            </w:r>
            <w:r w:rsidRPr="00A41EBB">
              <w:rPr>
                <w:rFonts w:ascii="標楷體" w:eastAsia="標楷體" w:hAnsi="標楷體"/>
                <w:sz w:val="22"/>
                <w:szCs w:val="22"/>
              </w:rPr>
              <w:t>.</w:t>
            </w:r>
            <w:r w:rsidRPr="00A41EBB">
              <w:rPr>
                <w:rFonts w:ascii="標楷體" w:eastAsia="標楷體" w:hAnsi="標楷體" w:hint="eastAsia"/>
                <w:sz w:val="22"/>
                <w:szCs w:val="22"/>
              </w:rPr>
              <w:t>31</w:t>
            </w:r>
          </w:p>
        </w:tc>
        <w:tc>
          <w:tcPr>
            <w:tcW w:w="1867" w:type="pct"/>
            <w:gridSpan w:val="2"/>
          </w:tcPr>
          <w:p w:rsidR="00A41EBB" w:rsidRPr="00A41EBB" w:rsidRDefault="00A41EBB" w:rsidP="00A41EBB">
            <w:pPr>
              <w:spacing w:line="340" w:lineRule="exact"/>
              <w:jc w:val="both"/>
              <w:rPr>
                <w:rFonts w:ascii="標楷體" w:eastAsia="標楷體" w:hAnsi="標楷體"/>
                <w:sz w:val="22"/>
                <w:szCs w:val="22"/>
              </w:rPr>
            </w:pPr>
            <w:r w:rsidRPr="00A41EBB">
              <w:rPr>
                <w:rFonts w:ascii="標楷體" w:eastAsia="標楷體" w:hAnsi="標楷體" w:hint="eastAsia"/>
                <w:sz w:val="22"/>
                <w:szCs w:val="22"/>
              </w:rPr>
              <w:t>冰水主機共有3台，</w:t>
            </w:r>
          </w:p>
          <w:p w:rsidR="00A41EBB" w:rsidRPr="00A41EBB" w:rsidRDefault="00A41EBB" w:rsidP="00A41EBB">
            <w:pPr>
              <w:spacing w:line="340" w:lineRule="exact"/>
              <w:jc w:val="both"/>
              <w:rPr>
                <w:rFonts w:ascii="標楷體" w:eastAsia="標楷體" w:hAnsi="標楷體"/>
                <w:sz w:val="22"/>
                <w:szCs w:val="22"/>
              </w:rPr>
            </w:pPr>
            <w:r w:rsidRPr="00A41EBB">
              <w:rPr>
                <w:rFonts w:ascii="標楷體" w:eastAsia="標楷體" w:hAnsi="標楷體" w:hint="eastAsia"/>
                <w:sz w:val="22"/>
                <w:szCs w:val="22"/>
              </w:rPr>
              <w:t>當負載較多時，會依序動第2台、第3台，目前最多2台起動，因即將進入冬天尚可負荷現有所有負載。</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03"/>
        </w:trPr>
        <w:tc>
          <w:tcPr>
            <w:tcW w:w="1512" w:type="pct"/>
          </w:tcPr>
          <w:p w:rsidR="00A41EBB" w:rsidRPr="00A41EBB" w:rsidRDefault="00A41EBB" w:rsidP="00A41EBB">
            <w:pPr>
              <w:ind w:left="330" w:hangingChars="150" w:hanging="330"/>
              <w:rPr>
                <w:rFonts w:ascii="標楷體" w:eastAsia="標楷體" w:hAnsi="標楷體"/>
                <w:sz w:val="22"/>
                <w:szCs w:val="22"/>
              </w:rPr>
            </w:pPr>
            <w:r w:rsidRPr="00A41EBB">
              <w:rPr>
                <w:rFonts w:ascii="標楷體" w:eastAsia="標楷體" w:hAnsi="標楷體" w:hint="eastAsia"/>
                <w:sz w:val="22"/>
                <w:szCs w:val="22"/>
              </w:rPr>
              <w:t>14.國秀樓氣冷式主機冷媒不足、冷凍油更換及風扇馬達4顆故障</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1</w:t>
            </w:r>
            <w:r w:rsidRPr="00A41EBB">
              <w:rPr>
                <w:rFonts w:ascii="標楷體" w:eastAsia="標楷體" w:hAnsi="標楷體"/>
                <w:sz w:val="22"/>
                <w:szCs w:val="22"/>
              </w:rPr>
              <w:t>11.</w:t>
            </w:r>
            <w:r w:rsidRPr="00A41EBB">
              <w:rPr>
                <w:rFonts w:ascii="標楷體" w:eastAsia="標楷體" w:hAnsi="標楷體" w:hint="eastAsia"/>
                <w:sz w:val="22"/>
                <w:szCs w:val="22"/>
              </w:rPr>
              <w:t>12</w:t>
            </w:r>
            <w:r w:rsidRPr="00A41EBB">
              <w:rPr>
                <w:rFonts w:ascii="標楷體" w:eastAsia="標楷體" w:hAnsi="標楷體"/>
                <w:sz w:val="22"/>
                <w:szCs w:val="22"/>
              </w:rPr>
              <w:t>.</w:t>
            </w:r>
            <w:r w:rsidRPr="00A41EBB">
              <w:rPr>
                <w:rFonts w:ascii="標楷體" w:eastAsia="標楷體" w:hAnsi="標楷體" w:hint="eastAsia"/>
                <w:sz w:val="22"/>
                <w:szCs w:val="22"/>
              </w:rPr>
              <w:t>31</w:t>
            </w:r>
          </w:p>
        </w:tc>
        <w:tc>
          <w:tcPr>
            <w:tcW w:w="1867" w:type="pct"/>
            <w:gridSpan w:val="2"/>
          </w:tcPr>
          <w:p w:rsidR="00A41EBB" w:rsidRPr="00A41EBB" w:rsidRDefault="00A41EBB" w:rsidP="00A41EBB">
            <w:pPr>
              <w:spacing w:line="340" w:lineRule="exact"/>
              <w:jc w:val="both"/>
              <w:rPr>
                <w:rFonts w:ascii="標楷體" w:eastAsia="標楷體" w:hAnsi="標楷體"/>
                <w:sz w:val="22"/>
                <w:szCs w:val="22"/>
              </w:rPr>
            </w:pPr>
            <w:r w:rsidRPr="00A41EBB">
              <w:rPr>
                <w:rFonts w:ascii="標楷體" w:eastAsia="標楷體" w:hAnsi="標楷體" w:hint="eastAsia"/>
                <w:sz w:val="22"/>
                <w:szCs w:val="22"/>
              </w:rPr>
              <w:t>損壞部分不在此次招標範圍內，待年度預算評估後，請購維修。</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03"/>
        </w:trPr>
        <w:tc>
          <w:tcPr>
            <w:tcW w:w="1512" w:type="pct"/>
          </w:tcPr>
          <w:p w:rsidR="00A41EBB" w:rsidRPr="00A41EBB" w:rsidRDefault="00A41EBB" w:rsidP="00A41EBB">
            <w:pPr>
              <w:ind w:left="220" w:hangingChars="100" w:hanging="220"/>
              <w:rPr>
                <w:rFonts w:ascii="標楷體" w:eastAsia="標楷體" w:hAnsi="標楷體"/>
                <w:sz w:val="22"/>
                <w:szCs w:val="22"/>
              </w:rPr>
            </w:pPr>
            <w:r w:rsidRPr="00A41EBB">
              <w:rPr>
                <w:rFonts w:ascii="標楷體" w:eastAsia="標楷體" w:hAnsi="標楷體" w:hint="eastAsia"/>
                <w:sz w:val="22"/>
                <w:szCs w:val="22"/>
              </w:rPr>
              <w:t>15.辦理112年度水電開口契約</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111</w:t>
            </w:r>
            <w:r w:rsidRPr="00A41EBB">
              <w:rPr>
                <w:rFonts w:ascii="標楷體" w:eastAsia="標楷體" w:hAnsi="標楷體"/>
                <w:sz w:val="22"/>
                <w:szCs w:val="22"/>
              </w:rPr>
              <w:t>.</w:t>
            </w:r>
            <w:r w:rsidRPr="00A41EBB">
              <w:rPr>
                <w:rFonts w:ascii="標楷體" w:eastAsia="標楷體" w:hAnsi="標楷體" w:hint="eastAsia"/>
                <w:sz w:val="22"/>
                <w:szCs w:val="22"/>
              </w:rPr>
              <w:t>12.31</w:t>
            </w:r>
          </w:p>
        </w:tc>
        <w:tc>
          <w:tcPr>
            <w:tcW w:w="1867" w:type="pct"/>
            <w:gridSpan w:val="2"/>
          </w:tcPr>
          <w:p w:rsidR="00A41EBB" w:rsidRPr="00A41EBB" w:rsidRDefault="00A41EBB" w:rsidP="00A41EBB">
            <w:pPr>
              <w:spacing w:line="340" w:lineRule="exact"/>
              <w:jc w:val="both"/>
              <w:rPr>
                <w:rFonts w:ascii="標楷體" w:eastAsia="標楷體" w:hAnsi="標楷體"/>
                <w:sz w:val="22"/>
                <w:szCs w:val="22"/>
              </w:rPr>
            </w:pPr>
            <w:r w:rsidRPr="00A41EBB">
              <w:rPr>
                <w:rFonts w:ascii="標楷體" w:eastAsia="標楷體" w:hAnsi="標楷體" w:hint="eastAsia"/>
                <w:sz w:val="22"/>
                <w:szCs w:val="22"/>
              </w:rPr>
              <w:t>預計11月份招標，12月底前完成。</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03"/>
        </w:trPr>
        <w:tc>
          <w:tcPr>
            <w:tcW w:w="1512" w:type="pct"/>
          </w:tcPr>
          <w:p w:rsidR="00A41EBB" w:rsidRPr="00A41EBB" w:rsidRDefault="00A41EBB" w:rsidP="00A41EBB">
            <w:pPr>
              <w:ind w:left="220" w:hangingChars="100" w:hanging="220"/>
              <w:rPr>
                <w:rFonts w:ascii="標楷體" w:eastAsia="標楷體" w:hAnsi="標楷體"/>
                <w:sz w:val="22"/>
                <w:szCs w:val="22"/>
              </w:rPr>
            </w:pPr>
            <w:r w:rsidRPr="00A41EBB">
              <w:rPr>
                <w:rFonts w:ascii="標楷體" w:eastAsia="標楷體" w:hAnsi="標楷體"/>
                <w:sz w:val="22"/>
                <w:szCs w:val="22"/>
              </w:rPr>
              <w:t>16.</w:t>
            </w:r>
            <w:r w:rsidRPr="00A41EBB">
              <w:rPr>
                <w:rFonts w:ascii="標楷體" w:eastAsia="標楷體" w:hAnsi="標楷體" w:hint="eastAsia"/>
                <w:sz w:val="22"/>
                <w:szCs w:val="22"/>
              </w:rPr>
              <w:t>112年度圖書館112年度空調系統定期維修保養合約</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111</w:t>
            </w:r>
            <w:r w:rsidRPr="00A41EBB">
              <w:rPr>
                <w:rFonts w:ascii="標楷體" w:eastAsia="標楷體" w:hAnsi="標楷體"/>
                <w:sz w:val="22"/>
                <w:szCs w:val="22"/>
              </w:rPr>
              <w:t>.</w:t>
            </w:r>
            <w:r w:rsidRPr="00A41EBB">
              <w:rPr>
                <w:rFonts w:ascii="標楷體" w:eastAsia="標楷體" w:hAnsi="標楷體" w:hint="eastAsia"/>
                <w:sz w:val="22"/>
                <w:szCs w:val="22"/>
              </w:rPr>
              <w:t>12</w:t>
            </w:r>
            <w:r w:rsidRPr="00A41EBB">
              <w:rPr>
                <w:rFonts w:ascii="標楷體" w:eastAsia="標楷體" w:hAnsi="標楷體"/>
                <w:sz w:val="22"/>
                <w:szCs w:val="22"/>
              </w:rPr>
              <w:t>.</w:t>
            </w:r>
            <w:r w:rsidRPr="00A41EBB">
              <w:rPr>
                <w:rFonts w:ascii="標楷體" w:eastAsia="標楷體" w:hAnsi="標楷體" w:hint="eastAsia"/>
                <w:sz w:val="22"/>
                <w:szCs w:val="22"/>
              </w:rPr>
              <w:t>31</w:t>
            </w:r>
          </w:p>
        </w:tc>
        <w:tc>
          <w:tcPr>
            <w:tcW w:w="1867" w:type="pct"/>
            <w:gridSpan w:val="2"/>
          </w:tcPr>
          <w:p w:rsidR="00A41EBB" w:rsidRPr="00A41EBB" w:rsidRDefault="00A41EBB" w:rsidP="00A41EBB">
            <w:pPr>
              <w:spacing w:line="340" w:lineRule="exact"/>
              <w:rPr>
                <w:rFonts w:ascii="標楷體" w:eastAsia="標楷體" w:hAnsi="標楷體"/>
                <w:sz w:val="22"/>
                <w:szCs w:val="22"/>
              </w:rPr>
            </w:pPr>
            <w:r w:rsidRPr="00A41EBB">
              <w:rPr>
                <w:rFonts w:ascii="標楷體" w:eastAsia="標楷體" w:hAnsi="標楷體" w:hint="eastAsia"/>
                <w:sz w:val="22"/>
                <w:szCs w:val="22"/>
              </w:rPr>
              <w:t>預計11月辦理招標，12月底前完成。</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03"/>
        </w:trPr>
        <w:tc>
          <w:tcPr>
            <w:tcW w:w="1512" w:type="pct"/>
          </w:tcPr>
          <w:p w:rsidR="00A41EBB" w:rsidRPr="00A41EBB" w:rsidRDefault="00A41EBB" w:rsidP="00A41EBB">
            <w:pPr>
              <w:ind w:left="330" w:hangingChars="150" w:hanging="330"/>
              <w:rPr>
                <w:rFonts w:ascii="標楷體" w:eastAsia="標楷體" w:hAnsi="標楷體"/>
                <w:sz w:val="22"/>
                <w:szCs w:val="22"/>
              </w:rPr>
            </w:pPr>
            <w:r w:rsidRPr="00A41EBB">
              <w:rPr>
                <w:rFonts w:ascii="標楷體" w:eastAsia="標楷體" w:hAnsi="標楷體" w:hint="eastAsia"/>
                <w:sz w:val="22"/>
                <w:szCs w:val="22"/>
              </w:rPr>
              <w:t>17.國秀樓B1國際會議廳空調天花板改善工程評估(校長交辦)</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111.12.31</w:t>
            </w:r>
          </w:p>
        </w:tc>
        <w:tc>
          <w:tcPr>
            <w:tcW w:w="1867" w:type="pct"/>
            <w:gridSpan w:val="2"/>
          </w:tcPr>
          <w:p w:rsidR="00A41EBB" w:rsidRPr="00A41EBB" w:rsidRDefault="00A41EBB" w:rsidP="00A41EBB">
            <w:pPr>
              <w:spacing w:line="340" w:lineRule="exact"/>
              <w:rPr>
                <w:rFonts w:ascii="標楷體" w:eastAsia="標楷體" w:hAnsi="標楷體"/>
                <w:sz w:val="22"/>
                <w:szCs w:val="22"/>
              </w:rPr>
            </w:pPr>
            <w:r w:rsidRPr="00A41EBB">
              <w:rPr>
                <w:rFonts w:ascii="標楷體" w:eastAsia="標楷體" w:hAnsi="標楷體" w:hint="eastAsia"/>
                <w:sz w:val="22"/>
                <w:szCs w:val="22"/>
              </w:rPr>
              <w:t>目前已提供1家廠商報價，待第2家廠商報價上呈。</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03"/>
        </w:trPr>
        <w:tc>
          <w:tcPr>
            <w:tcW w:w="1512" w:type="pct"/>
          </w:tcPr>
          <w:p w:rsidR="00A41EBB" w:rsidRPr="00A41EBB" w:rsidRDefault="00A41EBB" w:rsidP="00A41EBB">
            <w:pPr>
              <w:ind w:left="220" w:hangingChars="100" w:hanging="220"/>
              <w:rPr>
                <w:rFonts w:ascii="標楷體" w:eastAsia="標楷體" w:hAnsi="標楷體"/>
                <w:sz w:val="22"/>
                <w:szCs w:val="22"/>
              </w:rPr>
            </w:pPr>
            <w:r w:rsidRPr="00A41EBB">
              <w:rPr>
                <w:rFonts w:ascii="標楷體" w:eastAsia="標楷體" w:hAnsi="標楷體" w:hint="eastAsia"/>
                <w:sz w:val="22"/>
                <w:szCs w:val="22"/>
              </w:rPr>
              <w:lastRenderedPageBreak/>
              <w:t>18.各單位設備、儀器及勞務等各項採購作業及驗收作業</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sz w:val="22"/>
                <w:szCs w:val="22"/>
              </w:rPr>
              <w:t>111.12.31</w:t>
            </w:r>
          </w:p>
        </w:tc>
        <w:tc>
          <w:tcPr>
            <w:tcW w:w="1867" w:type="pct"/>
            <w:gridSpan w:val="2"/>
          </w:tcPr>
          <w:p w:rsidR="00A41EBB" w:rsidRPr="00A41EBB" w:rsidRDefault="00A41EBB" w:rsidP="00A41EBB">
            <w:pPr>
              <w:rPr>
                <w:rFonts w:ascii="標楷體" w:eastAsia="標楷體" w:hAnsi="標楷體"/>
                <w:sz w:val="22"/>
                <w:szCs w:val="22"/>
              </w:rPr>
            </w:pPr>
            <w:r w:rsidRPr="00A41EBB">
              <w:rPr>
                <w:rFonts w:ascii="標楷體" w:eastAsia="標楷體" w:hAnsi="標楷體"/>
                <w:sz w:val="22"/>
                <w:szCs w:val="22"/>
              </w:rPr>
              <w:t>持續辦理中，10月份辦理各單位採購計12件。</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03"/>
        </w:trPr>
        <w:tc>
          <w:tcPr>
            <w:tcW w:w="1512" w:type="pct"/>
          </w:tcPr>
          <w:p w:rsidR="00A41EBB" w:rsidRPr="00A41EBB" w:rsidRDefault="00A41EBB" w:rsidP="00A41EBB">
            <w:pPr>
              <w:ind w:left="330" w:hangingChars="150" w:hanging="330"/>
              <w:rPr>
                <w:rFonts w:ascii="標楷體" w:eastAsia="標楷體" w:hAnsi="標楷體"/>
                <w:sz w:val="22"/>
                <w:szCs w:val="22"/>
              </w:rPr>
            </w:pPr>
            <w:r w:rsidRPr="00A41EBB">
              <w:rPr>
                <w:rFonts w:ascii="標楷體" w:eastAsia="標楷體" w:hAnsi="標楷體" w:hint="eastAsia"/>
                <w:sz w:val="22"/>
                <w:szCs w:val="22"/>
              </w:rPr>
              <w:t>19.處理本校事務支援申請案件</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sz w:val="22"/>
                <w:szCs w:val="22"/>
              </w:rPr>
              <w:t>111.12.31</w:t>
            </w:r>
          </w:p>
        </w:tc>
        <w:tc>
          <w:tcPr>
            <w:tcW w:w="1867" w:type="pct"/>
            <w:gridSpan w:val="2"/>
          </w:tcPr>
          <w:p w:rsidR="00A41EBB" w:rsidRPr="00A41EBB" w:rsidRDefault="00A41EBB" w:rsidP="00A41EBB">
            <w:pPr>
              <w:rPr>
                <w:rFonts w:ascii="標楷體" w:eastAsia="標楷體" w:hAnsi="標楷體"/>
                <w:sz w:val="22"/>
                <w:szCs w:val="22"/>
              </w:rPr>
            </w:pPr>
            <w:r w:rsidRPr="00A41EBB">
              <w:rPr>
                <w:rFonts w:ascii="標楷體" w:eastAsia="標楷體" w:hAnsi="標楷體"/>
                <w:sz w:val="22"/>
                <w:szCs w:val="22"/>
              </w:rPr>
              <w:t>持續辦理中， 10月</w:t>
            </w:r>
            <w:r w:rsidRPr="00A41EBB">
              <w:rPr>
                <w:rFonts w:ascii="標楷體" w:eastAsia="標楷體" w:hAnsi="標楷體" w:hint="eastAsia"/>
                <w:sz w:val="22"/>
                <w:szCs w:val="22"/>
              </w:rPr>
              <w:t>份申請件數計</w:t>
            </w:r>
            <w:r w:rsidRPr="00A41EBB">
              <w:rPr>
                <w:rFonts w:ascii="標楷體" w:eastAsia="標楷體" w:hAnsi="標楷體"/>
                <w:sz w:val="22"/>
                <w:szCs w:val="22"/>
              </w:rPr>
              <w:t>131</w:t>
            </w:r>
            <w:r w:rsidRPr="00A41EBB">
              <w:rPr>
                <w:rFonts w:ascii="標楷體" w:eastAsia="標楷體" w:hAnsi="標楷體" w:hint="eastAsia"/>
                <w:sz w:val="22"/>
                <w:szCs w:val="22"/>
              </w:rPr>
              <w:t>件。</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r w:rsidR="00A41EBB" w:rsidRPr="00737063" w:rsidTr="00A41EBB">
        <w:trPr>
          <w:trHeight w:val="803"/>
        </w:trPr>
        <w:tc>
          <w:tcPr>
            <w:tcW w:w="1512" w:type="pct"/>
          </w:tcPr>
          <w:p w:rsidR="00A41EBB" w:rsidRPr="00A41EBB" w:rsidRDefault="00A41EBB" w:rsidP="00A41EBB">
            <w:pPr>
              <w:ind w:left="330" w:hangingChars="150" w:hanging="330"/>
              <w:rPr>
                <w:rFonts w:ascii="標楷體" w:eastAsia="標楷體" w:hAnsi="標楷體"/>
                <w:sz w:val="22"/>
                <w:szCs w:val="22"/>
              </w:rPr>
            </w:pPr>
            <w:r w:rsidRPr="00A41EBB">
              <w:rPr>
                <w:rFonts w:ascii="標楷體" w:eastAsia="標楷體" w:hAnsi="標楷體" w:hint="eastAsia"/>
                <w:sz w:val="22"/>
                <w:szCs w:val="22"/>
              </w:rPr>
              <w:t>20.居家辦公分機轉至手機接聽功能權限開放</w:t>
            </w:r>
          </w:p>
        </w:tc>
        <w:tc>
          <w:tcPr>
            <w:tcW w:w="665" w:type="pct"/>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隨到隨辦</w:t>
            </w:r>
          </w:p>
        </w:tc>
        <w:tc>
          <w:tcPr>
            <w:tcW w:w="1867" w:type="pct"/>
            <w:gridSpan w:val="2"/>
          </w:tcPr>
          <w:p w:rsidR="00A41EBB" w:rsidRPr="00A41EBB" w:rsidRDefault="00A41EBB" w:rsidP="00A41EBB">
            <w:pPr>
              <w:rPr>
                <w:rFonts w:ascii="標楷體" w:eastAsia="標楷體" w:hAnsi="標楷體"/>
                <w:sz w:val="22"/>
                <w:szCs w:val="22"/>
              </w:rPr>
            </w:pPr>
            <w:r w:rsidRPr="00A41EBB">
              <w:rPr>
                <w:rFonts w:ascii="標楷體" w:eastAsia="標楷體" w:hAnsi="標楷體" w:hint="eastAsia"/>
                <w:sz w:val="22"/>
                <w:szCs w:val="22"/>
              </w:rPr>
              <w:t>依居家辦公申請單辦理。</w:t>
            </w:r>
          </w:p>
        </w:tc>
        <w:tc>
          <w:tcPr>
            <w:tcW w:w="547" w:type="pct"/>
          </w:tcPr>
          <w:p w:rsidR="00A41EBB" w:rsidRPr="00737063" w:rsidRDefault="00A41EBB" w:rsidP="00A41EBB">
            <w:pPr>
              <w:rPr>
                <w:rFonts w:ascii="標楷體" w:eastAsia="標楷體" w:hAnsi="標楷體"/>
              </w:rPr>
            </w:pPr>
          </w:p>
        </w:tc>
        <w:tc>
          <w:tcPr>
            <w:tcW w:w="409" w:type="pct"/>
            <w:tcBorders>
              <w:right w:val="single" w:sz="12" w:space="0" w:color="auto"/>
            </w:tcBorders>
          </w:tcPr>
          <w:p w:rsidR="00A41EBB" w:rsidRPr="00737063" w:rsidRDefault="00A41EBB" w:rsidP="00A41EBB">
            <w:pPr>
              <w:rPr>
                <w:rFonts w:ascii="標楷體" w:eastAsia="標楷體" w:hAnsi="標楷體"/>
              </w:rPr>
            </w:pPr>
          </w:p>
        </w:tc>
      </w:tr>
    </w:tbl>
    <w:p w:rsidR="00B36C76" w:rsidRPr="00AF5E2B" w:rsidRDefault="00B36C76" w:rsidP="007C016A">
      <w:pPr>
        <w:pStyle w:val="a3"/>
        <w:numPr>
          <w:ilvl w:val="0"/>
          <w:numId w:val="25"/>
        </w:numPr>
        <w:spacing w:beforeLines="50" w:before="180" w:line="380" w:lineRule="exact"/>
        <w:ind w:leftChars="0"/>
        <w:rPr>
          <w:rFonts w:ascii="標楷體" w:eastAsia="標楷體" w:hAnsi="標楷體"/>
          <w:b/>
          <w:color w:val="000000"/>
          <w:sz w:val="26"/>
          <w:szCs w:val="26"/>
        </w:rPr>
      </w:pPr>
      <w:r w:rsidRPr="00AF5E2B">
        <w:rPr>
          <w:rFonts w:ascii="標楷體" w:eastAsia="標楷體" w:hAnsi="標楷體" w:hint="eastAsia"/>
          <w:b/>
          <w:color w:val="000000"/>
          <w:sz w:val="26"/>
          <w:szCs w:val="26"/>
        </w:rPr>
        <w:t>保管組重</w:t>
      </w:r>
      <w:r w:rsidRPr="00AF5E2B">
        <w:rPr>
          <w:rFonts w:ascii="標楷體" w:eastAsia="標楷體" w:hAnsi="標楷體"/>
          <w:b/>
          <w:color w:val="000000"/>
          <w:sz w:val="26"/>
          <w:szCs w:val="26"/>
        </w:rPr>
        <w:t>要工作事項</w:t>
      </w:r>
    </w:p>
    <w:tbl>
      <w:tblPr>
        <w:tblStyle w:val="a4"/>
        <w:tblW w:w="5921" w:type="pct"/>
        <w:tblInd w:w="-866" w:type="dxa"/>
        <w:tblLook w:val="04A0" w:firstRow="1" w:lastRow="0" w:firstColumn="1" w:lastColumn="0" w:noHBand="0" w:noVBand="1"/>
      </w:tblPr>
      <w:tblGrid>
        <w:gridCol w:w="2555"/>
        <w:gridCol w:w="849"/>
        <w:gridCol w:w="2127"/>
        <w:gridCol w:w="2978"/>
        <w:gridCol w:w="1416"/>
        <w:gridCol w:w="849"/>
      </w:tblGrid>
      <w:tr w:rsidR="00264E09" w:rsidRPr="006D543A" w:rsidTr="00264E09">
        <w:tc>
          <w:tcPr>
            <w:tcW w:w="5000" w:type="pct"/>
            <w:gridSpan w:val="6"/>
            <w:tcBorders>
              <w:top w:val="single" w:sz="12" w:space="0" w:color="auto"/>
              <w:left w:val="single" w:sz="12" w:space="0" w:color="auto"/>
              <w:right w:val="single" w:sz="12" w:space="0" w:color="auto"/>
            </w:tcBorders>
            <w:shd w:val="clear" w:color="auto" w:fill="D9E2F3" w:themeFill="accent5" w:themeFillTint="33"/>
          </w:tcPr>
          <w:p w:rsidR="00264E09" w:rsidRPr="009972CF" w:rsidRDefault="00264E09" w:rsidP="00B54A87">
            <w:pPr>
              <w:jc w:val="center"/>
              <w:rPr>
                <w:rFonts w:eastAsia="標楷體"/>
                <w:b/>
                <w:sz w:val="24"/>
              </w:rPr>
            </w:pPr>
            <w:r w:rsidRPr="009972CF">
              <w:rPr>
                <w:rFonts w:eastAsia="標楷體"/>
                <w:sz w:val="24"/>
              </w:rPr>
              <w:t xml:space="preserve">   </w:t>
            </w:r>
            <w:r w:rsidRPr="009972CF">
              <w:rPr>
                <w:rFonts w:eastAsia="標楷體"/>
                <w:b/>
                <w:sz w:val="24"/>
              </w:rPr>
              <w:t xml:space="preserve">  </w:t>
            </w:r>
            <w:r w:rsidRPr="009972CF">
              <w:rPr>
                <w:rFonts w:eastAsia="標楷體"/>
                <w:b/>
                <w:sz w:val="24"/>
              </w:rPr>
              <w:t>已完成之業辦事項</w:t>
            </w:r>
          </w:p>
        </w:tc>
      </w:tr>
      <w:tr w:rsidR="00A41EBB" w:rsidRPr="006D543A" w:rsidTr="009949F1">
        <w:tc>
          <w:tcPr>
            <w:tcW w:w="1579" w:type="pct"/>
            <w:gridSpan w:val="2"/>
            <w:tcBorders>
              <w:left w:val="single" w:sz="12" w:space="0" w:color="auto"/>
            </w:tcBorders>
            <w:shd w:val="clear" w:color="auto" w:fill="D9E2F3" w:themeFill="accent5" w:themeFillTint="33"/>
          </w:tcPr>
          <w:p w:rsidR="00A41EBB" w:rsidRPr="00264E09" w:rsidRDefault="00A41EBB" w:rsidP="00A41EBB">
            <w:pPr>
              <w:rPr>
                <w:rFonts w:eastAsia="標楷體"/>
                <w:sz w:val="22"/>
                <w:szCs w:val="22"/>
              </w:rPr>
            </w:pPr>
            <w:r w:rsidRPr="00264E09">
              <w:rPr>
                <w:rFonts w:eastAsia="標楷體"/>
                <w:sz w:val="22"/>
                <w:szCs w:val="22"/>
              </w:rPr>
              <w:t>業辦事項名稱</w:t>
            </w:r>
          </w:p>
        </w:tc>
        <w:tc>
          <w:tcPr>
            <w:tcW w:w="987" w:type="pct"/>
            <w:shd w:val="clear" w:color="auto" w:fill="D9E2F3" w:themeFill="accent5" w:themeFillTint="33"/>
          </w:tcPr>
          <w:p w:rsidR="00A41EBB" w:rsidRPr="00264E09" w:rsidRDefault="00A41EBB" w:rsidP="00B54A87">
            <w:pPr>
              <w:rPr>
                <w:rFonts w:eastAsia="標楷體"/>
                <w:sz w:val="22"/>
                <w:szCs w:val="22"/>
              </w:rPr>
            </w:pPr>
            <w:r w:rsidRPr="00264E09">
              <w:rPr>
                <w:rFonts w:eastAsia="標楷體"/>
                <w:sz w:val="22"/>
                <w:szCs w:val="22"/>
              </w:rPr>
              <w:t>完成時間</w:t>
            </w:r>
          </w:p>
        </w:tc>
        <w:tc>
          <w:tcPr>
            <w:tcW w:w="2039" w:type="pct"/>
            <w:gridSpan w:val="2"/>
            <w:shd w:val="clear" w:color="auto" w:fill="D9E2F3" w:themeFill="accent5" w:themeFillTint="33"/>
          </w:tcPr>
          <w:p w:rsidR="00A41EBB" w:rsidRPr="00264E09" w:rsidRDefault="00A41EBB" w:rsidP="00B54A87">
            <w:pPr>
              <w:rPr>
                <w:rFonts w:eastAsia="標楷體"/>
                <w:sz w:val="22"/>
                <w:szCs w:val="22"/>
              </w:rPr>
            </w:pPr>
            <w:r w:rsidRPr="00264E09">
              <w:rPr>
                <w:rFonts w:eastAsia="標楷體"/>
                <w:sz w:val="22"/>
                <w:szCs w:val="22"/>
              </w:rPr>
              <w:t>辦理情形</w:t>
            </w:r>
            <w:r w:rsidRPr="00264E09">
              <w:rPr>
                <w:rFonts w:eastAsia="標楷體"/>
                <w:sz w:val="22"/>
                <w:szCs w:val="22"/>
              </w:rPr>
              <w:t>/</w:t>
            </w:r>
            <w:r w:rsidRPr="00264E09">
              <w:rPr>
                <w:rFonts w:eastAsia="標楷體"/>
                <w:sz w:val="22"/>
                <w:szCs w:val="22"/>
              </w:rPr>
              <w:t>執行成果</w:t>
            </w:r>
            <w:r w:rsidRPr="00264E09">
              <w:rPr>
                <w:rFonts w:eastAsia="標楷體"/>
                <w:sz w:val="22"/>
                <w:szCs w:val="22"/>
              </w:rPr>
              <w:t>(</w:t>
            </w:r>
            <w:r w:rsidRPr="00264E09">
              <w:rPr>
                <w:rFonts w:eastAsia="標楷體"/>
                <w:sz w:val="22"/>
                <w:szCs w:val="22"/>
              </w:rPr>
              <w:t>簡要陳述</w:t>
            </w:r>
            <w:r w:rsidRPr="00264E09">
              <w:rPr>
                <w:rFonts w:eastAsia="標楷體"/>
                <w:sz w:val="22"/>
                <w:szCs w:val="22"/>
              </w:rPr>
              <w:t>)</w:t>
            </w:r>
          </w:p>
        </w:tc>
        <w:tc>
          <w:tcPr>
            <w:tcW w:w="395" w:type="pct"/>
            <w:tcBorders>
              <w:right w:val="single" w:sz="12" w:space="0" w:color="auto"/>
            </w:tcBorders>
            <w:shd w:val="clear" w:color="auto" w:fill="D9E2F3" w:themeFill="accent5" w:themeFillTint="33"/>
          </w:tcPr>
          <w:p w:rsidR="00A41EBB" w:rsidRPr="00264E09" w:rsidRDefault="00A41EBB" w:rsidP="00B54A87">
            <w:pPr>
              <w:rPr>
                <w:rFonts w:eastAsia="標楷體"/>
                <w:sz w:val="22"/>
                <w:szCs w:val="22"/>
              </w:rPr>
            </w:pPr>
            <w:r w:rsidRPr="00264E09">
              <w:rPr>
                <w:rFonts w:eastAsia="標楷體"/>
                <w:sz w:val="22"/>
                <w:szCs w:val="22"/>
              </w:rPr>
              <w:t>備註</w:t>
            </w:r>
          </w:p>
        </w:tc>
      </w:tr>
      <w:tr w:rsidR="00007A25" w:rsidRPr="00D33B16" w:rsidTr="009949F1">
        <w:trPr>
          <w:trHeight w:val="558"/>
        </w:trPr>
        <w:tc>
          <w:tcPr>
            <w:tcW w:w="1579" w:type="pct"/>
            <w:gridSpan w:val="2"/>
          </w:tcPr>
          <w:p w:rsidR="00007A25" w:rsidRPr="009949F1" w:rsidRDefault="00007A25" w:rsidP="00007A25">
            <w:pPr>
              <w:ind w:left="110" w:hangingChars="50" w:hanging="110"/>
              <w:rPr>
                <w:rFonts w:eastAsia="標楷體"/>
                <w:sz w:val="22"/>
                <w:szCs w:val="22"/>
              </w:rPr>
            </w:pPr>
            <w:r w:rsidRPr="009949F1">
              <w:rPr>
                <w:rFonts w:eastAsia="標楷體" w:hint="eastAsia"/>
                <w:sz w:val="22"/>
                <w:szCs w:val="22"/>
              </w:rPr>
              <w:t>1.</w:t>
            </w:r>
            <w:r w:rsidRPr="009949F1">
              <w:rPr>
                <w:rFonts w:eastAsia="標楷體"/>
                <w:sz w:val="22"/>
                <w:szCs w:val="22"/>
              </w:rPr>
              <w:t>財產</w:t>
            </w:r>
            <w:r w:rsidRPr="009949F1">
              <w:rPr>
                <w:rFonts w:eastAsia="標楷體"/>
                <w:sz w:val="22"/>
                <w:szCs w:val="22"/>
              </w:rPr>
              <w:t>(</w:t>
            </w:r>
            <w:r w:rsidRPr="009949F1">
              <w:rPr>
                <w:rFonts w:eastAsia="標楷體"/>
                <w:sz w:val="22"/>
                <w:szCs w:val="22"/>
              </w:rPr>
              <w:t>含非消耗品、無形資產</w:t>
            </w:r>
            <w:r w:rsidRPr="009949F1">
              <w:rPr>
                <w:rFonts w:eastAsia="標楷體"/>
                <w:sz w:val="22"/>
                <w:szCs w:val="22"/>
              </w:rPr>
              <w:t>)</w:t>
            </w:r>
            <w:r w:rsidRPr="009949F1">
              <w:rPr>
                <w:rFonts w:eastAsia="標楷體"/>
                <w:sz w:val="22"/>
                <w:szCs w:val="22"/>
              </w:rPr>
              <w:t>登帳及編號相關作業</w:t>
            </w:r>
          </w:p>
        </w:tc>
        <w:tc>
          <w:tcPr>
            <w:tcW w:w="987" w:type="pct"/>
          </w:tcPr>
          <w:p w:rsidR="00007A25" w:rsidRPr="009949F1" w:rsidRDefault="00007A25" w:rsidP="00007A25">
            <w:pPr>
              <w:rPr>
                <w:rFonts w:eastAsia="標楷體"/>
                <w:sz w:val="22"/>
                <w:szCs w:val="22"/>
              </w:rPr>
            </w:pPr>
            <w:r w:rsidRPr="009949F1">
              <w:rPr>
                <w:rFonts w:eastAsia="標楷體"/>
                <w:sz w:val="22"/>
                <w:szCs w:val="22"/>
              </w:rPr>
              <w:t>隨到隨辦</w:t>
            </w:r>
          </w:p>
        </w:tc>
        <w:tc>
          <w:tcPr>
            <w:tcW w:w="2039" w:type="pct"/>
            <w:gridSpan w:val="2"/>
          </w:tcPr>
          <w:p w:rsidR="00007A25" w:rsidRPr="009949F1" w:rsidRDefault="00007A25" w:rsidP="00007A25">
            <w:pPr>
              <w:pStyle w:val="a3"/>
              <w:numPr>
                <w:ilvl w:val="0"/>
                <w:numId w:val="7"/>
              </w:numPr>
              <w:spacing w:line="340" w:lineRule="exact"/>
              <w:ind w:leftChars="0"/>
              <w:rPr>
                <w:rFonts w:ascii="Times New Roman" w:eastAsia="標楷體" w:hAnsi="Times New Roman" w:cs="Times New Roman"/>
                <w:sz w:val="22"/>
                <w:szCs w:val="22"/>
              </w:rPr>
            </w:pPr>
            <w:r w:rsidRPr="009949F1">
              <w:rPr>
                <w:rFonts w:ascii="Times New Roman" w:eastAsia="標楷體" w:hAnsi="Times New Roman" w:cs="Times New Roman" w:hint="eastAsia"/>
                <w:sz w:val="22"/>
                <w:szCs w:val="22"/>
              </w:rPr>
              <w:t>10</w:t>
            </w:r>
            <w:r w:rsidRPr="009949F1">
              <w:rPr>
                <w:rFonts w:ascii="Times New Roman" w:eastAsia="標楷體" w:hAnsi="Times New Roman" w:cs="Times New Roman"/>
                <w:sz w:val="22"/>
                <w:szCs w:val="22"/>
              </w:rPr>
              <w:t>月新增</w:t>
            </w:r>
            <w:r w:rsidRPr="009949F1">
              <w:rPr>
                <w:rFonts w:ascii="Times New Roman" w:eastAsia="標楷體" w:hAnsi="Times New Roman" w:cs="Times New Roman" w:hint="eastAsia"/>
                <w:sz w:val="22"/>
                <w:szCs w:val="22"/>
              </w:rPr>
              <w:t>721</w:t>
            </w:r>
            <w:r w:rsidRPr="009949F1">
              <w:rPr>
                <w:rFonts w:ascii="Times New Roman" w:eastAsia="標楷體" w:hAnsi="Times New Roman" w:cs="Times New Roman" w:hint="eastAsia"/>
                <w:sz w:val="22"/>
                <w:szCs w:val="22"/>
              </w:rPr>
              <w:t>筆</w:t>
            </w:r>
            <w:r w:rsidRPr="009949F1">
              <w:rPr>
                <w:rFonts w:ascii="Times New Roman" w:eastAsia="標楷體" w:hAnsi="Times New Roman" w:cs="Times New Roman"/>
                <w:sz w:val="22"/>
                <w:szCs w:val="22"/>
              </w:rPr>
              <w:t>財產</w:t>
            </w:r>
            <w:r w:rsidRPr="009949F1">
              <w:rPr>
                <w:rFonts w:ascii="Times New Roman" w:eastAsia="標楷體" w:hAnsi="Times New Roman" w:cs="Times New Roman"/>
                <w:sz w:val="22"/>
                <w:szCs w:val="22"/>
              </w:rPr>
              <w:t>(</w:t>
            </w:r>
            <w:r w:rsidRPr="009949F1">
              <w:rPr>
                <w:rFonts w:ascii="Times New Roman" w:eastAsia="標楷體" w:hAnsi="Times New Roman" w:cs="Times New Roman"/>
                <w:sz w:val="22"/>
                <w:szCs w:val="22"/>
              </w:rPr>
              <w:t>含非消耗品、無形資產</w:t>
            </w:r>
            <w:r w:rsidRPr="009949F1">
              <w:rPr>
                <w:rFonts w:ascii="Times New Roman" w:eastAsia="標楷體" w:hAnsi="Times New Roman" w:cs="Times New Roman"/>
                <w:sz w:val="22"/>
                <w:szCs w:val="22"/>
              </w:rPr>
              <w:t>)</w:t>
            </w:r>
            <w:r w:rsidRPr="009949F1">
              <w:rPr>
                <w:rFonts w:ascii="Times New Roman" w:eastAsia="標楷體" w:hAnsi="Times New Roman" w:cs="Times New Roman"/>
                <w:sz w:val="22"/>
                <w:szCs w:val="22"/>
              </w:rPr>
              <w:t>列管。</w:t>
            </w:r>
          </w:p>
          <w:p w:rsidR="00007A25" w:rsidRPr="009949F1" w:rsidRDefault="00007A25" w:rsidP="00007A25">
            <w:pPr>
              <w:pStyle w:val="a3"/>
              <w:numPr>
                <w:ilvl w:val="0"/>
                <w:numId w:val="7"/>
              </w:numPr>
              <w:spacing w:line="340" w:lineRule="exact"/>
              <w:ind w:leftChars="0"/>
              <w:rPr>
                <w:rFonts w:ascii="Times New Roman" w:eastAsia="標楷體" w:hAnsi="Times New Roman" w:cs="Times New Roman"/>
                <w:sz w:val="22"/>
                <w:szCs w:val="22"/>
              </w:rPr>
            </w:pPr>
            <w:r w:rsidRPr="009949F1">
              <w:rPr>
                <w:rFonts w:ascii="Times New Roman" w:eastAsia="標楷體" w:hAnsi="Times New Roman" w:cs="Times New Roman"/>
                <w:sz w:val="22"/>
                <w:szCs w:val="22"/>
              </w:rPr>
              <w:t>10</w:t>
            </w:r>
            <w:r w:rsidRPr="009949F1">
              <w:rPr>
                <w:rFonts w:ascii="Times New Roman" w:eastAsia="標楷體" w:hAnsi="Times New Roman" w:cs="Times New Roman"/>
                <w:sz w:val="22"/>
                <w:szCs w:val="22"/>
              </w:rPr>
              <w:t>月共計完成財產</w:t>
            </w:r>
            <w:r w:rsidRPr="009949F1">
              <w:rPr>
                <w:rFonts w:ascii="Times New Roman" w:eastAsia="標楷體" w:hAnsi="Times New Roman" w:cs="Times New Roman"/>
                <w:sz w:val="22"/>
                <w:szCs w:val="22"/>
              </w:rPr>
              <w:t>(</w:t>
            </w:r>
            <w:r w:rsidRPr="009949F1">
              <w:rPr>
                <w:rFonts w:ascii="Times New Roman" w:eastAsia="標楷體" w:hAnsi="Times New Roman" w:cs="Times New Roman"/>
                <w:sz w:val="22"/>
                <w:szCs w:val="22"/>
              </w:rPr>
              <w:t>含非消耗品、</w:t>
            </w:r>
          </w:p>
          <w:p w:rsidR="00007A25" w:rsidRPr="009949F1" w:rsidRDefault="00007A25" w:rsidP="00007A25">
            <w:pPr>
              <w:pStyle w:val="a3"/>
              <w:spacing w:line="340" w:lineRule="exact"/>
              <w:ind w:leftChars="0" w:left="360"/>
              <w:rPr>
                <w:rFonts w:ascii="Times New Roman" w:eastAsia="標楷體" w:hAnsi="Times New Roman" w:cs="Times New Roman"/>
                <w:sz w:val="22"/>
                <w:szCs w:val="22"/>
              </w:rPr>
            </w:pPr>
            <w:r w:rsidRPr="009949F1">
              <w:rPr>
                <w:rFonts w:ascii="Times New Roman" w:eastAsia="標楷體" w:hAnsi="Times New Roman" w:cs="Times New Roman"/>
                <w:sz w:val="22"/>
                <w:szCs w:val="22"/>
              </w:rPr>
              <w:t>無形資產</w:t>
            </w:r>
            <w:r w:rsidRPr="009949F1">
              <w:rPr>
                <w:rFonts w:ascii="Times New Roman" w:eastAsia="標楷體" w:hAnsi="Times New Roman" w:cs="Times New Roman"/>
                <w:sz w:val="22"/>
                <w:szCs w:val="22"/>
              </w:rPr>
              <w:t xml:space="preserve">) </w:t>
            </w:r>
            <w:r w:rsidRPr="009949F1">
              <w:rPr>
                <w:rFonts w:ascii="Times New Roman" w:eastAsia="標楷體" w:hAnsi="Times New Roman" w:cs="Times New Roman"/>
                <w:sz w:val="22"/>
                <w:szCs w:val="22"/>
              </w:rPr>
              <w:t>移轉總量</w:t>
            </w:r>
            <w:r w:rsidRPr="009949F1">
              <w:rPr>
                <w:rFonts w:ascii="Times New Roman" w:eastAsia="標楷體" w:hAnsi="Times New Roman" w:cs="Times New Roman" w:hint="eastAsia"/>
                <w:sz w:val="22"/>
                <w:szCs w:val="22"/>
              </w:rPr>
              <w:t>1</w:t>
            </w:r>
            <w:r w:rsidRPr="009949F1">
              <w:rPr>
                <w:rFonts w:ascii="Times New Roman" w:eastAsia="標楷體" w:hAnsi="Times New Roman" w:cs="Times New Roman"/>
                <w:sz w:val="22"/>
                <w:szCs w:val="22"/>
              </w:rPr>
              <w:t>,</w:t>
            </w:r>
            <w:r w:rsidRPr="009949F1">
              <w:rPr>
                <w:rFonts w:ascii="Times New Roman" w:eastAsia="標楷體" w:hAnsi="Times New Roman" w:cs="Times New Roman" w:hint="eastAsia"/>
                <w:sz w:val="22"/>
                <w:szCs w:val="22"/>
              </w:rPr>
              <w:t>591</w:t>
            </w:r>
            <w:r w:rsidRPr="009949F1">
              <w:rPr>
                <w:rFonts w:ascii="Times New Roman" w:eastAsia="標楷體" w:hAnsi="Times New Roman" w:cs="Times New Roman"/>
                <w:sz w:val="22"/>
                <w:szCs w:val="22"/>
              </w:rPr>
              <w:t>筆。</w:t>
            </w:r>
          </w:p>
        </w:tc>
        <w:tc>
          <w:tcPr>
            <w:tcW w:w="395" w:type="pct"/>
            <w:tcBorders>
              <w:right w:val="single" w:sz="12" w:space="0" w:color="auto"/>
            </w:tcBorders>
          </w:tcPr>
          <w:p w:rsidR="00007A25" w:rsidRPr="00264E09" w:rsidRDefault="00007A25" w:rsidP="00007A25">
            <w:pPr>
              <w:spacing w:line="360" w:lineRule="exact"/>
              <w:rPr>
                <w:rFonts w:eastAsia="標楷體"/>
                <w:sz w:val="22"/>
                <w:szCs w:val="22"/>
              </w:rPr>
            </w:pPr>
          </w:p>
        </w:tc>
      </w:tr>
      <w:tr w:rsidR="00007A25" w:rsidRPr="00D33B16" w:rsidTr="009949F1">
        <w:trPr>
          <w:trHeight w:val="730"/>
        </w:trPr>
        <w:tc>
          <w:tcPr>
            <w:tcW w:w="1579" w:type="pct"/>
            <w:gridSpan w:val="2"/>
          </w:tcPr>
          <w:p w:rsidR="00007A25" w:rsidRPr="009949F1" w:rsidRDefault="00007A25" w:rsidP="00007A25">
            <w:pPr>
              <w:rPr>
                <w:rFonts w:eastAsia="標楷體"/>
                <w:sz w:val="22"/>
                <w:szCs w:val="22"/>
              </w:rPr>
            </w:pPr>
            <w:r w:rsidRPr="009949F1">
              <w:rPr>
                <w:rFonts w:eastAsia="標楷體" w:hint="eastAsia"/>
                <w:sz w:val="22"/>
                <w:szCs w:val="22"/>
              </w:rPr>
              <w:t>2.</w:t>
            </w:r>
            <w:r w:rsidRPr="009949F1">
              <w:rPr>
                <w:rFonts w:eastAsia="標楷體"/>
                <w:sz w:val="22"/>
                <w:szCs w:val="22"/>
              </w:rPr>
              <w:t>購案審核</w:t>
            </w:r>
          </w:p>
        </w:tc>
        <w:tc>
          <w:tcPr>
            <w:tcW w:w="987" w:type="pct"/>
          </w:tcPr>
          <w:p w:rsidR="00007A25" w:rsidRPr="009949F1" w:rsidRDefault="00007A25" w:rsidP="00007A25">
            <w:pPr>
              <w:rPr>
                <w:rFonts w:eastAsia="標楷體"/>
                <w:sz w:val="22"/>
                <w:szCs w:val="22"/>
              </w:rPr>
            </w:pPr>
            <w:r w:rsidRPr="009949F1">
              <w:rPr>
                <w:rFonts w:eastAsia="標楷體"/>
                <w:sz w:val="22"/>
                <w:szCs w:val="22"/>
              </w:rPr>
              <w:t>隨到隨辦</w:t>
            </w:r>
          </w:p>
        </w:tc>
        <w:tc>
          <w:tcPr>
            <w:tcW w:w="2039" w:type="pct"/>
            <w:gridSpan w:val="2"/>
          </w:tcPr>
          <w:p w:rsidR="00007A25" w:rsidRPr="009949F1" w:rsidRDefault="00007A25" w:rsidP="00007A25">
            <w:pPr>
              <w:spacing w:line="340" w:lineRule="exact"/>
              <w:rPr>
                <w:rFonts w:eastAsia="標楷體"/>
                <w:sz w:val="22"/>
                <w:szCs w:val="22"/>
              </w:rPr>
            </w:pPr>
            <w:r w:rsidRPr="009949F1">
              <w:rPr>
                <w:rFonts w:eastAsia="標楷體"/>
                <w:sz w:val="22"/>
                <w:szCs w:val="22"/>
              </w:rPr>
              <w:t>3,001</w:t>
            </w:r>
            <w:r w:rsidRPr="009949F1">
              <w:rPr>
                <w:rFonts w:eastAsia="標楷體"/>
                <w:sz w:val="22"/>
                <w:szCs w:val="22"/>
              </w:rPr>
              <w:t>元以上之購案及核銷案均須審核，件數難以統計。</w:t>
            </w:r>
          </w:p>
        </w:tc>
        <w:tc>
          <w:tcPr>
            <w:tcW w:w="395" w:type="pct"/>
            <w:tcBorders>
              <w:right w:val="single" w:sz="12" w:space="0" w:color="auto"/>
            </w:tcBorders>
          </w:tcPr>
          <w:p w:rsidR="00007A25" w:rsidRPr="009972CF" w:rsidRDefault="00007A25" w:rsidP="00007A25">
            <w:pPr>
              <w:spacing w:line="360" w:lineRule="exact"/>
              <w:rPr>
                <w:rFonts w:eastAsia="標楷體"/>
                <w:sz w:val="24"/>
              </w:rPr>
            </w:pPr>
          </w:p>
        </w:tc>
      </w:tr>
      <w:tr w:rsidR="00007A25" w:rsidRPr="00D33B16" w:rsidTr="009949F1">
        <w:trPr>
          <w:trHeight w:val="456"/>
        </w:trPr>
        <w:tc>
          <w:tcPr>
            <w:tcW w:w="1579" w:type="pct"/>
            <w:gridSpan w:val="2"/>
          </w:tcPr>
          <w:p w:rsidR="00007A25" w:rsidRPr="009949F1" w:rsidRDefault="00007A25" w:rsidP="00007A25">
            <w:pPr>
              <w:rPr>
                <w:rFonts w:eastAsia="標楷體"/>
                <w:sz w:val="22"/>
                <w:szCs w:val="22"/>
              </w:rPr>
            </w:pPr>
            <w:r w:rsidRPr="009949F1">
              <w:rPr>
                <w:rFonts w:eastAsia="標楷體" w:hint="eastAsia"/>
                <w:sz w:val="22"/>
                <w:szCs w:val="22"/>
              </w:rPr>
              <w:t>3.</w:t>
            </w:r>
            <w:r w:rsidRPr="009949F1">
              <w:rPr>
                <w:rFonts w:eastAsia="標楷體"/>
                <w:sz w:val="22"/>
                <w:szCs w:val="22"/>
              </w:rPr>
              <w:t>報表作業</w:t>
            </w:r>
          </w:p>
        </w:tc>
        <w:tc>
          <w:tcPr>
            <w:tcW w:w="987" w:type="pct"/>
          </w:tcPr>
          <w:p w:rsidR="00007A25" w:rsidRPr="009949F1" w:rsidRDefault="00007A25" w:rsidP="00007A25">
            <w:pPr>
              <w:rPr>
                <w:rFonts w:eastAsia="標楷體"/>
                <w:sz w:val="22"/>
                <w:szCs w:val="22"/>
              </w:rPr>
            </w:pPr>
            <w:r w:rsidRPr="009949F1">
              <w:rPr>
                <w:rFonts w:eastAsia="標楷體"/>
                <w:sz w:val="22"/>
                <w:szCs w:val="22"/>
              </w:rPr>
              <w:t>111/10/31</w:t>
            </w:r>
          </w:p>
        </w:tc>
        <w:tc>
          <w:tcPr>
            <w:tcW w:w="2039" w:type="pct"/>
            <w:gridSpan w:val="2"/>
          </w:tcPr>
          <w:p w:rsidR="00007A25" w:rsidRPr="009949F1" w:rsidRDefault="00007A25" w:rsidP="00007A25">
            <w:pPr>
              <w:spacing w:line="340" w:lineRule="exact"/>
              <w:rPr>
                <w:rFonts w:eastAsia="標楷體"/>
                <w:sz w:val="22"/>
                <w:szCs w:val="22"/>
              </w:rPr>
            </w:pPr>
            <w:r w:rsidRPr="009949F1">
              <w:rPr>
                <w:rFonts w:eastAsia="標楷體"/>
                <w:sz w:val="22"/>
                <w:szCs w:val="22"/>
              </w:rPr>
              <w:t>10</w:t>
            </w:r>
            <w:r w:rsidRPr="009949F1">
              <w:rPr>
                <w:rFonts w:eastAsia="標楷體"/>
                <w:sz w:val="22"/>
                <w:szCs w:val="22"/>
              </w:rPr>
              <w:t>月份庫發品報表，申請領物共計</w:t>
            </w:r>
            <w:r w:rsidRPr="009949F1">
              <w:rPr>
                <w:rFonts w:eastAsia="標楷體"/>
                <w:sz w:val="22"/>
                <w:szCs w:val="22"/>
              </w:rPr>
              <w:t>12</w:t>
            </w:r>
            <w:r w:rsidRPr="009949F1">
              <w:rPr>
                <w:rFonts w:eastAsia="標楷體"/>
                <w:sz w:val="22"/>
                <w:szCs w:val="22"/>
              </w:rPr>
              <w:t>件。</w:t>
            </w:r>
          </w:p>
        </w:tc>
        <w:tc>
          <w:tcPr>
            <w:tcW w:w="395" w:type="pct"/>
            <w:tcBorders>
              <w:right w:val="single" w:sz="12" w:space="0" w:color="auto"/>
            </w:tcBorders>
          </w:tcPr>
          <w:p w:rsidR="00007A25" w:rsidRPr="009972CF" w:rsidRDefault="00007A25" w:rsidP="00007A25">
            <w:pPr>
              <w:spacing w:line="360" w:lineRule="exact"/>
              <w:rPr>
                <w:rFonts w:eastAsia="標楷體"/>
                <w:sz w:val="24"/>
              </w:rPr>
            </w:pPr>
          </w:p>
        </w:tc>
      </w:tr>
      <w:tr w:rsidR="00007A25" w:rsidRPr="00D33B16" w:rsidTr="009949F1">
        <w:trPr>
          <w:trHeight w:val="537"/>
        </w:trPr>
        <w:tc>
          <w:tcPr>
            <w:tcW w:w="1579" w:type="pct"/>
            <w:gridSpan w:val="2"/>
          </w:tcPr>
          <w:p w:rsidR="00007A25" w:rsidRPr="009949F1" w:rsidRDefault="00007A25" w:rsidP="00007A25">
            <w:pPr>
              <w:rPr>
                <w:rFonts w:eastAsia="標楷體"/>
                <w:sz w:val="22"/>
                <w:szCs w:val="22"/>
              </w:rPr>
            </w:pPr>
            <w:r w:rsidRPr="009949F1">
              <w:rPr>
                <w:rFonts w:eastAsia="標楷體" w:hint="eastAsia"/>
                <w:sz w:val="22"/>
                <w:szCs w:val="22"/>
              </w:rPr>
              <w:t>4.</w:t>
            </w:r>
            <w:r w:rsidRPr="009949F1">
              <w:rPr>
                <w:rFonts w:eastAsia="標楷體"/>
                <w:sz w:val="22"/>
                <w:szCs w:val="22"/>
              </w:rPr>
              <w:t>庫發品發放</w:t>
            </w:r>
          </w:p>
        </w:tc>
        <w:tc>
          <w:tcPr>
            <w:tcW w:w="987" w:type="pct"/>
          </w:tcPr>
          <w:p w:rsidR="00007A25" w:rsidRPr="009949F1" w:rsidRDefault="00007A25" w:rsidP="00007A25">
            <w:pPr>
              <w:rPr>
                <w:rFonts w:eastAsia="標楷體"/>
                <w:sz w:val="22"/>
                <w:szCs w:val="22"/>
              </w:rPr>
            </w:pPr>
            <w:r w:rsidRPr="009949F1">
              <w:rPr>
                <w:rFonts w:eastAsia="標楷體"/>
                <w:sz w:val="22"/>
                <w:szCs w:val="22"/>
              </w:rPr>
              <w:t>隨到隨辦</w:t>
            </w:r>
          </w:p>
        </w:tc>
        <w:tc>
          <w:tcPr>
            <w:tcW w:w="2039" w:type="pct"/>
            <w:gridSpan w:val="2"/>
          </w:tcPr>
          <w:p w:rsidR="00007A25" w:rsidRPr="009949F1" w:rsidRDefault="00007A25" w:rsidP="00007A25">
            <w:pPr>
              <w:spacing w:line="340" w:lineRule="exact"/>
              <w:rPr>
                <w:rFonts w:eastAsia="標楷體"/>
                <w:strike/>
                <w:sz w:val="22"/>
                <w:szCs w:val="22"/>
              </w:rPr>
            </w:pPr>
          </w:p>
        </w:tc>
        <w:tc>
          <w:tcPr>
            <w:tcW w:w="395" w:type="pct"/>
            <w:tcBorders>
              <w:right w:val="single" w:sz="12" w:space="0" w:color="auto"/>
            </w:tcBorders>
          </w:tcPr>
          <w:p w:rsidR="00007A25" w:rsidRPr="009972CF" w:rsidRDefault="00007A25" w:rsidP="00007A25">
            <w:pPr>
              <w:spacing w:line="360" w:lineRule="exact"/>
              <w:rPr>
                <w:rFonts w:eastAsia="標楷體"/>
                <w:sz w:val="24"/>
              </w:rPr>
            </w:pPr>
          </w:p>
        </w:tc>
      </w:tr>
      <w:tr w:rsidR="00007A25" w:rsidRPr="00D33B16" w:rsidTr="009949F1">
        <w:trPr>
          <w:trHeight w:val="504"/>
        </w:trPr>
        <w:tc>
          <w:tcPr>
            <w:tcW w:w="1579" w:type="pct"/>
            <w:gridSpan w:val="2"/>
          </w:tcPr>
          <w:p w:rsidR="00007A25" w:rsidRPr="009949F1" w:rsidRDefault="00007A25" w:rsidP="00007A25">
            <w:pPr>
              <w:rPr>
                <w:rFonts w:eastAsia="標楷體"/>
                <w:sz w:val="22"/>
                <w:szCs w:val="22"/>
              </w:rPr>
            </w:pPr>
            <w:r w:rsidRPr="009949F1">
              <w:rPr>
                <w:rFonts w:eastAsia="標楷體" w:hint="eastAsia"/>
                <w:sz w:val="22"/>
                <w:szCs w:val="22"/>
              </w:rPr>
              <w:t>5.</w:t>
            </w:r>
            <w:r w:rsidRPr="009949F1">
              <w:rPr>
                <w:rFonts w:eastAsia="標楷體"/>
                <w:sz w:val="22"/>
                <w:szCs w:val="22"/>
              </w:rPr>
              <w:t>財產報廢審核作業</w:t>
            </w:r>
          </w:p>
        </w:tc>
        <w:tc>
          <w:tcPr>
            <w:tcW w:w="987" w:type="pct"/>
          </w:tcPr>
          <w:p w:rsidR="00007A25" w:rsidRPr="009949F1" w:rsidRDefault="00007A25" w:rsidP="00007A25">
            <w:pPr>
              <w:rPr>
                <w:rFonts w:eastAsia="標楷體"/>
                <w:sz w:val="22"/>
                <w:szCs w:val="22"/>
              </w:rPr>
            </w:pPr>
            <w:r w:rsidRPr="009949F1">
              <w:rPr>
                <w:rFonts w:eastAsia="標楷體"/>
                <w:sz w:val="22"/>
                <w:szCs w:val="22"/>
              </w:rPr>
              <w:t>隨到隨辦</w:t>
            </w:r>
          </w:p>
        </w:tc>
        <w:tc>
          <w:tcPr>
            <w:tcW w:w="2039" w:type="pct"/>
            <w:gridSpan w:val="2"/>
          </w:tcPr>
          <w:p w:rsidR="00007A25" w:rsidRPr="009949F1" w:rsidRDefault="00007A25" w:rsidP="00007A25">
            <w:pPr>
              <w:spacing w:line="340" w:lineRule="exact"/>
              <w:rPr>
                <w:rFonts w:eastAsia="標楷體"/>
                <w:sz w:val="22"/>
                <w:szCs w:val="22"/>
              </w:rPr>
            </w:pPr>
          </w:p>
        </w:tc>
        <w:tc>
          <w:tcPr>
            <w:tcW w:w="395" w:type="pct"/>
            <w:tcBorders>
              <w:right w:val="single" w:sz="12" w:space="0" w:color="auto"/>
            </w:tcBorders>
          </w:tcPr>
          <w:p w:rsidR="00007A25" w:rsidRPr="009972CF" w:rsidRDefault="00007A25" w:rsidP="00007A25">
            <w:pPr>
              <w:spacing w:line="360" w:lineRule="exact"/>
              <w:rPr>
                <w:rFonts w:eastAsia="標楷體"/>
                <w:sz w:val="24"/>
              </w:rPr>
            </w:pPr>
          </w:p>
        </w:tc>
      </w:tr>
      <w:tr w:rsidR="00007A25" w:rsidRPr="00A4306B" w:rsidTr="009949F1">
        <w:trPr>
          <w:trHeight w:val="730"/>
        </w:trPr>
        <w:tc>
          <w:tcPr>
            <w:tcW w:w="1579" w:type="pct"/>
            <w:gridSpan w:val="2"/>
          </w:tcPr>
          <w:p w:rsidR="00007A25" w:rsidRPr="009949F1" w:rsidRDefault="00007A25" w:rsidP="00007A25">
            <w:pPr>
              <w:ind w:left="110" w:hangingChars="50" w:hanging="110"/>
              <w:rPr>
                <w:rFonts w:ascii="標楷體" w:eastAsia="標楷體" w:hAnsi="標楷體"/>
                <w:sz w:val="22"/>
                <w:szCs w:val="22"/>
              </w:rPr>
            </w:pPr>
            <w:r w:rsidRPr="009949F1">
              <w:rPr>
                <w:rFonts w:ascii="標楷體" w:eastAsia="標楷體" w:hAnsi="標楷體" w:hint="eastAsia"/>
                <w:sz w:val="22"/>
                <w:szCs w:val="22"/>
              </w:rPr>
              <w:t>6.財物資訊管理系統維護及相關作業</w:t>
            </w:r>
          </w:p>
        </w:tc>
        <w:tc>
          <w:tcPr>
            <w:tcW w:w="987" w:type="pct"/>
          </w:tcPr>
          <w:p w:rsidR="00007A25" w:rsidRPr="009949F1" w:rsidRDefault="00007A25" w:rsidP="00007A25">
            <w:pPr>
              <w:rPr>
                <w:rFonts w:ascii="標楷體" w:eastAsia="標楷體" w:hAnsi="標楷體"/>
                <w:sz w:val="22"/>
                <w:szCs w:val="22"/>
              </w:rPr>
            </w:pPr>
            <w:r w:rsidRPr="009949F1">
              <w:rPr>
                <w:rFonts w:ascii="標楷體" w:eastAsia="標楷體" w:hAnsi="標楷體" w:hint="eastAsia"/>
                <w:sz w:val="22"/>
                <w:szCs w:val="22"/>
              </w:rPr>
              <w:t>隨時辦理</w:t>
            </w:r>
          </w:p>
        </w:tc>
        <w:tc>
          <w:tcPr>
            <w:tcW w:w="2039" w:type="pct"/>
            <w:gridSpan w:val="2"/>
          </w:tcPr>
          <w:p w:rsidR="00007A25" w:rsidRPr="009949F1" w:rsidRDefault="00007A25" w:rsidP="00007A25">
            <w:pPr>
              <w:spacing w:line="340" w:lineRule="exact"/>
              <w:rPr>
                <w:rFonts w:ascii="標楷體" w:eastAsia="標楷體" w:hAnsi="標楷體"/>
                <w:sz w:val="22"/>
                <w:szCs w:val="22"/>
              </w:rPr>
            </w:pPr>
            <w:r w:rsidRPr="009949F1">
              <w:rPr>
                <w:rFonts w:ascii="標楷體" w:eastAsia="標楷體" w:hAnsi="標楷體" w:hint="eastAsia"/>
                <w:sz w:val="22"/>
                <w:szCs w:val="22"/>
              </w:rPr>
              <w:t>系統需修改、新增表件或有其他需要立即處理者。</w:t>
            </w:r>
          </w:p>
        </w:tc>
        <w:tc>
          <w:tcPr>
            <w:tcW w:w="395" w:type="pct"/>
            <w:tcBorders>
              <w:bottom w:val="single" w:sz="12" w:space="0" w:color="auto"/>
              <w:right w:val="single" w:sz="12" w:space="0" w:color="auto"/>
            </w:tcBorders>
          </w:tcPr>
          <w:p w:rsidR="00007A25" w:rsidRPr="009972CF" w:rsidRDefault="00007A25" w:rsidP="00007A25">
            <w:pPr>
              <w:spacing w:line="360" w:lineRule="exact"/>
              <w:rPr>
                <w:sz w:val="24"/>
              </w:rPr>
            </w:pPr>
          </w:p>
        </w:tc>
      </w:tr>
      <w:tr w:rsidR="00007A25" w:rsidRPr="006D543A" w:rsidTr="00264E09">
        <w:trPr>
          <w:trHeight w:val="274"/>
        </w:trPr>
        <w:tc>
          <w:tcPr>
            <w:tcW w:w="5000" w:type="pct"/>
            <w:gridSpan w:val="6"/>
            <w:tcBorders>
              <w:top w:val="single" w:sz="12" w:space="0" w:color="auto"/>
              <w:left w:val="single" w:sz="12" w:space="0" w:color="auto"/>
              <w:right w:val="single" w:sz="12" w:space="0" w:color="auto"/>
            </w:tcBorders>
            <w:shd w:val="clear" w:color="auto" w:fill="D9E2F3" w:themeFill="accent5" w:themeFillTint="33"/>
          </w:tcPr>
          <w:p w:rsidR="00007A25" w:rsidRPr="00264E09" w:rsidRDefault="00007A25" w:rsidP="00007A25">
            <w:pPr>
              <w:spacing w:line="360" w:lineRule="exact"/>
              <w:jc w:val="center"/>
              <w:rPr>
                <w:rFonts w:eastAsia="標楷體"/>
                <w:b/>
                <w:sz w:val="22"/>
                <w:szCs w:val="22"/>
              </w:rPr>
            </w:pPr>
            <w:r w:rsidRPr="00264E09">
              <w:rPr>
                <w:rFonts w:eastAsia="標楷體"/>
                <w:b/>
                <w:sz w:val="22"/>
                <w:szCs w:val="22"/>
              </w:rPr>
              <w:t>進行中／預計辦理業辦事項</w:t>
            </w:r>
          </w:p>
        </w:tc>
      </w:tr>
      <w:tr w:rsidR="00007A25" w:rsidRPr="006D543A" w:rsidTr="009949F1">
        <w:tc>
          <w:tcPr>
            <w:tcW w:w="1579" w:type="pct"/>
            <w:gridSpan w:val="2"/>
            <w:tcBorders>
              <w:left w:val="single" w:sz="12" w:space="0" w:color="auto"/>
            </w:tcBorders>
            <w:shd w:val="clear" w:color="auto" w:fill="D9E2F3" w:themeFill="accent5" w:themeFillTint="33"/>
          </w:tcPr>
          <w:p w:rsidR="00007A25" w:rsidRPr="00264E09" w:rsidRDefault="00007A25" w:rsidP="00007A25">
            <w:pPr>
              <w:spacing w:line="360" w:lineRule="exact"/>
              <w:rPr>
                <w:rFonts w:eastAsia="標楷體"/>
                <w:sz w:val="22"/>
                <w:szCs w:val="22"/>
              </w:rPr>
            </w:pPr>
            <w:r w:rsidRPr="00264E09">
              <w:rPr>
                <w:rFonts w:eastAsia="標楷體"/>
                <w:sz w:val="22"/>
                <w:szCs w:val="22"/>
              </w:rPr>
              <w:t>業辦事項名稱</w:t>
            </w:r>
          </w:p>
        </w:tc>
        <w:tc>
          <w:tcPr>
            <w:tcW w:w="987" w:type="pct"/>
            <w:shd w:val="clear" w:color="auto" w:fill="D9E2F3" w:themeFill="accent5" w:themeFillTint="33"/>
          </w:tcPr>
          <w:p w:rsidR="00007A25" w:rsidRPr="00264E09" w:rsidRDefault="00007A25" w:rsidP="00007A25">
            <w:pPr>
              <w:spacing w:line="360" w:lineRule="exact"/>
              <w:rPr>
                <w:rFonts w:eastAsia="標楷體"/>
                <w:sz w:val="22"/>
                <w:szCs w:val="22"/>
              </w:rPr>
            </w:pPr>
            <w:r w:rsidRPr="00264E09">
              <w:rPr>
                <w:rFonts w:eastAsia="標楷體"/>
                <w:sz w:val="22"/>
                <w:szCs w:val="22"/>
              </w:rPr>
              <w:t>預計完成時間</w:t>
            </w:r>
          </w:p>
        </w:tc>
        <w:tc>
          <w:tcPr>
            <w:tcW w:w="1382" w:type="pct"/>
            <w:shd w:val="clear" w:color="auto" w:fill="D9E2F3" w:themeFill="accent5" w:themeFillTint="33"/>
          </w:tcPr>
          <w:p w:rsidR="00007A25" w:rsidRPr="00264E09" w:rsidRDefault="00007A25" w:rsidP="00007A25">
            <w:pPr>
              <w:spacing w:line="360" w:lineRule="exact"/>
              <w:ind w:firstLineChars="100" w:firstLine="220"/>
              <w:rPr>
                <w:rFonts w:eastAsia="標楷體"/>
                <w:sz w:val="22"/>
                <w:szCs w:val="22"/>
              </w:rPr>
            </w:pPr>
            <w:r w:rsidRPr="00264E09">
              <w:rPr>
                <w:rFonts w:eastAsia="標楷體"/>
                <w:sz w:val="22"/>
                <w:szCs w:val="22"/>
              </w:rPr>
              <w:t>目前辦理情形</w:t>
            </w:r>
            <w:r w:rsidRPr="00264E09">
              <w:rPr>
                <w:rFonts w:eastAsia="標楷體"/>
                <w:sz w:val="22"/>
                <w:szCs w:val="22"/>
              </w:rPr>
              <w:t>(</w:t>
            </w:r>
            <w:r w:rsidRPr="00264E09">
              <w:rPr>
                <w:rFonts w:eastAsia="標楷體"/>
                <w:sz w:val="22"/>
                <w:szCs w:val="22"/>
              </w:rPr>
              <w:t>簡要陳述</w:t>
            </w:r>
            <w:r w:rsidRPr="00264E09">
              <w:rPr>
                <w:rFonts w:eastAsia="標楷體"/>
                <w:sz w:val="22"/>
                <w:szCs w:val="22"/>
              </w:rPr>
              <w:t>)</w:t>
            </w:r>
          </w:p>
        </w:tc>
        <w:tc>
          <w:tcPr>
            <w:tcW w:w="657" w:type="pct"/>
            <w:shd w:val="clear" w:color="auto" w:fill="D9E2F3" w:themeFill="accent5" w:themeFillTint="33"/>
          </w:tcPr>
          <w:p w:rsidR="00007A25" w:rsidRPr="00264E09" w:rsidRDefault="00007A25" w:rsidP="00007A25">
            <w:pPr>
              <w:spacing w:line="360" w:lineRule="exact"/>
              <w:rPr>
                <w:rFonts w:eastAsia="標楷體"/>
                <w:sz w:val="22"/>
                <w:szCs w:val="22"/>
              </w:rPr>
            </w:pPr>
            <w:r w:rsidRPr="00264E09">
              <w:rPr>
                <w:rFonts w:eastAsia="標楷體"/>
                <w:sz w:val="22"/>
                <w:szCs w:val="22"/>
              </w:rPr>
              <w:t>可能的問題</w:t>
            </w:r>
            <w:r w:rsidRPr="00264E09">
              <w:rPr>
                <w:rFonts w:eastAsia="標楷體"/>
                <w:sz w:val="22"/>
                <w:szCs w:val="22"/>
              </w:rPr>
              <w:t>/</w:t>
            </w:r>
            <w:r w:rsidRPr="00264E09">
              <w:rPr>
                <w:rFonts w:eastAsia="標楷體"/>
                <w:sz w:val="22"/>
                <w:szCs w:val="22"/>
              </w:rPr>
              <w:t>解決方法</w:t>
            </w:r>
          </w:p>
        </w:tc>
        <w:tc>
          <w:tcPr>
            <w:tcW w:w="395" w:type="pct"/>
            <w:tcBorders>
              <w:right w:val="single" w:sz="12" w:space="0" w:color="auto"/>
            </w:tcBorders>
            <w:shd w:val="clear" w:color="auto" w:fill="D9E2F3" w:themeFill="accent5" w:themeFillTint="33"/>
          </w:tcPr>
          <w:p w:rsidR="00007A25" w:rsidRPr="00264E09" w:rsidRDefault="00007A25" w:rsidP="00007A25">
            <w:pPr>
              <w:spacing w:line="360" w:lineRule="exact"/>
              <w:rPr>
                <w:rFonts w:eastAsia="標楷體"/>
                <w:sz w:val="22"/>
                <w:szCs w:val="22"/>
              </w:rPr>
            </w:pPr>
            <w:r w:rsidRPr="00264E09">
              <w:rPr>
                <w:rFonts w:eastAsia="標楷體"/>
                <w:sz w:val="22"/>
                <w:szCs w:val="22"/>
              </w:rPr>
              <w:t>備註</w:t>
            </w:r>
          </w:p>
        </w:tc>
      </w:tr>
      <w:tr w:rsidR="00AF5E2B" w:rsidRPr="00EE44B7" w:rsidTr="009949F1">
        <w:trPr>
          <w:trHeight w:val="718"/>
        </w:trPr>
        <w:tc>
          <w:tcPr>
            <w:tcW w:w="1579" w:type="pct"/>
            <w:gridSpan w:val="2"/>
          </w:tcPr>
          <w:p w:rsidR="00AF5E2B" w:rsidRPr="00AF5E2B" w:rsidRDefault="00AF5E2B" w:rsidP="00FA707A">
            <w:pPr>
              <w:spacing w:line="360" w:lineRule="exact"/>
              <w:rPr>
                <w:rFonts w:eastAsia="標楷體"/>
                <w:sz w:val="22"/>
                <w:szCs w:val="22"/>
              </w:rPr>
            </w:pPr>
            <w:r w:rsidRPr="00AF5E2B">
              <w:rPr>
                <w:rFonts w:eastAsia="標楷體" w:hint="eastAsia"/>
                <w:sz w:val="22"/>
                <w:szCs w:val="22"/>
                <w:lang w:eastAsia="zh-HK"/>
              </w:rPr>
              <w:t>1.</w:t>
            </w:r>
            <w:r w:rsidRPr="00AF5E2B">
              <w:rPr>
                <w:rFonts w:eastAsia="標楷體"/>
                <w:sz w:val="22"/>
                <w:szCs w:val="22"/>
                <w:lang w:eastAsia="zh-HK"/>
              </w:rPr>
              <w:t>行政大樓</w:t>
            </w:r>
            <w:r w:rsidRPr="00AF5E2B">
              <w:rPr>
                <w:rFonts w:eastAsia="標楷體" w:hint="eastAsia"/>
                <w:sz w:val="22"/>
                <w:szCs w:val="22"/>
              </w:rPr>
              <w:t>及</w:t>
            </w:r>
            <w:r w:rsidRPr="00AF5E2B">
              <w:rPr>
                <w:rFonts w:ascii="標楷體" w:eastAsia="標楷體" w:hAnsi="標楷體" w:hint="eastAsia"/>
                <w:sz w:val="22"/>
                <w:szCs w:val="22"/>
              </w:rPr>
              <w:t>非行政大樓單位辦公空間異動財產報廢</w:t>
            </w:r>
            <w:r w:rsidRPr="00AF5E2B">
              <w:rPr>
                <w:rFonts w:eastAsia="標楷體"/>
                <w:sz w:val="22"/>
                <w:szCs w:val="22"/>
                <w:lang w:eastAsia="zh-HK"/>
              </w:rPr>
              <w:t>案</w:t>
            </w:r>
          </w:p>
        </w:tc>
        <w:tc>
          <w:tcPr>
            <w:tcW w:w="987" w:type="pct"/>
          </w:tcPr>
          <w:p w:rsidR="00AF5E2B" w:rsidRPr="00AF5E2B" w:rsidRDefault="00AF5E2B" w:rsidP="00FA707A">
            <w:pPr>
              <w:spacing w:line="360" w:lineRule="exact"/>
              <w:rPr>
                <w:rFonts w:eastAsia="標楷體"/>
                <w:sz w:val="22"/>
                <w:szCs w:val="22"/>
              </w:rPr>
            </w:pPr>
            <w:r w:rsidRPr="00AF5E2B">
              <w:rPr>
                <w:rFonts w:eastAsia="標楷體"/>
                <w:sz w:val="22"/>
                <w:szCs w:val="22"/>
              </w:rPr>
              <w:t>期程未定，依程序盡速辦理</w:t>
            </w:r>
          </w:p>
        </w:tc>
        <w:tc>
          <w:tcPr>
            <w:tcW w:w="1382" w:type="pct"/>
          </w:tcPr>
          <w:p w:rsidR="00AF5E2B" w:rsidRPr="00AF5E2B" w:rsidRDefault="00AF5E2B" w:rsidP="00FA707A">
            <w:pPr>
              <w:spacing w:line="360" w:lineRule="exact"/>
              <w:rPr>
                <w:rFonts w:eastAsia="標楷體"/>
                <w:sz w:val="22"/>
                <w:szCs w:val="22"/>
              </w:rPr>
            </w:pPr>
            <w:r w:rsidRPr="00AF5E2B">
              <w:rPr>
                <w:rFonts w:ascii="標楷體" w:eastAsia="標楷體" w:hAnsi="標楷體" w:cs="Arial" w:hint="eastAsia"/>
                <w:sz w:val="22"/>
                <w:szCs w:val="22"/>
              </w:rPr>
              <w:t>其後需辦理財產之校內移轉及報廢程序。</w:t>
            </w:r>
          </w:p>
        </w:tc>
        <w:tc>
          <w:tcPr>
            <w:tcW w:w="657" w:type="pct"/>
          </w:tcPr>
          <w:p w:rsidR="00AF5E2B" w:rsidRPr="00AF5E2B" w:rsidRDefault="00AF5E2B" w:rsidP="00FA707A">
            <w:pPr>
              <w:spacing w:line="360" w:lineRule="exact"/>
              <w:rPr>
                <w:rFonts w:eastAsia="標楷體"/>
                <w:sz w:val="22"/>
                <w:szCs w:val="22"/>
              </w:rPr>
            </w:pPr>
          </w:p>
        </w:tc>
        <w:tc>
          <w:tcPr>
            <w:tcW w:w="395" w:type="pct"/>
          </w:tcPr>
          <w:p w:rsidR="00AF5E2B" w:rsidRPr="00AF5E2B" w:rsidRDefault="00AF5E2B" w:rsidP="00FA707A">
            <w:pPr>
              <w:spacing w:line="360" w:lineRule="exact"/>
              <w:rPr>
                <w:rFonts w:eastAsia="標楷體"/>
                <w:sz w:val="22"/>
                <w:szCs w:val="22"/>
              </w:rPr>
            </w:pPr>
          </w:p>
        </w:tc>
      </w:tr>
      <w:tr w:rsidR="00AF5E2B" w:rsidRPr="00EE44B7" w:rsidTr="009949F1">
        <w:trPr>
          <w:trHeight w:val="416"/>
        </w:trPr>
        <w:tc>
          <w:tcPr>
            <w:tcW w:w="1579" w:type="pct"/>
            <w:gridSpan w:val="2"/>
          </w:tcPr>
          <w:p w:rsidR="00AF5E2B" w:rsidRPr="00AF5E2B" w:rsidRDefault="00AF5E2B" w:rsidP="00FA707A">
            <w:pPr>
              <w:spacing w:line="360" w:lineRule="exact"/>
              <w:rPr>
                <w:rFonts w:eastAsia="標楷體"/>
                <w:sz w:val="22"/>
                <w:szCs w:val="22"/>
              </w:rPr>
            </w:pPr>
            <w:r w:rsidRPr="00AF5E2B">
              <w:rPr>
                <w:rFonts w:eastAsia="標楷體" w:hint="eastAsia"/>
                <w:sz w:val="22"/>
                <w:szCs w:val="22"/>
              </w:rPr>
              <w:t>2.</w:t>
            </w:r>
            <w:r w:rsidRPr="00AF5E2B">
              <w:rPr>
                <w:rFonts w:eastAsia="標楷體"/>
                <w:sz w:val="22"/>
                <w:szCs w:val="22"/>
              </w:rPr>
              <w:t>土地被占用案</w:t>
            </w:r>
            <w:r w:rsidRPr="00AF5E2B">
              <w:rPr>
                <w:rFonts w:eastAsia="標楷體" w:hint="eastAsia"/>
                <w:sz w:val="22"/>
                <w:szCs w:val="22"/>
              </w:rPr>
              <w:t>補償金收取作業</w:t>
            </w:r>
          </w:p>
        </w:tc>
        <w:tc>
          <w:tcPr>
            <w:tcW w:w="987" w:type="pct"/>
          </w:tcPr>
          <w:p w:rsidR="00AF5E2B" w:rsidRPr="00AF5E2B" w:rsidRDefault="00AF5E2B" w:rsidP="00FA707A">
            <w:pPr>
              <w:spacing w:line="360" w:lineRule="exact"/>
              <w:rPr>
                <w:rFonts w:eastAsia="標楷體"/>
                <w:sz w:val="22"/>
                <w:szCs w:val="22"/>
              </w:rPr>
            </w:pPr>
            <w:r w:rsidRPr="00AF5E2B">
              <w:rPr>
                <w:rFonts w:eastAsia="標楷體"/>
                <w:sz w:val="22"/>
                <w:szCs w:val="22"/>
              </w:rPr>
              <w:t>每半年收取</w:t>
            </w:r>
          </w:p>
        </w:tc>
        <w:tc>
          <w:tcPr>
            <w:tcW w:w="1382" w:type="pct"/>
          </w:tcPr>
          <w:p w:rsidR="00AF5E2B" w:rsidRPr="00AF5E2B" w:rsidRDefault="00AF5E2B" w:rsidP="00FA707A">
            <w:pPr>
              <w:pStyle w:val="a3"/>
              <w:numPr>
                <w:ilvl w:val="0"/>
                <w:numId w:val="9"/>
              </w:numPr>
              <w:spacing w:line="360" w:lineRule="exact"/>
              <w:ind w:leftChars="0"/>
              <w:rPr>
                <w:rFonts w:ascii="Times New Roman" w:eastAsia="標楷體" w:hAnsi="Times New Roman" w:cs="Times New Roman"/>
                <w:sz w:val="22"/>
                <w:szCs w:val="22"/>
              </w:rPr>
            </w:pPr>
            <w:r w:rsidRPr="00AF5E2B">
              <w:rPr>
                <w:rFonts w:ascii="Times New Roman" w:eastAsia="標楷體" w:hAnsi="Times New Roman" w:cs="Times New Roman"/>
                <w:sz w:val="22"/>
                <w:szCs w:val="22"/>
              </w:rPr>
              <w:t>全案於</w:t>
            </w:r>
            <w:r w:rsidRPr="00AF5E2B">
              <w:rPr>
                <w:rFonts w:ascii="Times New Roman" w:eastAsia="標楷體" w:hAnsi="Times New Roman" w:cs="Times New Roman"/>
                <w:sz w:val="22"/>
                <w:szCs w:val="22"/>
              </w:rPr>
              <w:t>3/31</w:t>
            </w:r>
            <w:r w:rsidRPr="00AF5E2B">
              <w:rPr>
                <w:rFonts w:ascii="Times New Roman" w:eastAsia="標楷體" w:hAnsi="Times New Roman" w:cs="Times New Roman"/>
                <w:sz w:val="22"/>
                <w:szCs w:val="22"/>
              </w:rPr>
              <w:t>校務會議以新案列管：有關本校太平區中山路一段</w:t>
            </w:r>
            <w:r w:rsidRPr="00AF5E2B">
              <w:rPr>
                <w:rFonts w:ascii="Times New Roman" w:eastAsia="標楷體" w:hAnsi="Times New Roman" w:cs="Times New Roman"/>
                <w:sz w:val="22"/>
                <w:szCs w:val="22"/>
              </w:rPr>
              <w:t>279</w:t>
            </w:r>
            <w:r w:rsidRPr="00AF5E2B">
              <w:rPr>
                <w:rFonts w:ascii="Times New Roman" w:eastAsia="標楷體" w:hAnsi="Times New Roman" w:cs="Times New Roman"/>
                <w:sz w:val="22"/>
                <w:szCs w:val="22"/>
              </w:rPr>
              <w:t>巷</w:t>
            </w:r>
            <w:r w:rsidRPr="00AF5E2B">
              <w:rPr>
                <w:rFonts w:ascii="Times New Roman" w:eastAsia="標楷體" w:hAnsi="Times New Roman" w:cs="Times New Roman"/>
                <w:sz w:val="22"/>
                <w:szCs w:val="22"/>
              </w:rPr>
              <w:t>36</w:t>
            </w:r>
            <w:r w:rsidRPr="00AF5E2B">
              <w:rPr>
                <w:rFonts w:ascii="Times New Roman" w:eastAsia="標楷體" w:hAnsi="Times New Roman" w:cs="Times New Roman"/>
                <w:sz w:val="22"/>
                <w:szCs w:val="22"/>
              </w:rPr>
              <w:t>弄林某等人占用土地，改以收取補償金方式辦理案。</w:t>
            </w:r>
          </w:p>
          <w:p w:rsidR="00AF5E2B" w:rsidRPr="00AF5E2B" w:rsidRDefault="00AF5E2B" w:rsidP="00FA707A">
            <w:pPr>
              <w:pStyle w:val="a3"/>
              <w:numPr>
                <w:ilvl w:val="0"/>
                <w:numId w:val="9"/>
              </w:numPr>
              <w:spacing w:line="360" w:lineRule="exact"/>
              <w:ind w:leftChars="0"/>
              <w:rPr>
                <w:rFonts w:ascii="Times New Roman" w:eastAsia="標楷體" w:hAnsi="Times New Roman" w:cs="Times New Roman"/>
                <w:sz w:val="22"/>
                <w:szCs w:val="22"/>
              </w:rPr>
            </w:pPr>
            <w:r w:rsidRPr="00AF5E2B">
              <w:rPr>
                <w:rFonts w:ascii="標楷體" w:eastAsia="標楷體" w:hAnsi="標楷體" w:cs="Times New Roman"/>
                <w:sz w:val="22"/>
                <w:szCs w:val="22"/>
              </w:rPr>
              <w:t>111</w:t>
            </w:r>
            <w:r w:rsidRPr="00AF5E2B">
              <w:rPr>
                <w:rFonts w:ascii="標楷體" w:eastAsia="標楷體" w:hAnsi="標楷體" w:cs="Times New Roman" w:hint="eastAsia"/>
                <w:sz w:val="22"/>
                <w:szCs w:val="22"/>
              </w:rPr>
              <w:t>下半年占用補償金收取作業，預計於1</w:t>
            </w:r>
            <w:r w:rsidRPr="00AF5E2B">
              <w:rPr>
                <w:rFonts w:ascii="標楷體" w:eastAsia="標楷體" w:hAnsi="標楷體" w:cs="Times New Roman"/>
                <w:sz w:val="22"/>
                <w:szCs w:val="22"/>
              </w:rPr>
              <w:t>2</w:t>
            </w:r>
            <w:r w:rsidRPr="00AF5E2B">
              <w:rPr>
                <w:rFonts w:ascii="標楷體" w:eastAsia="標楷體" w:hAnsi="標楷體" w:cs="Times New Roman" w:hint="eastAsia"/>
                <w:sz w:val="22"/>
                <w:szCs w:val="22"/>
              </w:rPr>
              <w:t>月下旬辦理。</w:t>
            </w:r>
          </w:p>
        </w:tc>
        <w:tc>
          <w:tcPr>
            <w:tcW w:w="657" w:type="pct"/>
          </w:tcPr>
          <w:p w:rsidR="00AF5E2B" w:rsidRPr="00AF5E2B" w:rsidRDefault="00AF5E2B" w:rsidP="00FA707A">
            <w:pPr>
              <w:spacing w:line="360" w:lineRule="exact"/>
              <w:rPr>
                <w:rFonts w:eastAsia="標楷體"/>
                <w:sz w:val="22"/>
                <w:szCs w:val="22"/>
              </w:rPr>
            </w:pPr>
          </w:p>
        </w:tc>
        <w:tc>
          <w:tcPr>
            <w:tcW w:w="395" w:type="pct"/>
          </w:tcPr>
          <w:p w:rsidR="00AF5E2B" w:rsidRPr="00AF5E2B" w:rsidRDefault="00AF5E2B" w:rsidP="00FA707A">
            <w:pPr>
              <w:spacing w:line="360" w:lineRule="exact"/>
              <w:rPr>
                <w:rFonts w:eastAsia="標楷體"/>
                <w:szCs w:val="20"/>
              </w:rPr>
            </w:pPr>
            <w:r w:rsidRPr="00AF5E2B">
              <w:rPr>
                <w:rFonts w:eastAsia="標楷體" w:hint="eastAsia"/>
                <w:szCs w:val="20"/>
              </w:rPr>
              <w:t>本案一直由教育部列管中，每半年回報進度。</w:t>
            </w:r>
          </w:p>
        </w:tc>
      </w:tr>
      <w:tr w:rsidR="00AF5E2B" w:rsidRPr="00EE44B7" w:rsidTr="009949F1">
        <w:trPr>
          <w:trHeight w:val="416"/>
        </w:trPr>
        <w:tc>
          <w:tcPr>
            <w:tcW w:w="1579" w:type="pct"/>
            <w:gridSpan w:val="2"/>
          </w:tcPr>
          <w:p w:rsidR="00AF5E2B" w:rsidRPr="00AF5E2B" w:rsidRDefault="00AF5E2B" w:rsidP="00FA707A">
            <w:pPr>
              <w:spacing w:line="360" w:lineRule="exact"/>
              <w:rPr>
                <w:rFonts w:eastAsia="標楷體"/>
                <w:sz w:val="22"/>
                <w:szCs w:val="22"/>
              </w:rPr>
            </w:pPr>
            <w:r w:rsidRPr="00AF5E2B">
              <w:rPr>
                <w:rFonts w:eastAsia="標楷體" w:hint="eastAsia"/>
                <w:sz w:val="22"/>
                <w:szCs w:val="22"/>
              </w:rPr>
              <w:t>3.</w:t>
            </w:r>
            <w:r w:rsidRPr="00AF5E2B">
              <w:rPr>
                <w:rFonts w:eastAsia="標楷體"/>
                <w:sz w:val="22"/>
                <w:szCs w:val="22"/>
              </w:rPr>
              <w:t>本校占用國有非公用土地案</w:t>
            </w:r>
            <w:r w:rsidRPr="00AF5E2B">
              <w:rPr>
                <w:rFonts w:eastAsia="標楷體"/>
                <w:sz w:val="22"/>
                <w:szCs w:val="22"/>
              </w:rPr>
              <w:t>-</w:t>
            </w:r>
            <w:r w:rsidRPr="00AF5E2B">
              <w:rPr>
                <w:rFonts w:eastAsia="標楷體"/>
                <w:sz w:val="22"/>
                <w:szCs w:val="22"/>
              </w:rPr>
              <w:t>勤益段</w:t>
            </w:r>
            <w:r w:rsidRPr="00AF5E2B">
              <w:rPr>
                <w:rFonts w:eastAsia="標楷體"/>
                <w:sz w:val="22"/>
                <w:szCs w:val="22"/>
              </w:rPr>
              <w:t>380</w:t>
            </w:r>
            <w:r w:rsidRPr="00AF5E2B">
              <w:rPr>
                <w:rFonts w:eastAsia="標楷體"/>
                <w:sz w:val="22"/>
                <w:szCs w:val="22"/>
              </w:rPr>
              <w:t>地號</w:t>
            </w:r>
          </w:p>
        </w:tc>
        <w:tc>
          <w:tcPr>
            <w:tcW w:w="987" w:type="pct"/>
          </w:tcPr>
          <w:p w:rsidR="00AF5E2B" w:rsidRPr="00AF5E2B" w:rsidRDefault="00AF5E2B" w:rsidP="00FA707A">
            <w:pPr>
              <w:spacing w:line="360" w:lineRule="exact"/>
              <w:rPr>
                <w:rFonts w:eastAsia="標楷體"/>
                <w:sz w:val="22"/>
                <w:szCs w:val="22"/>
              </w:rPr>
            </w:pPr>
            <w:r w:rsidRPr="00AF5E2B">
              <w:rPr>
                <w:rFonts w:eastAsia="標楷體"/>
                <w:sz w:val="22"/>
                <w:szCs w:val="22"/>
              </w:rPr>
              <w:t>111/</w:t>
            </w:r>
            <w:r w:rsidRPr="00AF5E2B">
              <w:rPr>
                <w:rFonts w:eastAsia="標楷體" w:hint="eastAsia"/>
                <w:sz w:val="22"/>
                <w:szCs w:val="22"/>
              </w:rPr>
              <w:t>10</w:t>
            </w:r>
            <w:r w:rsidRPr="00AF5E2B">
              <w:rPr>
                <w:rFonts w:eastAsia="標楷體"/>
                <w:sz w:val="22"/>
                <w:szCs w:val="22"/>
              </w:rPr>
              <w:t>/31</w:t>
            </w:r>
            <w:r w:rsidRPr="00AF5E2B">
              <w:rPr>
                <w:rFonts w:eastAsia="標楷體"/>
                <w:sz w:val="22"/>
                <w:szCs w:val="22"/>
              </w:rPr>
              <w:t>前</w:t>
            </w:r>
          </w:p>
        </w:tc>
        <w:tc>
          <w:tcPr>
            <w:tcW w:w="1382" w:type="pct"/>
          </w:tcPr>
          <w:p w:rsidR="00AF5E2B" w:rsidRPr="00AF5E2B" w:rsidRDefault="00AF5E2B" w:rsidP="00FA707A">
            <w:pPr>
              <w:pStyle w:val="a3"/>
              <w:numPr>
                <w:ilvl w:val="0"/>
                <w:numId w:val="11"/>
              </w:numPr>
              <w:spacing w:line="360" w:lineRule="exact"/>
              <w:ind w:leftChars="0"/>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完成占用土地測量，</w:t>
            </w:r>
            <w:r w:rsidRPr="00AF5E2B">
              <w:rPr>
                <w:rFonts w:ascii="Times New Roman" w:eastAsia="標楷體" w:hAnsi="Times New Roman" w:cs="Times New Roman" w:hint="eastAsia"/>
                <w:sz w:val="22"/>
                <w:szCs w:val="22"/>
              </w:rPr>
              <w:t>380</w:t>
            </w:r>
            <w:r w:rsidRPr="00AF5E2B">
              <w:rPr>
                <w:rFonts w:ascii="Times New Roman" w:eastAsia="標楷體" w:hAnsi="Times New Roman" w:cs="Times New Roman" w:hint="eastAsia"/>
                <w:sz w:val="22"/>
                <w:szCs w:val="22"/>
              </w:rPr>
              <w:t>地號分割為</w:t>
            </w:r>
            <w:r w:rsidRPr="00AF5E2B">
              <w:rPr>
                <w:rFonts w:ascii="Times New Roman" w:eastAsia="標楷體" w:hAnsi="Times New Roman" w:cs="Times New Roman" w:hint="eastAsia"/>
                <w:sz w:val="22"/>
                <w:szCs w:val="22"/>
              </w:rPr>
              <w:t>380</w:t>
            </w:r>
            <w:r w:rsidRPr="00AF5E2B">
              <w:rPr>
                <w:rFonts w:ascii="標楷體" w:eastAsia="標楷體" w:hAnsi="標楷體" w:cs="Times New Roman" w:hint="eastAsia"/>
                <w:sz w:val="22"/>
                <w:szCs w:val="22"/>
              </w:rPr>
              <w:t>、</w:t>
            </w:r>
            <w:r w:rsidRPr="00AF5E2B">
              <w:rPr>
                <w:rFonts w:ascii="Times New Roman" w:eastAsia="標楷體" w:hAnsi="Times New Roman" w:cs="Times New Roman" w:hint="eastAsia"/>
                <w:sz w:val="22"/>
                <w:szCs w:val="22"/>
              </w:rPr>
              <w:t>380-</w:t>
            </w:r>
            <w:r w:rsidRPr="00AF5E2B">
              <w:rPr>
                <w:rFonts w:ascii="Times New Roman" w:eastAsia="標楷體" w:hAnsi="Times New Roman" w:cs="Times New Roman" w:hint="eastAsia"/>
                <w:sz w:val="22"/>
                <w:szCs w:val="22"/>
              </w:rPr>
              <w:lastRenderedPageBreak/>
              <w:t>1</w:t>
            </w:r>
            <w:r w:rsidRPr="00AF5E2B">
              <w:rPr>
                <w:rFonts w:ascii="標楷體" w:eastAsia="標楷體" w:hAnsi="標楷體" w:cs="Times New Roman" w:hint="eastAsia"/>
                <w:sz w:val="22"/>
                <w:szCs w:val="22"/>
              </w:rPr>
              <w:t>、</w:t>
            </w:r>
            <w:r w:rsidRPr="00AF5E2B">
              <w:rPr>
                <w:rFonts w:ascii="Times New Roman" w:eastAsia="標楷體" w:hAnsi="Times New Roman" w:cs="Times New Roman" w:hint="eastAsia"/>
                <w:sz w:val="22"/>
                <w:szCs w:val="22"/>
              </w:rPr>
              <w:t>380-2</w:t>
            </w:r>
            <w:r w:rsidRPr="00AF5E2B">
              <w:rPr>
                <w:rFonts w:ascii="Times New Roman" w:eastAsia="標楷體" w:hAnsi="Times New Roman" w:cs="Times New Roman" w:hint="eastAsia"/>
                <w:sz w:val="22"/>
                <w:szCs w:val="22"/>
              </w:rPr>
              <w:t>，其中</w:t>
            </w:r>
            <w:r w:rsidRPr="00AF5E2B">
              <w:rPr>
                <w:rFonts w:ascii="Times New Roman" w:eastAsia="標楷體" w:hAnsi="Times New Roman" w:cs="Times New Roman" w:hint="eastAsia"/>
                <w:sz w:val="22"/>
                <w:szCs w:val="22"/>
              </w:rPr>
              <w:t>380-1</w:t>
            </w:r>
            <w:r w:rsidRPr="00AF5E2B">
              <w:rPr>
                <w:rFonts w:ascii="標楷體" w:eastAsia="標楷體" w:hAnsi="標楷體" w:cs="Times New Roman" w:hint="eastAsia"/>
                <w:sz w:val="22"/>
                <w:szCs w:val="22"/>
              </w:rPr>
              <w:t>、</w:t>
            </w:r>
            <w:r w:rsidRPr="00AF5E2B">
              <w:rPr>
                <w:rFonts w:ascii="Times New Roman" w:eastAsia="標楷體" w:hAnsi="Times New Roman" w:cs="Times New Roman" w:hint="eastAsia"/>
                <w:sz w:val="22"/>
                <w:szCs w:val="22"/>
              </w:rPr>
              <w:t>380-2</w:t>
            </w:r>
            <w:r w:rsidRPr="00AF5E2B">
              <w:rPr>
                <w:rFonts w:ascii="Times New Roman" w:eastAsia="標楷體" w:hAnsi="Times New Roman" w:cs="Times New Roman" w:hint="eastAsia"/>
                <w:sz w:val="22"/>
                <w:szCs w:val="22"/>
              </w:rPr>
              <w:t>為本校所使用</w:t>
            </w:r>
            <w:r w:rsidRPr="00AF5E2B">
              <w:rPr>
                <w:rFonts w:ascii="Times New Roman" w:eastAsia="標楷體" w:hAnsi="Times New Roman" w:cs="Times New Roman"/>
                <w:sz w:val="22"/>
                <w:szCs w:val="22"/>
              </w:rPr>
              <w:t>。</w:t>
            </w:r>
          </w:p>
          <w:p w:rsidR="00AF5E2B" w:rsidRPr="00AF5E2B" w:rsidRDefault="00AF5E2B" w:rsidP="00FA707A">
            <w:pPr>
              <w:pStyle w:val="a3"/>
              <w:numPr>
                <w:ilvl w:val="0"/>
                <w:numId w:val="11"/>
              </w:numPr>
              <w:spacing w:line="360" w:lineRule="exact"/>
              <w:ind w:leftChars="0"/>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7</w:t>
            </w:r>
            <w:r w:rsidRPr="00AF5E2B">
              <w:rPr>
                <w:rFonts w:ascii="Times New Roman" w:eastAsia="標楷體" w:hAnsi="Times New Roman" w:cs="Times New Roman"/>
                <w:sz w:val="22"/>
                <w:szCs w:val="22"/>
              </w:rPr>
              <w:t>/27</w:t>
            </w:r>
            <w:r w:rsidRPr="00AF5E2B">
              <w:rPr>
                <w:rFonts w:ascii="Times New Roman" w:eastAsia="標楷體" w:hAnsi="Times New Roman" w:cs="Times New Roman" w:hint="eastAsia"/>
                <w:sz w:val="22"/>
                <w:szCs w:val="22"/>
              </w:rPr>
              <w:t>函送</w:t>
            </w:r>
            <w:r w:rsidRPr="00AF5E2B">
              <w:rPr>
                <w:rFonts w:ascii="Times New Roman" w:eastAsia="標楷體" w:hAnsi="Times New Roman" w:cs="Times New Roman" w:hint="eastAsia"/>
                <w:sz w:val="22"/>
                <w:szCs w:val="22"/>
              </w:rPr>
              <w:t>3</w:t>
            </w:r>
            <w:r w:rsidRPr="00AF5E2B">
              <w:rPr>
                <w:rFonts w:ascii="Times New Roman" w:eastAsia="標楷體" w:hAnsi="Times New Roman" w:cs="Times New Roman"/>
                <w:sz w:val="22"/>
                <w:szCs w:val="22"/>
              </w:rPr>
              <w:t>80</w:t>
            </w:r>
            <w:r w:rsidRPr="00AF5E2B">
              <w:rPr>
                <w:rFonts w:ascii="Times New Roman" w:eastAsia="標楷體" w:hAnsi="Times New Roman" w:cs="Times New Roman" w:hint="eastAsia"/>
                <w:sz w:val="22"/>
                <w:szCs w:val="22"/>
              </w:rPr>
              <w:t>地號複丈成果圖至財政部國有財產署中區分署，解除本校占用其所經管土地之列管。</w:t>
            </w:r>
          </w:p>
          <w:p w:rsidR="00AF5E2B" w:rsidRPr="00AF5E2B" w:rsidRDefault="00AF5E2B" w:rsidP="00FA707A">
            <w:pPr>
              <w:pStyle w:val="a3"/>
              <w:numPr>
                <w:ilvl w:val="0"/>
                <w:numId w:val="11"/>
              </w:numPr>
              <w:spacing w:line="360" w:lineRule="exact"/>
              <w:ind w:leftChars="0"/>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0/28</w:t>
            </w:r>
            <w:r w:rsidRPr="00AF5E2B">
              <w:rPr>
                <w:rFonts w:ascii="Times New Roman" w:eastAsia="標楷體" w:hAnsi="Times New Roman" w:cs="Times New Roman" w:hint="eastAsia"/>
                <w:sz w:val="22"/>
                <w:szCs w:val="22"/>
              </w:rPr>
              <w:t>函送土地撥用申請資料，教育部核轉國產署審查中</w:t>
            </w:r>
            <w:r w:rsidRPr="00AF5E2B">
              <w:rPr>
                <w:rFonts w:ascii="Times New Roman" w:eastAsia="標楷體" w:hAnsi="Times New Roman" w:cs="Times New Roman"/>
                <w:sz w:val="22"/>
                <w:szCs w:val="22"/>
              </w:rPr>
              <w:t>。</w:t>
            </w:r>
          </w:p>
        </w:tc>
        <w:tc>
          <w:tcPr>
            <w:tcW w:w="657" w:type="pct"/>
          </w:tcPr>
          <w:p w:rsidR="00AF5E2B" w:rsidRPr="00AF5E2B" w:rsidRDefault="00AF5E2B" w:rsidP="00FA707A">
            <w:pPr>
              <w:spacing w:line="360" w:lineRule="exact"/>
              <w:rPr>
                <w:rFonts w:eastAsia="標楷體"/>
                <w:sz w:val="22"/>
                <w:szCs w:val="22"/>
              </w:rPr>
            </w:pPr>
          </w:p>
        </w:tc>
        <w:tc>
          <w:tcPr>
            <w:tcW w:w="395" w:type="pct"/>
          </w:tcPr>
          <w:p w:rsidR="00AF5E2B" w:rsidRPr="00AF5E2B" w:rsidRDefault="00AF5E2B" w:rsidP="00FA707A">
            <w:pPr>
              <w:spacing w:line="360" w:lineRule="exact"/>
              <w:rPr>
                <w:rFonts w:eastAsia="標楷體"/>
                <w:sz w:val="22"/>
                <w:szCs w:val="22"/>
              </w:rPr>
            </w:pPr>
          </w:p>
        </w:tc>
      </w:tr>
      <w:tr w:rsidR="00AF5E2B" w:rsidRPr="00EE44B7" w:rsidTr="009949F1">
        <w:trPr>
          <w:trHeight w:val="416"/>
        </w:trPr>
        <w:tc>
          <w:tcPr>
            <w:tcW w:w="1579" w:type="pct"/>
            <w:gridSpan w:val="2"/>
          </w:tcPr>
          <w:p w:rsidR="00AF5E2B" w:rsidRPr="00AF5E2B" w:rsidRDefault="00AF5E2B" w:rsidP="00007A25">
            <w:pPr>
              <w:spacing w:line="340" w:lineRule="exact"/>
              <w:rPr>
                <w:rFonts w:eastAsia="標楷體"/>
                <w:sz w:val="22"/>
                <w:szCs w:val="22"/>
              </w:rPr>
            </w:pPr>
            <w:r w:rsidRPr="00AF5E2B">
              <w:rPr>
                <w:rFonts w:eastAsia="標楷體" w:hint="eastAsia"/>
                <w:sz w:val="22"/>
                <w:szCs w:val="22"/>
              </w:rPr>
              <w:lastRenderedPageBreak/>
              <w:t>4.</w:t>
            </w:r>
            <w:r w:rsidRPr="00AF5E2B">
              <w:rPr>
                <w:rFonts w:eastAsia="標楷體"/>
                <w:sz w:val="22"/>
                <w:szCs w:val="22"/>
              </w:rPr>
              <w:t>工具機產業人才培育暨振興計畫」設備撥入案</w:t>
            </w:r>
          </w:p>
        </w:tc>
        <w:tc>
          <w:tcPr>
            <w:tcW w:w="987" w:type="pct"/>
          </w:tcPr>
          <w:p w:rsidR="00AF5E2B" w:rsidRPr="00AF5E2B" w:rsidRDefault="00AF5E2B" w:rsidP="00007A25">
            <w:pPr>
              <w:rPr>
                <w:rFonts w:eastAsia="標楷體"/>
                <w:sz w:val="22"/>
                <w:szCs w:val="22"/>
              </w:rPr>
            </w:pPr>
            <w:r w:rsidRPr="00AF5E2B">
              <w:rPr>
                <w:rFonts w:eastAsia="標楷體" w:hint="eastAsia"/>
                <w:sz w:val="22"/>
                <w:szCs w:val="22"/>
              </w:rPr>
              <w:t>1</w:t>
            </w:r>
            <w:r w:rsidRPr="00AF5E2B">
              <w:rPr>
                <w:rFonts w:eastAsia="標楷體"/>
                <w:sz w:val="22"/>
                <w:szCs w:val="22"/>
              </w:rPr>
              <w:t>11/12/31</w:t>
            </w:r>
            <w:r w:rsidRPr="00AF5E2B">
              <w:rPr>
                <w:rFonts w:eastAsia="標楷體" w:hint="eastAsia"/>
                <w:sz w:val="22"/>
                <w:szCs w:val="22"/>
              </w:rPr>
              <w:t>前</w:t>
            </w:r>
          </w:p>
        </w:tc>
        <w:tc>
          <w:tcPr>
            <w:tcW w:w="1382" w:type="pct"/>
          </w:tcPr>
          <w:p w:rsidR="00AF5E2B" w:rsidRPr="00AF5E2B" w:rsidRDefault="00AF5E2B" w:rsidP="00007A25">
            <w:pPr>
              <w:pStyle w:val="a3"/>
              <w:numPr>
                <w:ilvl w:val="0"/>
                <w:numId w:val="26"/>
              </w:numPr>
              <w:spacing w:line="320" w:lineRule="exact"/>
              <w:ind w:leftChars="0"/>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尚有</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1</w:t>
            </w:r>
            <w:r w:rsidRPr="00AF5E2B">
              <w:rPr>
                <w:rFonts w:ascii="Times New Roman" w:eastAsia="標楷體" w:hAnsi="Times New Roman" w:cs="Times New Roman" w:hint="eastAsia"/>
                <w:sz w:val="22"/>
                <w:szCs w:val="22"/>
              </w:rPr>
              <w:t>件財產未入帳，工程學院預計於</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1</w:t>
            </w:r>
            <w:r w:rsidRPr="00AF5E2B">
              <w:rPr>
                <w:rFonts w:ascii="Times New Roman" w:eastAsia="標楷體" w:hAnsi="Times New Roman" w:cs="Times New Roman" w:hint="eastAsia"/>
                <w:sz w:val="22"/>
                <w:szCs w:val="22"/>
              </w:rPr>
              <w:t>月提供財產清冊，賡續辦理財管系統登錄作業。</w:t>
            </w:r>
          </w:p>
          <w:p w:rsidR="00AF5E2B" w:rsidRPr="00AF5E2B" w:rsidRDefault="00AF5E2B" w:rsidP="00007A25">
            <w:pPr>
              <w:pStyle w:val="a3"/>
              <w:numPr>
                <w:ilvl w:val="0"/>
                <w:numId w:val="26"/>
              </w:numPr>
              <w:spacing w:line="320" w:lineRule="exact"/>
              <w:ind w:leftChars="0"/>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有關財產清冊提供事宜，已於</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1/1</w:t>
            </w:r>
            <w:r w:rsidRPr="00AF5E2B">
              <w:rPr>
                <w:rFonts w:ascii="Times New Roman" w:eastAsia="標楷體" w:hAnsi="Times New Roman" w:cs="Times New Roman" w:hint="eastAsia"/>
                <w:sz w:val="22"/>
                <w:szCs w:val="22"/>
              </w:rPr>
              <w:t>以電子郵件通知工程學院。</w:t>
            </w:r>
          </w:p>
        </w:tc>
        <w:tc>
          <w:tcPr>
            <w:tcW w:w="657" w:type="pct"/>
          </w:tcPr>
          <w:p w:rsidR="00AF5E2B" w:rsidRPr="00EE44B7" w:rsidRDefault="00AF5E2B" w:rsidP="00007A25">
            <w:pPr>
              <w:rPr>
                <w:rFonts w:eastAsia="標楷體"/>
              </w:rPr>
            </w:pPr>
          </w:p>
        </w:tc>
        <w:tc>
          <w:tcPr>
            <w:tcW w:w="395" w:type="pct"/>
          </w:tcPr>
          <w:p w:rsidR="00AF5E2B" w:rsidRPr="00EE44B7" w:rsidRDefault="00AF5E2B" w:rsidP="00007A25">
            <w:pPr>
              <w:rPr>
                <w:rFonts w:eastAsia="標楷體"/>
              </w:rPr>
            </w:pPr>
            <w:r w:rsidRPr="00007A25">
              <w:rPr>
                <w:rFonts w:eastAsia="標楷體" w:hint="eastAsia"/>
                <w:szCs w:val="20"/>
              </w:rPr>
              <w:t>本案持續與工程學院聯繫</w:t>
            </w:r>
            <w:r w:rsidRPr="00EE44B7">
              <w:rPr>
                <w:rFonts w:eastAsia="標楷體" w:hint="eastAsia"/>
              </w:rPr>
              <w:t>。</w:t>
            </w:r>
          </w:p>
        </w:tc>
      </w:tr>
      <w:tr w:rsidR="00AF5E2B" w:rsidRPr="00D33B16" w:rsidTr="009949F1">
        <w:trPr>
          <w:trHeight w:val="416"/>
        </w:trPr>
        <w:tc>
          <w:tcPr>
            <w:tcW w:w="1579" w:type="pct"/>
            <w:gridSpan w:val="2"/>
          </w:tcPr>
          <w:p w:rsidR="00AF5E2B" w:rsidRPr="00AF5E2B" w:rsidRDefault="00AF5E2B" w:rsidP="00007A25">
            <w:pPr>
              <w:spacing w:line="340" w:lineRule="exact"/>
              <w:rPr>
                <w:rFonts w:ascii="標楷體" w:eastAsia="標楷體" w:hAnsi="標楷體"/>
                <w:sz w:val="22"/>
                <w:szCs w:val="22"/>
              </w:rPr>
            </w:pPr>
            <w:r w:rsidRPr="00AF5E2B">
              <w:rPr>
                <w:rFonts w:ascii="標楷體" w:eastAsia="標楷體" w:hAnsi="標楷體" w:hint="eastAsia"/>
                <w:sz w:val="22"/>
                <w:szCs w:val="22"/>
              </w:rPr>
              <w:t>5.財物資訊管理系統維護及相關作業</w:t>
            </w:r>
          </w:p>
        </w:tc>
        <w:tc>
          <w:tcPr>
            <w:tcW w:w="987" w:type="pct"/>
          </w:tcPr>
          <w:p w:rsidR="00AF5E2B" w:rsidRPr="00AF5E2B" w:rsidRDefault="00AF5E2B" w:rsidP="00007A25">
            <w:pPr>
              <w:rPr>
                <w:rFonts w:ascii="標楷體" w:eastAsia="標楷體" w:hAnsi="標楷體"/>
                <w:sz w:val="22"/>
                <w:szCs w:val="22"/>
              </w:rPr>
            </w:pPr>
            <w:r w:rsidRPr="00AF5E2B">
              <w:rPr>
                <w:rFonts w:ascii="標楷體" w:eastAsia="標楷體" w:hAnsi="標楷體"/>
                <w:sz w:val="22"/>
                <w:szCs w:val="22"/>
              </w:rPr>
              <w:t>隨時辦理</w:t>
            </w:r>
          </w:p>
        </w:tc>
        <w:tc>
          <w:tcPr>
            <w:tcW w:w="1382" w:type="pct"/>
          </w:tcPr>
          <w:p w:rsidR="00AF5E2B" w:rsidRPr="00AF5E2B" w:rsidRDefault="00AF5E2B" w:rsidP="00007A25">
            <w:pPr>
              <w:spacing w:line="320" w:lineRule="exact"/>
              <w:rPr>
                <w:rFonts w:ascii="標楷體" w:eastAsia="標楷體" w:hAnsi="標楷體"/>
                <w:sz w:val="22"/>
                <w:szCs w:val="22"/>
              </w:rPr>
            </w:pPr>
            <w:r w:rsidRPr="00AF5E2B">
              <w:rPr>
                <w:rFonts w:ascii="標楷體" w:eastAsia="標楷體" w:hAnsi="標楷體" w:hint="eastAsia"/>
                <w:sz w:val="22"/>
                <w:szCs w:val="22"/>
              </w:rPr>
              <w:t>系統需修改、新增表件或有其他需要立即處理。</w:t>
            </w:r>
          </w:p>
        </w:tc>
        <w:tc>
          <w:tcPr>
            <w:tcW w:w="657" w:type="pct"/>
          </w:tcPr>
          <w:p w:rsidR="00AF5E2B" w:rsidRPr="00D33B16" w:rsidRDefault="00AF5E2B" w:rsidP="00007A25">
            <w:pPr>
              <w:rPr>
                <w:rFonts w:ascii="標楷體" w:eastAsia="標楷體" w:hAnsi="標楷體"/>
              </w:rPr>
            </w:pPr>
          </w:p>
        </w:tc>
        <w:tc>
          <w:tcPr>
            <w:tcW w:w="395" w:type="pct"/>
            <w:tcBorders>
              <w:right w:val="single" w:sz="12" w:space="0" w:color="auto"/>
            </w:tcBorders>
          </w:tcPr>
          <w:p w:rsidR="00AF5E2B" w:rsidRPr="009972CF" w:rsidRDefault="00AF5E2B" w:rsidP="00007A25">
            <w:pPr>
              <w:spacing w:line="360" w:lineRule="exact"/>
              <w:rPr>
                <w:rFonts w:ascii="標楷體" w:eastAsia="標楷體" w:hAnsi="標楷體"/>
                <w:sz w:val="24"/>
              </w:rPr>
            </w:pPr>
          </w:p>
        </w:tc>
      </w:tr>
      <w:tr w:rsidR="00AF5E2B" w:rsidRPr="00D33B16" w:rsidTr="009949F1">
        <w:trPr>
          <w:trHeight w:val="706"/>
        </w:trPr>
        <w:tc>
          <w:tcPr>
            <w:tcW w:w="1579" w:type="pct"/>
            <w:gridSpan w:val="2"/>
          </w:tcPr>
          <w:p w:rsidR="00AF5E2B" w:rsidRPr="00AF5E2B" w:rsidRDefault="00AF5E2B" w:rsidP="00007A25">
            <w:pPr>
              <w:spacing w:line="340" w:lineRule="exact"/>
              <w:rPr>
                <w:rFonts w:ascii="標楷體" w:eastAsia="標楷體" w:hAnsi="標楷體"/>
                <w:sz w:val="22"/>
                <w:szCs w:val="22"/>
              </w:rPr>
            </w:pPr>
            <w:r w:rsidRPr="00AF5E2B">
              <w:rPr>
                <w:rFonts w:ascii="標楷體" w:eastAsia="標楷體" w:hAnsi="標楷體" w:hint="eastAsia"/>
                <w:sz w:val="22"/>
                <w:szCs w:val="22"/>
              </w:rPr>
              <w:t>6.處理辦公室搬遷至青永館事宜</w:t>
            </w:r>
          </w:p>
        </w:tc>
        <w:tc>
          <w:tcPr>
            <w:tcW w:w="987" w:type="pct"/>
          </w:tcPr>
          <w:p w:rsidR="00AF5E2B" w:rsidRPr="00AF5E2B" w:rsidRDefault="00AF5E2B" w:rsidP="00007A25">
            <w:pPr>
              <w:rPr>
                <w:rFonts w:ascii="標楷體" w:eastAsia="標楷體" w:hAnsi="標楷體"/>
                <w:sz w:val="22"/>
                <w:szCs w:val="22"/>
              </w:rPr>
            </w:pPr>
            <w:r w:rsidRPr="00AF5E2B">
              <w:rPr>
                <w:rFonts w:ascii="標楷體" w:eastAsia="標楷體" w:hAnsi="標楷體" w:hint="eastAsia"/>
                <w:sz w:val="22"/>
                <w:szCs w:val="22"/>
              </w:rPr>
              <w:t>配合學校相關時程辦理</w:t>
            </w:r>
          </w:p>
        </w:tc>
        <w:tc>
          <w:tcPr>
            <w:tcW w:w="1382" w:type="pct"/>
          </w:tcPr>
          <w:p w:rsidR="00AF5E2B" w:rsidRPr="00AF5E2B" w:rsidRDefault="00AF5E2B" w:rsidP="00007A25">
            <w:pPr>
              <w:spacing w:line="320" w:lineRule="exact"/>
              <w:rPr>
                <w:rFonts w:ascii="標楷體" w:eastAsia="標楷體" w:hAnsi="標楷體"/>
                <w:sz w:val="22"/>
                <w:szCs w:val="22"/>
              </w:rPr>
            </w:pPr>
            <w:r w:rsidRPr="00AF5E2B">
              <w:rPr>
                <w:rFonts w:eastAsia="標楷體" w:hint="eastAsia"/>
                <w:sz w:val="22"/>
                <w:szCs w:val="22"/>
              </w:rPr>
              <w:t>提供插座、網路圖說規劃</w:t>
            </w:r>
            <w:r w:rsidRPr="00AF5E2B">
              <w:rPr>
                <w:rFonts w:eastAsia="標楷體" w:hint="eastAsia"/>
                <w:sz w:val="22"/>
                <w:szCs w:val="22"/>
              </w:rPr>
              <w:t>(</w:t>
            </w:r>
            <w:r w:rsidRPr="00AF5E2B">
              <w:rPr>
                <w:rFonts w:eastAsia="標楷體" w:hint="eastAsia"/>
                <w:sz w:val="22"/>
                <w:szCs w:val="22"/>
              </w:rPr>
              <w:t>配置座位及事務機器等</w:t>
            </w:r>
            <w:r w:rsidRPr="00AF5E2B">
              <w:rPr>
                <w:rFonts w:eastAsia="標楷體" w:hint="eastAsia"/>
                <w:sz w:val="22"/>
                <w:szCs w:val="22"/>
              </w:rPr>
              <w:t>)</w:t>
            </w:r>
            <w:r w:rsidRPr="00AF5E2B">
              <w:rPr>
                <w:rFonts w:eastAsia="標楷體" w:hint="eastAsia"/>
                <w:sz w:val="22"/>
                <w:szCs w:val="22"/>
              </w:rPr>
              <w:t>等事宜，並於</w:t>
            </w:r>
            <w:r w:rsidRPr="00AF5E2B">
              <w:rPr>
                <w:rFonts w:eastAsia="標楷體" w:hint="eastAsia"/>
                <w:sz w:val="22"/>
                <w:szCs w:val="22"/>
              </w:rPr>
              <w:t>8</w:t>
            </w:r>
            <w:r w:rsidRPr="00AF5E2B">
              <w:rPr>
                <w:rFonts w:eastAsia="標楷體"/>
                <w:sz w:val="22"/>
                <w:szCs w:val="22"/>
              </w:rPr>
              <w:t>/25</w:t>
            </w:r>
            <w:r w:rsidRPr="00AF5E2B">
              <w:rPr>
                <w:rFonts w:eastAsia="標楷體" w:hint="eastAsia"/>
                <w:sz w:val="22"/>
                <w:szCs w:val="22"/>
              </w:rPr>
              <w:t>參與開會。</w:t>
            </w:r>
          </w:p>
        </w:tc>
        <w:tc>
          <w:tcPr>
            <w:tcW w:w="657" w:type="pct"/>
          </w:tcPr>
          <w:p w:rsidR="00AF5E2B" w:rsidRPr="00D33B16" w:rsidRDefault="00AF5E2B" w:rsidP="00007A25">
            <w:pPr>
              <w:rPr>
                <w:rFonts w:eastAsia="標楷體"/>
              </w:rPr>
            </w:pPr>
          </w:p>
        </w:tc>
        <w:tc>
          <w:tcPr>
            <w:tcW w:w="395" w:type="pct"/>
            <w:tcBorders>
              <w:right w:val="single" w:sz="12" w:space="0" w:color="auto"/>
            </w:tcBorders>
          </w:tcPr>
          <w:p w:rsidR="00AF5E2B" w:rsidRPr="009972CF" w:rsidRDefault="00AF5E2B" w:rsidP="00007A25">
            <w:pPr>
              <w:spacing w:line="360" w:lineRule="exact"/>
              <w:rPr>
                <w:rFonts w:eastAsia="標楷體"/>
                <w:sz w:val="24"/>
              </w:rPr>
            </w:pPr>
          </w:p>
        </w:tc>
      </w:tr>
      <w:tr w:rsidR="00AF5E2B" w:rsidRPr="00D33B16" w:rsidTr="009949F1">
        <w:trPr>
          <w:trHeight w:val="706"/>
        </w:trPr>
        <w:tc>
          <w:tcPr>
            <w:tcW w:w="1579" w:type="pct"/>
            <w:gridSpan w:val="2"/>
          </w:tcPr>
          <w:p w:rsidR="00AF5E2B" w:rsidRPr="00AF5E2B" w:rsidRDefault="00AF5E2B" w:rsidP="00007A25">
            <w:pPr>
              <w:spacing w:line="340" w:lineRule="exact"/>
              <w:rPr>
                <w:rFonts w:ascii="標楷體" w:eastAsia="標楷體" w:hAnsi="標楷體"/>
                <w:sz w:val="22"/>
                <w:szCs w:val="22"/>
              </w:rPr>
            </w:pPr>
            <w:r w:rsidRPr="00AF5E2B">
              <w:rPr>
                <w:rFonts w:ascii="標楷體" w:eastAsia="標楷體" w:hAnsi="標楷體" w:hint="eastAsia"/>
                <w:sz w:val="22"/>
                <w:szCs w:val="22"/>
              </w:rPr>
              <w:t>7.自行開發財物資訊管理系統作業(第2階段會議討論)</w:t>
            </w:r>
          </w:p>
        </w:tc>
        <w:tc>
          <w:tcPr>
            <w:tcW w:w="987" w:type="pct"/>
          </w:tcPr>
          <w:p w:rsidR="00AF5E2B" w:rsidRPr="00AF5E2B" w:rsidRDefault="00AF5E2B" w:rsidP="00007A25">
            <w:pPr>
              <w:rPr>
                <w:rFonts w:ascii="標楷體" w:eastAsia="標楷體" w:hAnsi="標楷體"/>
                <w:sz w:val="22"/>
                <w:szCs w:val="22"/>
              </w:rPr>
            </w:pPr>
            <w:r w:rsidRPr="00AF5E2B">
              <w:rPr>
                <w:rFonts w:ascii="標楷體" w:eastAsia="標楷體" w:hAnsi="標楷體" w:hint="eastAsia"/>
                <w:sz w:val="22"/>
                <w:szCs w:val="22"/>
              </w:rPr>
              <w:t>配合電算中心作業時程</w:t>
            </w:r>
          </w:p>
        </w:tc>
        <w:tc>
          <w:tcPr>
            <w:tcW w:w="1382" w:type="pct"/>
          </w:tcPr>
          <w:p w:rsidR="00AF5E2B" w:rsidRPr="00AF5E2B" w:rsidRDefault="00AF5E2B" w:rsidP="00007A25">
            <w:pPr>
              <w:spacing w:line="320" w:lineRule="exact"/>
              <w:rPr>
                <w:rFonts w:eastAsia="標楷體"/>
                <w:sz w:val="22"/>
                <w:szCs w:val="22"/>
              </w:rPr>
            </w:pPr>
            <w:r w:rsidRPr="00AF5E2B">
              <w:rPr>
                <w:rFonts w:eastAsia="標楷體" w:hint="eastAsia"/>
                <w:sz w:val="22"/>
                <w:szCs w:val="22"/>
              </w:rPr>
              <w:t>配合電算中心作業時程因須配合電算中心及主秘時程，年底前開會有困難，預計</w:t>
            </w:r>
            <w:r w:rsidRPr="00AF5E2B">
              <w:rPr>
                <w:rFonts w:eastAsia="標楷體" w:hint="eastAsia"/>
                <w:sz w:val="22"/>
                <w:szCs w:val="22"/>
              </w:rPr>
              <w:t>112</w:t>
            </w:r>
            <w:r w:rsidRPr="00AF5E2B">
              <w:rPr>
                <w:rFonts w:eastAsia="標楷體" w:hint="eastAsia"/>
                <w:sz w:val="22"/>
                <w:szCs w:val="22"/>
              </w:rPr>
              <w:t>年</w:t>
            </w:r>
            <w:r w:rsidRPr="00AF5E2B">
              <w:rPr>
                <w:rFonts w:eastAsia="標楷體" w:hint="eastAsia"/>
                <w:sz w:val="22"/>
                <w:szCs w:val="22"/>
              </w:rPr>
              <w:t>2</w:t>
            </w:r>
            <w:r w:rsidRPr="00AF5E2B">
              <w:rPr>
                <w:rFonts w:eastAsia="標楷體" w:hint="eastAsia"/>
                <w:sz w:val="22"/>
                <w:szCs w:val="22"/>
              </w:rPr>
              <w:t>月開會討論。</w:t>
            </w:r>
          </w:p>
        </w:tc>
        <w:tc>
          <w:tcPr>
            <w:tcW w:w="657" w:type="pct"/>
          </w:tcPr>
          <w:p w:rsidR="00AF5E2B" w:rsidRPr="00D33B16" w:rsidRDefault="00AF5E2B" w:rsidP="00007A25">
            <w:pPr>
              <w:rPr>
                <w:rFonts w:eastAsia="標楷體"/>
              </w:rPr>
            </w:pPr>
          </w:p>
        </w:tc>
        <w:tc>
          <w:tcPr>
            <w:tcW w:w="395" w:type="pct"/>
            <w:tcBorders>
              <w:right w:val="single" w:sz="12" w:space="0" w:color="auto"/>
            </w:tcBorders>
          </w:tcPr>
          <w:p w:rsidR="00AF5E2B" w:rsidRPr="009972CF" w:rsidRDefault="00AF5E2B" w:rsidP="00007A25">
            <w:pPr>
              <w:spacing w:line="360" w:lineRule="exact"/>
              <w:rPr>
                <w:rFonts w:eastAsia="標楷體"/>
                <w:sz w:val="24"/>
              </w:rPr>
            </w:pPr>
          </w:p>
        </w:tc>
      </w:tr>
      <w:tr w:rsidR="00AF5E2B" w:rsidRPr="00D33B16" w:rsidTr="009949F1">
        <w:trPr>
          <w:trHeight w:val="706"/>
        </w:trPr>
        <w:tc>
          <w:tcPr>
            <w:tcW w:w="1579" w:type="pct"/>
            <w:gridSpan w:val="2"/>
          </w:tcPr>
          <w:p w:rsidR="00AF5E2B" w:rsidRPr="00AF5E2B" w:rsidRDefault="00AF5E2B" w:rsidP="00007A25">
            <w:pPr>
              <w:spacing w:line="340" w:lineRule="exact"/>
              <w:rPr>
                <w:rFonts w:eastAsia="標楷體"/>
                <w:sz w:val="22"/>
                <w:szCs w:val="22"/>
              </w:rPr>
            </w:pPr>
            <w:r w:rsidRPr="00AF5E2B">
              <w:rPr>
                <w:rFonts w:eastAsia="標楷體" w:hint="eastAsia"/>
                <w:sz w:val="22"/>
                <w:szCs w:val="22"/>
              </w:rPr>
              <w:t>8.</w:t>
            </w:r>
            <w:r w:rsidRPr="00AF5E2B">
              <w:rPr>
                <w:rFonts w:eastAsia="標楷體" w:hint="eastAsia"/>
                <w:sz w:val="22"/>
                <w:szCs w:val="22"/>
              </w:rPr>
              <w:t>辦理</w:t>
            </w:r>
            <w:r w:rsidRPr="00AF5E2B">
              <w:rPr>
                <w:rFonts w:eastAsia="標楷體" w:hint="eastAsia"/>
                <w:sz w:val="22"/>
                <w:szCs w:val="22"/>
              </w:rPr>
              <w:t>111</w:t>
            </w:r>
            <w:r w:rsidRPr="00AF5E2B">
              <w:rPr>
                <w:rFonts w:eastAsia="標楷體" w:hint="eastAsia"/>
                <w:sz w:val="22"/>
                <w:szCs w:val="22"/>
              </w:rPr>
              <w:t>年度財產報廢業務</w:t>
            </w:r>
          </w:p>
        </w:tc>
        <w:tc>
          <w:tcPr>
            <w:tcW w:w="987" w:type="pct"/>
          </w:tcPr>
          <w:p w:rsidR="00AF5E2B" w:rsidRPr="00AF5E2B" w:rsidRDefault="00AF5E2B" w:rsidP="00007A25">
            <w:pPr>
              <w:rPr>
                <w:rFonts w:eastAsia="標楷體"/>
                <w:sz w:val="22"/>
                <w:szCs w:val="22"/>
              </w:rPr>
            </w:pPr>
            <w:r w:rsidRPr="00AF5E2B">
              <w:rPr>
                <w:rFonts w:eastAsia="標楷體" w:hint="eastAsia"/>
                <w:sz w:val="22"/>
                <w:szCs w:val="22"/>
              </w:rPr>
              <w:t>廢品減損單資料匯整</w:t>
            </w:r>
          </w:p>
        </w:tc>
        <w:tc>
          <w:tcPr>
            <w:tcW w:w="1382" w:type="pct"/>
          </w:tcPr>
          <w:p w:rsidR="00AF5E2B" w:rsidRPr="00AF5E2B" w:rsidRDefault="00AF5E2B" w:rsidP="00007A25">
            <w:pPr>
              <w:spacing w:line="320" w:lineRule="exact"/>
              <w:rPr>
                <w:rFonts w:eastAsia="標楷體"/>
                <w:sz w:val="22"/>
                <w:szCs w:val="22"/>
              </w:rPr>
            </w:pPr>
            <w:r w:rsidRPr="00AF5E2B">
              <w:rPr>
                <w:rFonts w:eastAsia="標楷體" w:hint="eastAsia"/>
                <w:sz w:val="22"/>
                <w:szCs w:val="22"/>
              </w:rPr>
              <w:t>於</w:t>
            </w:r>
            <w:r w:rsidRPr="00AF5E2B">
              <w:rPr>
                <w:rFonts w:eastAsia="標楷體" w:hint="eastAsia"/>
                <w:sz w:val="22"/>
                <w:szCs w:val="22"/>
              </w:rPr>
              <w:t>1</w:t>
            </w:r>
            <w:r w:rsidRPr="00AF5E2B">
              <w:rPr>
                <w:rFonts w:eastAsia="標楷體"/>
                <w:sz w:val="22"/>
                <w:szCs w:val="22"/>
              </w:rPr>
              <w:t>1/15</w:t>
            </w:r>
            <w:r w:rsidRPr="00AF5E2B">
              <w:rPr>
                <w:rFonts w:eastAsia="標楷體" w:hint="eastAsia"/>
                <w:sz w:val="22"/>
                <w:szCs w:val="22"/>
              </w:rPr>
              <w:t>完成匯整後送至主計室辦理減帳。</w:t>
            </w:r>
          </w:p>
        </w:tc>
        <w:tc>
          <w:tcPr>
            <w:tcW w:w="657" w:type="pct"/>
          </w:tcPr>
          <w:p w:rsidR="00AF5E2B" w:rsidRPr="00D33B16" w:rsidRDefault="00AF5E2B" w:rsidP="00007A25">
            <w:pPr>
              <w:rPr>
                <w:rFonts w:eastAsia="標楷體"/>
              </w:rPr>
            </w:pPr>
          </w:p>
        </w:tc>
        <w:tc>
          <w:tcPr>
            <w:tcW w:w="395" w:type="pct"/>
            <w:tcBorders>
              <w:right w:val="single" w:sz="12" w:space="0" w:color="auto"/>
            </w:tcBorders>
          </w:tcPr>
          <w:p w:rsidR="00AF5E2B" w:rsidRPr="009972CF" w:rsidRDefault="00AF5E2B" w:rsidP="00007A25">
            <w:pPr>
              <w:spacing w:line="360" w:lineRule="exact"/>
              <w:rPr>
                <w:rFonts w:eastAsia="標楷體"/>
                <w:sz w:val="24"/>
              </w:rPr>
            </w:pPr>
          </w:p>
        </w:tc>
      </w:tr>
      <w:tr w:rsidR="00AF5E2B" w:rsidRPr="00D33B16" w:rsidTr="009949F1">
        <w:trPr>
          <w:trHeight w:val="70"/>
        </w:trPr>
        <w:tc>
          <w:tcPr>
            <w:tcW w:w="1579" w:type="pct"/>
            <w:gridSpan w:val="2"/>
          </w:tcPr>
          <w:p w:rsidR="00AF5E2B" w:rsidRPr="00AF5E2B" w:rsidRDefault="00AF5E2B" w:rsidP="00007A25">
            <w:pPr>
              <w:spacing w:line="340" w:lineRule="exact"/>
              <w:rPr>
                <w:rFonts w:eastAsia="標楷體"/>
                <w:sz w:val="22"/>
                <w:szCs w:val="22"/>
              </w:rPr>
            </w:pPr>
            <w:r w:rsidRPr="00AF5E2B">
              <w:rPr>
                <w:rFonts w:eastAsia="標楷體"/>
                <w:sz w:val="22"/>
                <w:szCs w:val="22"/>
              </w:rPr>
              <w:t>9.111</w:t>
            </w:r>
            <w:r w:rsidRPr="00AF5E2B">
              <w:rPr>
                <w:rFonts w:eastAsia="標楷體"/>
                <w:sz w:val="22"/>
                <w:szCs w:val="22"/>
              </w:rPr>
              <w:t>年度財產盤點實施</w:t>
            </w:r>
          </w:p>
        </w:tc>
        <w:tc>
          <w:tcPr>
            <w:tcW w:w="987" w:type="pct"/>
          </w:tcPr>
          <w:p w:rsidR="00AF5E2B" w:rsidRPr="00AF5E2B" w:rsidRDefault="00AF5E2B" w:rsidP="00007A25">
            <w:pPr>
              <w:rPr>
                <w:rFonts w:eastAsia="標楷體"/>
                <w:sz w:val="22"/>
                <w:szCs w:val="22"/>
              </w:rPr>
            </w:pPr>
            <w:r w:rsidRPr="00AF5E2B">
              <w:rPr>
                <w:rFonts w:eastAsia="標楷體" w:hint="eastAsia"/>
                <w:sz w:val="22"/>
                <w:szCs w:val="22"/>
              </w:rPr>
              <w:t>預計</w:t>
            </w:r>
            <w:r w:rsidRPr="00AF5E2B">
              <w:rPr>
                <w:rFonts w:eastAsia="標楷體" w:hint="eastAsia"/>
                <w:sz w:val="22"/>
                <w:szCs w:val="22"/>
              </w:rPr>
              <w:t>11</w:t>
            </w:r>
            <w:r w:rsidRPr="00AF5E2B">
              <w:rPr>
                <w:rFonts w:eastAsia="標楷體" w:hint="eastAsia"/>
                <w:sz w:val="22"/>
                <w:szCs w:val="22"/>
              </w:rPr>
              <w:t>月中旬簽核盤點結果</w:t>
            </w:r>
          </w:p>
        </w:tc>
        <w:tc>
          <w:tcPr>
            <w:tcW w:w="1382" w:type="pct"/>
          </w:tcPr>
          <w:p w:rsidR="00AF5E2B" w:rsidRPr="00AF5E2B" w:rsidRDefault="00AF5E2B" w:rsidP="00007A25">
            <w:pPr>
              <w:spacing w:line="320" w:lineRule="exact"/>
              <w:rPr>
                <w:rFonts w:eastAsia="標楷體"/>
                <w:sz w:val="22"/>
                <w:szCs w:val="22"/>
              </w:rPr>
            </w:pPr>
            <w:r w:rsidRPr="00AF5E2B">
              <w:rPr>
                <w:rFonts w:eastAsia="標楷體" w:hint="eastAsia"/>
                <w:sz w:val="22"/>
                <w:szCs w:val="22"/>
              </w:rPr>
              <w:t>目前各承辦人進行資料整理，預計</w:t>
            </w:r>
            <w:r w:rsidRPr="00AF5E2B">
              <w:rPr>
                <w:rFonts w:eastAsia="標楷體" w:hint="eastAsia"/>
                <w:sz w:val="22"/>
                <w:szCs w:val="22"/>
              </w:rPr>
              <w:t>11</w:t>
            </w:r>
            <w:r w:rsidRPr="00AF5E2B">
              <w:rPr>
                <w:rFonts w:eastAsia="標楷體" w:hint="eastAsia"/>
                <w:sz w:val="22"/>
                <w:szCs w:val="22"/>
              </w:rPr>
              <w:t>月中旬前完成盤點結果簽核。</w:t>
            </w:r>
          </w:p>
        </w:tc>
        <w:tc>
          <w:tcPr>
            <w:tcW w:w="657" w:type="pct"/>
          </w:tcPr>
          <w:p w:rsidR="00AF5E2B" w:rsidRPr="00D33B16" w:rsidRDefault="00AF5E2B" w:rsidP="00007A25">
            <w:pPr>
              <w:rPr>
                <w:rFonts w:eastAsia="標楷體"/>
              </w:rPr>
            </w:pPr>
          </w:p>
        </w:tc>
        <w:tc>
          <w:tcPr>
            <w:tcW w:w="395" w:type="pct"/>
            <w:tcBorders>
              <w:right w:val="single" w:sz="12" w:space="0" w:color="auto"/>
            </w:tcBorders>
          </w:tcPr>
          <w:p w:rsidR="00AF5E2B" w:rsidRPr="009972CF" w:rsidRDefault="00AF5E2B" w:rsidP="00007A25">
            <w:pPr>
              <w:spacing w:line="360" w:lineRule="exact"/>
              <w:rPr>
                <w:rFonts w:ascii="標楷體" w:eastAsia="標楷體" w:hAnsi="標楷體"/>
                <w:sz w:val="24"/>
              </w:rPr>
            </w:pPr>
          </w:p>
        </w:tc>
      </w:tr>
      <w:tr w:rsidR="00AF5E2B" w:rsidRPr="00D33B16" w:rsidTr="009949F1">
        <w:trPr>
          <w:trHeight w:val="70"/>
        </w:trPr>
        <w:tc>
          <w:tcPr>
            <w:tcW w:w="1579" w:type="pct"/>
            <w:gridSpan w:val="2"/>
          </w:tcPr>
          <w:p w:rsidR="00AF5E2B" w:rsidRPr="00AF5E2B" w:rsidRDefault="00AF5E2B" w:rsidP="00007A25">
            <w:pPr>
              <w:spacing w:line="340" w:lineRule="exact"/>
              <w:rPr>
                <w:rFonts w:eastAsia="標楷體"/>
                <w:sz w:val="22"/>
                <w:szCs w:val="22"/>
              </w:rPr>
            </w:pPr>
            <w:r w:rsidRPr="00AF5E2B">
              <w:rPr>
                <w:rFonts w:eastAsia="標楷體"/>
                <w:sz w:val="22"/>
                <w:szCs w:val="22"/>
              </w:rPr>
              <w:t>10.112</w:t>
            </w:r>
            <w:r w:rsidRPr="00AF5E2B">
              <w:rPr>
                <w:rFonts w:eastAsia="標楷體" w:hint="eastAsia"/>
                <w:sz w:val="22"/>
                <w:szCs w:val="22"/>
              </w:rPr>
              <w:t>年度火險招標事宜</w:t>
            </w:r>
          </w:p>
        </w:tc>
        <w:tc>
          <w:tcPr>
            <w:tcW w:w="987" w:type="pct"/>
          </w:tcPr>
          <w:p w:rsidR="00AF5E2B" w:rsidRPr="00AF5E2B" w:rsidRDefault="00AF5E2B" w:rsidP="00007A25">
            <w:pPr>
              <w:rPr>
                <w:rFonts w:eastAsia="標楷體"/>
                <w:sz w:val="22"/>
                <w:szCs w:val="22"/>
              </w:rPr>
            </w:pPr>
            <w:r w:rsidRPr="00AF5E2B">
              <w:rPr>
                <w:rFonts w:eastAsia="標楷體"/>
                <w:sz w:val="22"/>
                <w:szCs w:val="22"/>
              </w:rPr>
              <w:t>11</w:t>
            </w:r>
            <w:r w:rsidRPr="00AF5E2B">
              <w:rPr>
                <w:rFonts w:eastAsia="標楷體"/>
                <w:sz w:val="22"/>
                <w:szCs w:val="22"/>
              </w:rPr>
              <w:t>月</w:t>
            </w:r>
            <w:r w:rsidRPr="00AF5E2B">
              <w:rPr>
                <w:rFonts w:eastAsia="標楷體" w:hint="eastAsia"/>
                <w:sz w:val="22"/>
                <w:szCs w:val="22"/>
              </w:rPr>
              <w:t>完成招標作業</w:t>
            </w:r>
          </w:p>
        </w:tc>
        <w:tc>
          <w:tcPr>
            <w:tcW w:w="1382" w:type="pct"/>
          </w:tcPr>
          <w:p w:rsidR="00AF5E2B" w:rsidRPr="00AF5E2B" w:rsidRDefault="00AF5E2B" w:rsidP="00007A25">
            <w:pPr>
              <w:spacing w:line="320" w:lineRule="exact"/>
              <w:rPr>
                <w:rFonts w:eastAsia="標楷體"/>
                <w:sz w:val="22"/>
                <w:szCs w:val="22"/>
              </w:rPr>
            </w:pPr>
            <w:r w:rsidRPr="00AF5E2B">
              <w:rPr>
                <w:rFonts w:eastAsia="標楷體" w:hint="eastAsia"/>
                <w:sz w:val="22"/>
                <w:szCs w:val="22"/>
              </w:rPr>
              <w:t>完成火險上簽事宜，目前送至事務組辦理招標事宜。</w:t>
            </w:r>
          </w:p>
        </w:tc>
        <w:tc>
          <w:tcPr>
            <w:tcW w:w="657" w:type="pct"/>
          </w:tcPr>
          <w:p w:rsidR="00AF5E2B" w:rsidRPr="00D33B16" w:rsidRDefault="00AF5E2B" w:rsidP="00007A25">
            <w:pPr>
              <w:rPr>
                <w:rFonts w:eastAsia="標楷體"/>
              </w:rPr>
            </w:pPr>
          </w:p>
        </w:tc>
        <w:tc>
          <w:tcPr>
            <w:tcW w:w="395" w:type="pct"/>
            <w:tcBorders>
              <w:right w:val="single" w:sz="12" w:space="0" w:color="auto"/>
            </w:tcBorders>
          </w:tcPr>
          <w:p w:rsidR="00AF5E2B" w:rsidRPr="009972CF" w:rsidRDefault="00AF5E2B" w:rsidP="00007A25">
            <w:pPr>
              <w:spacing w:line="360" w:lineRule="exact"/>
              <w:rPr>
                <w:rFonts w:eastAsia="標楷體"/>
                <w:sz w:val="24"/>
              </w:rPr>
            </w:pPr>
          </w:p>
        </w:tc>
      </w:tr>
      <w:tr w:rsidR="00AF5E2B" w:rsidRPr="00D33B16" w:rsidTr="009949F1">
        <w:trPr>
          <w:trHeight w:val="70"/>
        </w:trPr>
        <w:tc>
          <w:tcPr>
            <w:tcW w:w="1579" w:type="pct"/>
            <w:gridSpan w:val="2"/>
          </w:tcPr>
          <w:p w:rsidR="00AF5E2B" w:rsidRPr="00AF5E2B" w:rsidRDefault="00AF5E2B" w:rsidP="00007A25">
            <w:pPr>
              <w:spacing w:line="340" w:lineRule="exact"/>
              <w:rPr>
                <w:rFonts w:eastAsia="標楷體"/>
                <w:sz w:val="22"/>
                <w:szCs w:val="22"/>
              </w:rPr>
            </w:pPr>
            <w:r w:rsidRPr="00AF5E2B">
              <w:rPr>
                <w:rFonts w:eastAsia="標楷體" w:hint="eastAsia"/>
                <w:sz w:val="22"/>
                <w:szCs w:val="22"/>
              </w:rPr>
              <w:t>11.</w:t>
            </w:r>
            <w:r w:rsidRPr="00AF5E2B">
              <w:rPr>
                <w:rFonts w:eastAsia="標楷體"/>
                <w:sz w:val="22"/>
                <w:szCs w:val="22"/>
              </w:rPr>
              <w:t>新建大樓平面圖上傳作業</w:t>
            </w:r>
          </w:p>
        </w:tc>
        <w:tc>
          <w:tcPr>
            <w:tcW w:w="987" w:type="pct"/>
          </w:tcPr>
          <w:p w:rsidR="00AF5E2B" w:rsidRPr="00AF5E2B" w:rsidRDefault="00AF5E2B" w:rsidP="00007A25">
            <w:pPr>
              <w:rPr>
                <w:rFonts w:eastAsia="標楷體"/>
                <w:sz w:val="22"/>
                <w:szCs w:val="22"/>
              </w:rPr>
            </w:pPr>
            <w:r w:rsidRPr="00AF5E2B">
              <w:rPr>
                <w:rFonts w:eastAsia="標楷體"/>
                <w:sz w:val="22"/>
                <w:szCs w:val="22"/>
              </w:rPr>
              <w:t>期程未定，依程序辦理</w:t>
            </w:r>
          </w:p>
        </w:tc>
        <w:tc>
          <w:tcPr>
            <w:tcW w:w="1382" w:type="pct"/>
          </w:tcPr>
          <w:p w:rsidR="00AF5E2B" w:rsidRPr="00AF5E2B" w:rsidRDefault="00AF5E2B" w:rsidP="00007A25">
            <w:pPr>
              <w:spacing w:line="320" w:lineRule="exact"/>
              <w:rPr>
                <w:rFonts w:eastAsia="標楷體"/>
                <w:sz w:val="22"/>
                <w:szCs w:val="22"/>
              </w:rPr>
            </w:pPr>
            <w:r w:rsidRPr="00AF5E2B">
              <w:rPr>
                <w:rFonts w:eastAsia="標楷體"/>
                <w:sz w:val="22"/>
                <w:szCs w:val="22"/>
              </w:rPr>
              <w:t>新校區「學生宿舍新建工程」平面圖空間編號已完成，配合營繕組指標工程，待完成後上傳作業。</w:t>
            </w:r>
          </w:p>
        </w:tc>
        <w:tc>
          <w:tcPr>
            <w:tcW w:w="657" w:type="pct"/>
          </w:tcPr>
          <w:p w:rsidR="00AF5E2B" w:rsidRPr="00D33B16" w:rsidRDefault="00AF5E2B" w:rsidP="00007A25">
            <w:pPr>
              <w:rPr>
                <w:rFonts w:eastAsia="標楷體"/>
              </w:rPr>
            </w:pPr>
          </w:p>
        </w:tc>
        <w:tc>
          <w:tcPr>
            <w:tcW w:w="395" w:type="pct"/>
            <w:tcBorders>
              <w:right w:val="single" w:sz="12" w:space="0" w:color="auto"/>
            </w:tcBorders>
          </w:tcPr>
          <w:p w:rsidR="00AF5E2B" w:rsidRPr="009972CF" w:rsidRDefault="00AF5E2B" w:rsidP="00007A25">
            <w:pPr>
              <w:spacing w:line="360" w:lineRule="exact"/>
              <w:rPr>
                <w:rFonts w:eastAsia="標楷體"/>
                <w:sz w:val="24"/>
              </w:rPr>
            </w:pPr>
          </w:p>
        </w:tc>
      </w:tr>
      <w:tr w:rsidR="00AF5E2B" w:rsidRPr="00D33B16" w:rsidTr="009949F1">
        <w:trPr>
          <w:trHeight w:val="70"/>
        </w:trPr>
        <w:tc>
          <w:tcPr>
            <w:tcW w:w="1579" w:type="pct"/>
            <w:gridSpan w:val="2"/>
          </w:tcPr>
          <w:p w:rsidR="00AF5E2B" w:rsidRPr="00AF5E2B" w:rsidRDefault="00AF5E2B" w:rsidP="00007A25">
            <w:pPr>
              <w:rPr>
                <w:rFonts w:eastAsia="標楷體"/>
                <w:sz w:val="22"/>
                <w:szCs w:val="22"/>
              </w:rPr>
            </w:pPr>
            <w:r w:rsidRPr="00AF5E2B">
              <w:rPr>
                <w:rFonts w:eastAsia="標楷體" w:hint="eastAsia"/>
                <w:sz w:val="22"/>
                <w:szCs w:val="22"/>
              </w:rPr>
              <w:t>12.</w:t>
            </w:r>
            <w:r w:rsidRPr="00AF5E2B">
              <w:rPr>
                <w:rFonts w:eastAsia="標楷體"/>
                <w:sz w:val="22"/>
                <w:szCs w:val="22"/>
              </w:rPr>
              <w:t>報表作業</w:t>
            </w:r>
          </w:p>
          <w:p w:rsidR="00AF5E2B" w:rsidRPr="00AF5E2B" w:rsidRDefault="00AF5E2B" w:rsidP="00007A25">
            <w:pPr>
              <w:spacing w:line="340" w:lineRule="exact"/>
              <w:rPr>
                <w:rFonts w:eastAsia="標楷體"/>
                <w:sz w:val="22"/>
                <w:szCs w:val="22"/>
              </w:rPr>
            </w:pPr>
          </w:p>
        </w:tc>
        <w:tc>
          <w:tcPr>
            <w:tcW w:w="987" w:type="pct"/>
          </w:tcPr>
          <w:p w:rsidR="00AF5E2B" w:rsidRPr="00AF5E2B" w:rsidRDefault="00AF5E2B" w:rsidP="00007A25">
            <w:pPr>
              <w:rPr>
                <w:rFonts w:eastAsia="標楷體"/>
                <w:sz w:val="22"/>
                <w:szCs w:val="22"/>
              </w:rPr>
            </w:pPr>
            <w:r w:rsidRPr="00AF5E2B">
              <w:rPr>
                <w:rFonts w:eastAsia="標楷體" w:hint="eastAsia"/>
                <w:sz w:val="22"/>
                <w:szCs w:val="22"/>
              </w:rPr>
              <w:t>11/15</w:t>
            </w:r>
            <w:r w:rsidRPr="00AF5E2B">
              <w:rPr>
                <w:rFonts w:eastAsia="標楷體" w:hint="eastAsia"/>
                <w:sz w:val="22"/>
                <w:szCs w:val="22"/>
              </w:rPr>
              <w:t>前完成</w:t>
            </w:r>
          </w:p>
        </w:tc>
        <w:tc>
          <w:tcPr>
            <w:tcW w:w="1382" w:type="pct"/>
          </w:tcPr>
          <w:p w:rsidR="00AF5E2B" w:rsidRPr="00AF5E2B" w:rsidRDefault="00AF5E2B" w:rsidP="00007A25">
            <w:pPr>
              <w:pStyle w:val="a3"/>
              <w:numPr>
                <w:ilvl w:val="0"/>
                <w:numId w:val="27"/>
              </w:numPr>
              <w:spacing w:line="320" w:lineRule="exact"/>
              <w:ind w:leftChars="0"/>
              <w:rPr>
                <w:rFonts w:ascii="Times New Roman" w:eastAsia="標楷體" w:hAnsi="Times New Roman" w:cs="Times New Roman"/>
                <w:sz w:val="22"/>
                <w:szCs w:val="22"/>
              </w:rPr>
            </w:pPr>
            <w:r w:rsidRPr="00AF5E2B">
              <w:rPr>
                <w:rFonts w:ascii="Times New Roman" w:eastAsia="標楷體" w:hAnsi="Times New Roman" w:cs="Times New Roman"/>
                <w:sz w:val="22"/>
                <w:szCs w:val="22"/>
              </w:rPr>
              <w:t>辦理</w:t>
            </w:r>
            <w:r w:rsidRPr="00AF5E2B">
              <w:rPr>
                <w:rFonts w:ascii="Times New Roman" w:eastAsia="標楷體" w:hAnsi="Times New Roman" w:cs="Times New Roman"/>
                <w:sz w:val="22"/>
                <w:szCs w:val="22"/>
              </w:rPr>
              <w:t>10</w:t>
            </w:r>
            <w:r w:rsidRPr="00AF5E2B">
              <w:rPr>
                <w:rFonts w:ascii="Times New Roman" w:eastAsia="標楷體" w:hAnsi="Times New Roman" w:cs="Times New Roman"/>
                <w:sz w:val="22"/>
                <w:szCs w:val="22"/>
              </w:rPr>
              <w:t>月國有財產增減結存表及財產增減表。</w:t>
            </w:r>
          </w:p>
          <w:p w:rsidR="00AF5E2B" w:rsidRPr="00AF5E2B" w:rsidRDefault="00AF5E2B" w:rsidP="00007A25">
            <w:pPr>
              <w:pStyle w:val="a3"/>
              <w:numPr>
                <w:ilvl w:val="0"/>
                <w:numId w:val="27"/>
              </w:numPr>
              <w:spacing w:line="320" w:lineRule="exact"/>
              <w:ind w:leftChars="0"/>
              <w:rPr>
                <w:rFonts w:ascii="Times New Roman" w:eastAsia="標楷體" w:hAnsi="Times New Roman" w:cs="Times New Roman"/>
                <w:sz w:val="22"/>
                <w:szCs w:val="22"/>
              </w:rPr>
            </w:pPr>
            <w:r w:rsidRPr="00AF5E2B">
              <w:rPr>
                <w:rFonts w:ascii="Times New Roman" w:eastAsia="標楷體" w:hAnsi="Times New Roman" w:cs="Times New Roman"/>
                <w:sz w:val="22"/>
                <w:szCs w:val="22"/>
              </w:rPr>
              <w:t>月報簽核中</w:t>
            </w:r>
          </w:p>
        </w:tc>
        <w:tc>
          <w:tcPr>
            <w:tcW w:w="657" w:type="pct"/>
          </w:tcPr>
          <w:p w:rsidR="00AF5E2B" w:rsidRPr="00D33B16" w:rsidRDefault="00AF5E2B" w:rsidP="00007A25">
            <w:pPr>
              <w:rPr>
                <w:rFonts w:eastAsia="標楷體"/>
              </w:rPr>
            </w:pPr>
          </w:p>
        </w:tc>
        <w:tc>
          <w:tcPr>
            <w:tcW w:w="395" w:type="pct"/>
            <w:tcBorders>
              <w:right w:val="single" w:sz="12" w:space="0" w:color="auto"/>
            </w:tcBorders>
          </w:tcPr>
          <w:p w:rsidR="00AF5E2B" w:rsidRPr="009972CF" w:rsidRDefault="00AF5E2B" w:rsidP="00007A25">
            <w:pPr>
              <w:spacing w:line="360" w:lineRule="exact"/>
              <w:rPr>
                <w:rFonts w:eastAsia="標楷體"/>
                <w:sz w:val="24"/>
              </w:rPr>
            </w:pPr>
          </w:p>
        </w:tc>
      </w:tr>
      <w:tr w:rsidR="00AF5E2B" w:rsidRPr="00D33B16" w:rsidTr="009949F1">
        <w:trPr>
          <w:trHeight w:val="70"/>
        </w:trPr>
        <w:tc>
          <w:tcPr>
            <w:tcW w:w="1579" w:type="pct"/>
            <w:gridSpan w:val="2"/>
          </w:tcPr>
          <w:p w:rsidR="00AF5E2B" w:rsidRPr="00AF5E2B" w:rsidRDefault="00AF5E2B" w:rsidP="00007A25">
            <w:pPr>
              <w:spacing w:line="340" w:lineRule="exact"/>
              <w:rPr>
                <w:rFonts w:eastAsia="標楷體"/>
                <w:sz w:val="22"/>
                <w:szCs w:val="22"/>
              </w:rPr>
            </w:pPr>
            <w:r w:rsidRPr="00AF5E2B">
              <w:rPr>
                <w:rFonts w:eastAsia="標楷體" w:hint="eastAsia"/>
                <w:sz w:val="22"/>
                <w:szCs w:val="22"/>
              </w:rPr>
              <w:t>13.</w:t>
            </w:r>
            <w:r w:rsidRPr="00AF5E2B">
              <w:rPr>
                <w:rFonts w:eastAsia="標楷體" w:hint="eastAsia"/>
                <w:sz w:val="22"/>
                <w:szCs w:val="22"/>
              </w:rPr>
              <w:t>本校</w:t>
            </w:r>
            <w:r w:rsidRPr="00AF5E2B">
              <w:rPr>
                <w:rFonts w:eastAsia="標楷體" w:hint="eastAsia"/>
                <w:sz w:val="22"/>
                <w:szCs w:val="22"/>
              </w:rPr>
              <w:t>112</w:t>
            </w:r>
            <w:r w:rsidRPr="00AF5E2B">
              <w:rPr>
                <w:rFonts w:eastAsia="標楷體" w:hint="eastAsia"/>
                <w:sz w:val="22"/>
                <w:szCs w:val="22"/>
              </w:rPr>
              <w:t>年水權展限</w:t>
            </w:r>
          </w:p>
        </w:tc>
        <w:tc>
          <w:tcPr>
            <w:tcW w:w="987" w:type="pct"/>
          </w:tcPr>
          <w:p w:rsidR="00AF5E2B" w:rsidRPr="00AF5E2B" w:rsidRDefault="00AF5E2B" w:rsidP="00007A25">
            <w:pPr>
              <w:rPr>
                <w:rFonts w:eastAsia="標楷體"/>
                <w:sz w:val="22"/>
                <w:szCs w:val="22"/>
              </w:rPr>
            </w:pPr>
            <w:r w:rsidRPr="00AF5E2B">
              <w:rPr>
                <w:rFonts w:eastAsia="標楷體" w:hint="eastAsia"/>
                <w:sz w:val="22"/>
                <w:szCs w:val="22"/>
              </w:rPr>
              <w:t>12/13</w:t>
            </w:r>
            <w:r w:rsidRPr="00AF5E2B">
              <w:rPr>
                <w:rFonts w:eastAsia="標楷體" w:hint="eastAsia"/>
                <w:sz w:val="22"/>
                <w:szCs w:val="22"/>
              </w:rPr>
              <w:t>前完成申請</w:t>
            </w:r>
          </w:p>
        </w:tc>
        <w:tc>
          <w:tcPr>
            <w:tcW w:w="1382" w:type="pct"/>
          </w:tcPr>
          <w:p w:rsidR="00AF5E2B" w:rsidRPr="00AF5E2B" w:rsidRDefault="00AF5E2B" w:rsidP="00007A25">
            <w:pPr>
              <w:spacing w:line="320" w:lineRule="exact"/>
              <w:rPr>
                <w:rFonts w:eastAsia="標楷體"/>
                <w:sz w:val="22"/>
                <w:szCs w:val="22"/>
              </w:rPr>
            </w:pPr>
            <w:r w:rsidRPr="00AF5E2B">
              <w:rPr>
                <w:rFonts w:eastAsia="標楷體" w:hint="eastAsia"/>
                <w:sz w:val="22"/>
                <w:szCs w:val="22"/>
              </w:rPr>
              <w:t>本校勤益段</w:t>
            </w:r>
            <w:r w:rsidRPr="00AF5E2B">
              <w:rPr>
                <w:rFonts w:eastAsia="標楷體" w:hint="eastAsia"/>
                <w:sz w:val="22"/>
                <w:szCs w:val="22"/>
              </w:rPr>
              <w:t>280</w:t>
            </w:r>
            <w:r w:rsidRPr="00AF5E2B">
              <w:rPr>
                <w:rFonts w:eastAsia="標楷體" w:hint="eastAsia"/>
                <w:sz w:val="22"/>
                <w:szCs w:val="22"/>
              </w:rPr>
              <w:t>地號之水權即將屆滿</w:t>
            </w:r>
            <w:r w:rsidRPr="00AF5E2B">
              <w:rPr>
                <w:rFonts w:eastAsia="標楷體" w:hint="eastAsia"/>
                <w:sz w:val="22"/>
                <w:szCs w:val="22"/>
              </w:rPr>
              <w:t>(112/1/15</w:t>
            </w:r>
            <w:r w:rsidRPr="00AF5E2B">
              <w:rPr>
                <w:rFonts w:eastAsia="標楷體" w:hint="eastAsia"/>
                <w:sz w:val="22"/>
                <w:szCs w:val="22"/>
              </w:rPr>
              <w:t>日</w:t>
            </w:r>
            <w:r w:rsidRPr="00AF5E2B">
              <w:rPr>
                <w:rFonts w:eastAsia="標楷體" w:hint="eastAsia"/>
                <w:sz w:val="22"/>
                <w:szCs w:val="22"/>
              </w:rPr>
              <w:t>)</w:t>
            </w:r>
            <w:r w:rsidRPr="00AF5E2B">
              <w:rPr>
                <w:rFonts w:eastAsia="標楷體" w:hint="eastAsia"/>
                <w:sz w:val="22"/>
                <w:szCs w:val="22"/>
              </w:rPr>
              <w:t>，預計</w:t>
            </w:r>
            <w:r w:rsidRPr="00AF5E2B">
              <w:rPr>
                <w:rFonts w:eastAsia="標楷體" w:hint="eastAsia"/>
                <w:sz w:val="22"/>
                <w:szCs w:val="22"/>
              </w:rPr>
              <w:lastRenderedPageBreak/>
              <w:t>10/15</w:t>
            </w:r>
            <w:r w:rsidRPr="00AF5E2B">
              <w:rPr>
                <w:rFonts w:eastAsia="標楷體" w:hint="eastAsia"/>
                <w:sz w:val="22"/>
                <w:szCs w:val="22"/>
              </w:rPr>
              <w:t>至</w:t>
            </w:r>
            <w:r w:rsidRPr="00AF5E2B">
              <w:rPr>
                <w:rFonts w:eastAsia="標楷體" w:hint="eastAsia"/>
                <w:sz w:val="22"/>
                <w:szCs w:val="22"/>
              </w:rPr>
              <w:t>12/13</w:t>
            </w:r>
            <w:r w:rsidRPr="00AF5E2B">
              <w:rPr>
                <w:rFonts w:eastAsia="標楷體" w:hint="eastAsia"/>
                <w:sz w:val="22"/>
                <w:szCs w:val="22"/>
              </w:rPr>
              <w:t>辦理申請文件</w:t>
            </w:r>
            <w:r w:rsidRPr="00AF5E2B">
              <w:rPr>
                <w:rFonts w:ascii="標楷體" w:eastAsia="標楷體" w:hAnsi="標楷體" w:hint="eastAsia"/>
                <w:sz w:val="22"/>
                <w:szCs w:val="22"/>
              </w:rPr>
              <w:t>。</w:t>
            </w:r>
          </w:p>
        </w:tc>
        <w:tc>
          <w:tcPr>
            <w:tcW w:w="657" w:type="pct"/>
          </w:tcPr>
          <w:p w:rsidR="00AF5E2B" w:rsidRPr="00D33B16" w:rsidRDefault="00AF5E2B" w:rsidP="00007A25">
            <w:pPr>
              <w:rPr>
                <w:rFonts w:eastAsia="標楷體"/>
              </w:rPr>
            </w:pPr>
          </w:p>
        </w:tc>
        <w:tc>
          <w:tcPr>
            <w:tcW w:w="395" w:type="pct"/>
            <w:tcBorders>
              <w:right w:val="single" w:sz="12" w:space="0" w:color="auto"/>
            </w:tcBorders>
          </w:tcPr>
          <w:p w:rsidR="00AF5E2B" w:rsidRPr="009972CF" w:rsidRDefault="00AF5E2B" w:rsidP="00007A25">
            <w:pPr>
              <w:spacing w:line="360" w:lineRule="exact"/>
              <w:rPr>
                <w:rFonts w:eastAsia="標楷體"/>
                <w:sz w:val="24"/>
              </w:rPr>
            </w:pPr>
          </w:p>
        </w:tc>
      </w:tr>
      <w:tr w:rsidR="00007A25" w:rsidRPr="00D33B16" w:rsidTr="009949F1">
        <w:trPr>
          <w:trHeight w:val="70"/>
        </w:trPr>
        <w:tc>
          <w:tcPr>
            <w:tcW w:w="1186" w:type="pct"/>
          </w:tcPr>
          <w:p w:rsidR="00007A25" w:rsidRPr="00AF5E2B" w:rsidRDefault="00007A25" w:rsidP="00007A25">
            <w:pPr>
              <w:rPr>
                <w:rFonts w:eastAsia="標楷體"/>
                <w:sz w:val="22"/>
                <w:szCs w:val="22"/>
              </w:rPr>
            </w:pPr>
            <w:r w:rsidRPr="00AF5E2B">
              <w:rPr>
                <w:rFonts w:eastAsia="標楷體" w:hint="eastAsia"/>
                <w:sz w:val="22"/>
                <w:szCs w:val="22"/>
              </w:rPr>
              <w:lastRenderedPageBreak/>
              <w:t>14.</w:t>
            </w:r>
            <w:r w:rsidRPr="00AF5E2B">
              <w:rPr>
                <w:rFonts w:eastAsia="標楷體" w:hint="eastAsia"/>
                <w:sz w:val="22"/>
                <w:szCs w:val="22"/>
              </w:rPr>
              <w:t>新建物入帳作業</w:t>
            </w:r>
          </w:p>
        </w:tc>
        <w:tc>
          <w:tcPr>
            <w:tcW w:w="394" w:type="pct"/>
          </w:tcPr>
          <w:p w:rsidR="00007A25" w:rsidRPr="00AF5E2B" w:rsidRDefault="00007A25" w:rsidP="00007A25">
            <w:pPr>
              <w:spacing w:line="340" w:lineRule="exact"/>
              <w:rPr>
                <w:rFonts w:eastAsia="標楷體"/>
                <w:sz w:val="22"/>
                <w:szCs w:val="22"/>
              </w:rPr>
            </w:pPr>
          </w:p>
        </w:tc>
        <w:tc>
          <w:tcPr>
            <w:tcW w:w="987" w:type="pct"/>
          </w:tcPr>
          <w:p w:rsidR="00007A25" w:rsidRPr="00AF5E2B" w:rsidRDefault="00007A25" w:rsidP="00007A25">
            <w:pPr>
              <w:rPr>
                <w:rFonts w:eastAsia="標楷體"/>
                <w:sz w:val="22"/>
                <w:szCs w:val="22"/>
              </w:rPr>
            </w:pPr>
            <w:r w:rsidRPr="00AF5E2B">
              <w:rPr>
                <w:rFonts w:eastAsia="標楷體" w:hint="eastAsia"/>
                <w:sz w:val="22"/>
                <w:szCs w:val="22"/>
              </w:rPr>
              <w:t>預計</w:t>
            </w:r>
            <w:r w:rsidRPr="00AF5E2B">
              <w:rPr>
                <w:rFonts w:eastAsia="標楷體" w:hint="eastAsia"/>
                <w:sz w:val="22"/>
                <w:szCs w:val="22"/>
              </w:rPr>
              <w:t>10</w:t>
            </w:r>
            <w:r w:rsidRPr="00AF5E2B">
              <w:rPr>
                <w:rFonts w:eastAsia="標楷體" w:hint="eastAsia"/>
                <w:sz w:val="22"/>
                <w:szCs w:val="22"/>
              </w:rPr>
              <w:t>月及</w:t>
            </w:r>
            <w:r w:rsidRPr="00AF5E2B">
              <w:rPr>
                <w:rFonts w:eastAsia="標楷體" w:hint="eastAsia"/>
                <w:sz w:val="22"/>
                <w:szCs w:val="22"/>
              </w:rPr>
              <w:t>11</w:t>
            </w:r>
            <w:r w:rsidRPr="00AF5E2B">
              <w:rPr>
                <w:rFonts w:eastAsia="標楷體" w:hint="eastAsia"/>
                <w:sz w:val="22"/>
                <w:szCs w:val="22"/>
              </w:rPr>
              <w:t>月完成</w:t>
            </w:r>
          </w:p>
        </w:tc>
        <w:tc>
          <w:tcPr>
            <w:tcW w:w="1382" w:type="pct"/>
          </w:tcPr>
          <w:p w:rsidR="00007A25" w:rsidRPr="00AF5E2B" w:rsidRDefault="00007A25" w:rsidP="00007A25">
            <w:pPr>
              <w:pStyle w:val="a3"/>
              <w:numPr>
                <w:ilvl w:val="0"/>
                <w:numId w:val="23"/>
              </w:numPr>
              <w:spacing w:line="320" w:lineRule="exact"/>
              <w:ind w:leftChars="0"/>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復通樓俟</w:t>
            </w:r>
            <w:r w:rsidRPr="00AF5E2B">
              <w:rPr>
                <w:rFonts w:ascii="Times New Roman" w:eastAsia="標楷體" w:hAnsi="Times New Roman" w:cs="Times New Roman" w:hint="eastAsia"/>
                <w:sz w:val="22"/>
                <w:szCs w:val="22"/>
              </w:rPr>
              <w:t>9</w:t>
            </w:r>
            <w:r w:rsidRPr="00AF5E2B">
              <w:rPr>
                <w:rFonts w:ascii="Times New Roman" w:eastAsia="標楷體" w:hAnsi="Times New Roman" w:cs="Times New Roman"/>
                <w:sz w:val="22"/>
                <w:szCs w:val="22"/>
              </w:rPr>
              <w:t>/13</w:t>
            </w:r>
            <w:r w:rsidRPr="00AF5E2B">
              <w:rPr>
                <w:rFonts w:ascii="Times New Roman" w:eastAsia="標楷體" w:hAnsi="Times New Roman" w:cs="Times New Roman" w:hint="eastAsia"/>
                <w:sz w:val="22"/>
                <w:szCs w:val="22"/>
              </w:rPr>
              <w:t>驗收後才完成變更使用執照作業，之後辦理入帳，目前使用執照送至都發局變更中。</w:t>
            </w:r>
          </w:p>
          <w:p w:rsidR="00007A25" w:rsidRPr="00AF5E2B" w:rsidRDefault="00007A25" w:rsidP="00007A25">
            <w:pPr>
              <w:pStyle w:val="a3"/>
              <w:numPr>
                <w:ilvl w:val="0"/>
                <w:numId w:val="23"/>
              </w:numPr>
              <w:spacing w:line="320" w:lineRule="exact"/>
              <w:ind w:leftChars="0"/>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鹿鳴台尚有尾款及驗收作業，預計</w:t>
            </w:r>
            <w:r w:rsidRPr="00AF5E2B">
              <w:rPr>
                <w:rFonts w:ascii="Times New Roman" w:eastAsia="標楷體" w:hAnsi="Times New Roman" w:cs="Times New Roman" w:hint="eastAsia"/>
                <w:sz w:val="22"/>
                <w:szCs w:val="22"/>
              </w:rPr>
              <w:t>11</w:t>
            </w:r>
            <w:r w:rsidRPr="00AF5E2B">
              <w:rPr>
                <w:rFonts w:ascii="Times New Roman" w:eastAsia="標楷體" w:hAnsi="Times New Roman" w:cs="Times New Roman" w:hint="eastAsia"/>
                <w:sz w:val="22"/>
                <w:szCs w:val="22"/>
              </w:rPr>
              <w:t>月才能完成驗收，之後辦理入帳。</w:t>
            </w:r>
          </w:p>
        </w:tc>
        <w:tc>
          <w:tcPr>
            <w:tcW w:w="657" w:type="pct"/>
          </w:tcPr>
          <w:p w:rsidR="00007A25" w:rsidRPr="00D33B16" w:rsidRDefault="00007A25" w:rsidP="00007A25">
            <w:pPr>
              <w:rPr>
                <w:rFonts w:eastAsia="標楷體"/>
              </w:rPr>
            </w:pPr>
          </w:p>
        </w:tc>
        <w:tc>
          <w:tcPr>
            <w:tcW w:w="395" w:type="pct"/>
            <w:tcBorders>
              <w:right w:val="single" w:sz="12" w:space="0" w:color="auto"/>
            </w:tcBorders>
          </w:tcPr>
          <w:p w:rsidR="00007A25" w:rsidRPr="009972CF" w:rsidRDefault="00007A25" w:rsidP="00007A25">
            <w:pPr>
              <w:spacing w:line="360" w:lineRule="exact"/>
              <w:rPr>
                <w:rFonts w:eastAsia="標楷體"/>
                <w:sz w:val="24"/>
              </w:rPr>
            </w:pPr>
          </w:p>
        </w:tc>
      </w:tr>
    </w:tbl>
    <w:p w:rsidR="00285079" w:rsidRPr="00AF5E2B" w:rsidRDefault="00285079" w:rsidP="007C016A">
      <w:pPr>
        <w:pStyle w:val="a3"/>
        <w:numPr>
          <w:ilvl w:val="0"/>
          <w:numId w:val="25"/>
        </w:numPr>
        <w:spacing w:beforeLines="50" w:before="180" w:line="340" w:lineRule="exact"/>
        <w:ind w:leftChars="0"/>
        <w:rPr>
          <w:rFonts w:ascii="標楷體" w:eastAsia="標楷體" w:hAnsi="標楷體"/>
          <w:b/>
          <w:color w:val="000000"/>
          <w:sz w:val="26"/>
          <w:szCs w:val="26"/>
        </w:rPr>
      </w:pPr>
      <w:r w:rsidRPr="00AF5E2B">
        <w:rPr>
          <w:rFonts w:ascii="標楷體" w:eastAsia="標楷體" w:hAnsi="標楷體" w:hint="eastAsia"/>
          <w:b/>
          <w:color w:val="000000"/>
          <w:sz w:val="26"/>
          <w:szCs w:val="26"/>
        </w:rPr>
        <w:t>文書組重</w:t>
      </w:r>
      <w:r w:rsidRPr="00AF5E2B">
        <w:rPr>
          <w:rFonts w:ascii="標楷體" w:eastAsia="標楷體" w:hAnsi="標楷體"/>
          <w:b/>
          <w:color w:val="000000"/>
          <w:sz w:val="26"/>
          <w:szCs w:val="26"/>
        </w:rPr>
        <w:t>要工作事項</w:t>
      </w:r>
    </w:p>
    <w:tbl>
      <w:tblPr>
        <w:tblStyle w:val="a4"/>
        <w:tblW w:w="5921" w:type="pct"/>
        <w:tblInd w:w="-866" w:type="dxa"/>
        <w:tblLook w:val="04A0" w:firstRow="1" w:lastRow="0" w:firstColumn="1" w:lastColumn="0" w:noHBand="0" w:noVBand="1"/>
      </w:tblPr>
      <w:tblGrid>
        <w:gridCol w:w="3106"/>
        <w:gridCol w:w="1685"/>
        <w:gridCol w:w="2036"/>
        <w:gridCol w:w="2967"/>
        <w:gridCol w:w="980"/>
      </w:tblGrid>
      <w:tr w:rsidR="00264E09" w:rsidRPr="002F5952" w:rsidTr="00264E0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264E09" w:rsidRPr="004F5B7F" w:rsidRDefault="00264E09" w:rsidP="00B54A87">
            <w:pPr>
              <w:jc w:val="center"/>
              <w:rPr>
                <w:rFonts w:eastAsia="標楷體"/>
                <w:b/>
                <w:sz w:val="22"/>
                <w:szCs w:val="22"/>
              </w:rPr>
            </w:pPr>
            <w:r w:rsidRPr="004F5B7F">
              <w:rPr>
                <w:rFonts w:eastAsia="標楷體"/>
                <w:sz w:val="22"/>
                <w:szCs w:val="22"/>
              </w:rPr>
              <w:t xml:space="preserve">   </w:t>
            </w:r>
            <w:r w:rsidRPr="004F5B7F">
              <w:rPr>
                <w:rFonts w:eastAsia="標楷體"/>
                <w:b/>
                <w:sz w:val="22"/>
                <w:szCs w:val="22"/>
              </w:rPr>
              <w:t xml:space="preserve">  </w:t>
            </w:r>
            <w:r w:rsidRPr="004F5B7F">
              <w:rPr>
                <w:rFonts w:eastAsia="標楷體"/>
                <w:b/>
                <w:sz w:val="22"/>
                <w:szCs w:val="22"/>
              </w:rPr>
              <w:t>已完成之業辦事項</w:t>
            </w:r>
          </w:p>
        </w:tc>
      </w:tr>
      <w:tr w:rsidR="00A41EBB" w:rsidRPr="002F5952" w:rsidTr="007D5BC9">
        <w:tc>
          <w:tcPr>
            <w:tcW w:w="1447" w:type="pct"/>
            <w:tcBorders>
              <w:left w:val="single" w:sz="12" w:space="0" w:color="auto"/>
            </w:tcBorders>
            <w:shd w:val="clear" w:color="auto" w:fill="D9E2F3" w:themeFill="accent5" w:themeFillTint="33"/>
          </w:tcPr>
          <w:p w:rsidR="00A41EBB" w:rsidRPr="002F5952" w:rsidRDefault="00A41EBB" w:rsidP="00B54A87">
            <w:pPr>
              <w:rPr>
                <w:rFonts w:eastAsia="標楷體"/>
                <w:sz w:val="24"/>
              </w:rPr>
            </w:pPr>
            <w:r w:rsidRPr="002F5952">
              <w:rPr>
                <w:rFonts w:eastAsia="標楷體"/>
                <w:sz w:val="24"/>
              </w:rPr>
              <w:t>業辦事項名稱</w:t>
            </w:r>
          </w:p>
        </w:tc>
        <w:tc>
          <w:tcPr>
            <w:tcW w:w="787" w:type="pct"/>
            <w:shd w:val="clear" w:color="auto" w:fill="D9E2F3" w:themeFill="accent5" w:themeFillTint="33"/>
          </w:tcPr>
          <w:p w:rsidR="00A41EBB" w:rsidRPr="00AF5E2B" w:rsidRDefault="00A41EBB" w:rsidP="00B54A87">
            <w:pPr>
              <w:rPr>
                <w:rFonts w:eastAsia="標楷體"/>
                <w:sz w:val="22"/>
                <w:szCs w:val="22"/>
              </w:rPr>
            </w:pPr>
            <w:r w:rsidRPr="00AF5E2B">
              <w:rPr>
                <w:rFonts w:eastAsia="標楷體"/>
                <w:sz w:val="22"/>
                <w:szCs w:val="22"/>
              </w:rPr>
              <w:t>完成時間</w:t>
            </w:r>
          </w:p>
        </w:tc>
        <w:tc>
          <w:tcPr>
            <w:tcW w:w="2306" w:type="pct"/>
            <w:gridSpan w:val="2"/>
            <w:shd w:val="clear" w:color="auto" w:fill="D9E2F3" w:themeFill="accent5" w:themeFillTint="33"/>
          </w:tcPr>
          <w:p w:rsidR="00A41EBB" w:rsidRPr="004F5B7F" w:rsidRDefault="00A41EBB" w:rsidP="00B54A87">
            <w:pPr>
              <w:rPr>
                <w:rFonts w:eastAsia="標楷體"/>
                <w:sz w:val="22"/>
                <w:szCs w:val="22"/>
              </w:rPr>
            </w:pPr>
            <w:r w:rsidRPr="004F5B7F">
              <w:rPr>
                <w:rFonts w:eastAsia="標楷體"/>
                <w:sz w:val="22"/>
                <w:szCs w:val="22"/>
              </w:rPr>
              <w:t>辦理情形</w:t>
            </w:r>
            <w:r w:rsidRPr="004F5B7F">
              <w:rPr>
                <w:rFonts w:eastAsia="標楷體"/>
                <w:sz w:val="22"/>
                <w:szCs w:val="22"/>
              </w:rPr>
              <w:t>/</w:t>
            </w:r>
            <w:r w:rsidRPr="004F5B7F">
              <w:rPr>
                <w:rFonts w:eastAsia="標楷體"/>
                <w:sz w:val="22"/>
                <w:szCs w:val="22"/>
              </w:rPr>
              <w:t>執行成果</w:t>
            </w:r>
            <w:r w:rsidRPr="004F5B7F">
              <w:rPr>
                <w:rFonts w:eastAsia="標楷體"/>
                <w:sz w:val="22"/>
                <w:szCs w:val="22"/>
              </w:rPr>
              <w:t>(</w:t>
            </w:r>
            <w:r w:rsidRPr="004F5B7F">
              <w:rPr>
                <w:rFonts w:eastAsia="標楷體"/>
                <w:sz w:val="22"/>
                <w:szCs w:val="22"/>
              </w:rPr>
              <w:t>簡要陳述</w:t>
            </w:r>
            <w:r w:rsidRPr="004F5B7F">
              <w:rPr>
                <w:rFonts w:eastAsia="標楷體"/>
                <w:sz w:val="22"/>
                <w:szCs w:val="22"/>
              </w:rPr>
              <w:t>)</w:t>
            </w:r>
          </w:p>
        </w:tc>
        <w:tc>
          <w:tcPr>
            <w:tcW w:w="460" w:type="pct"/>
            <w:tcBorders>
              <w:right w:val="single" w:sz="12" w:space="0" w:color="auto"/>
            </w:tcBorders>
            <w:shd w:val="clear" w:color="auto" w:fill="D9E2F3" w:themeFill="accent5" w:themeFillTint="33"/>
          </w:tcPr>
          <w:p w:rsidR="00A41EBB" w:rsidRPr="004F5B7F" w:rsidRDefault="00A41EBB" w:rsidP="00B54A87">
            <w:pPr>
              <w:rPr>
                <w:rFonts w:eastAsia="標楷體"/>
                <w:sz w:val="22"/>
                <w:szCs w:val="22"/>
              </w:rPr>
            </w:pPr>
            <w:r w:rsidRPr="004F5B7F">
              <w:rPr>
                <w:rFonts w:eastAsia="標楷體"/>
                <w:sz w:val="22"/>
                <w:szCs w:val="22"/>
              </w:rPr>
              <w:t>備註</w:t>
            </w:r>
          </w:p>
        </w:tc>
      </w:tr>
      <w:tr w:rsidR="00FA707A" w:rsidRPr="002F5952" w:rsidTr="007D5BC9">
        <w:trPr>
          <w:trHeight w:val="730"/>
        </w:trPr>
        <w:tc>
          <w:tcPr>
            <w:tcW w:w="1447" w:type="pct"/>
            <w:vMerge w:val="restart"/>
            <w:vAlign w:val="center"/>
          </w:tcPr>
          <w:p w:rsidR="00FA707A" w:rsidRPr="007D5BC9" w:rsidRDefault="00FA707A" w:rsidP="00FA707A">
            <w:pPr>
              <w:rPr>
                <w:rFonts w:ascii="標楷體" w:eastAsia="標楷體" w:hAnsi="標楷體"/>
                <w:sz w:val="22"/>
                <w:szCs w:val="22"/>
              </w:rPr>
            </w:pPr>
            <w:r w:rsidRPr="007D5BC9">
              <w:rPr>
                <w:rFonts w:ascii="標楷體" w:eastAsia="標楷體" w:hAnsi="標楷體" w:hint="eastAsia"/>
                <w:sz w:val="22"/>
                <w:szCs w:val="22"/>
              </w:rPr>
              <w:t>1.電子公文績效檢核</w:t>
            </w:r>
          </w:p>
        </w:tc>
        <w:tc>
          <w:tcPr>
            <w:tcW w:w="787" w:type="pct"/>
            <w:vMerge w:val="restart"/>
            <w:vAlign w:val="center"/>
          </w:tcPr>
          <w:p w:rsidR="00FA707A" w:rsidRPr="00AF5E2B" w:rsidRDefault="00FA707A" w:rsidP="00FA707A">
            <w:pPr>
              <w:rPr>
                <w:rFonts w:ascii="標楷體" w:eastAsia="標楷體" w:hAnsi="標楷體"/>
                <w:sz w:val="22"/>
                <w:szCs w:val="22"/>
              </w:rPr>
            </w:pPr>
            <w:r w:rsidRPr="00AF5E2B">
              <w:rPr>
                <w:rFonts w:ascii="標楷體" w:eastAsia="標楷體" w:hAnsi="標楷體" w:hint="eastAsia"/>
                <w:sz w:val="22"/>
                <w:szCs w:val="22"/>
              </w:rPr>
              <w:t>定期檢核</w:t>
            </w:r>
          </w:p>
        </w:tc>
        <w:tc>
          <w:tcPr>
            <w:tcW w:w="2306" w:type="pct"/>
            <w:gridSpan w:val="2"/>
            <w:vAlign w:val="center"/>
          </w:tcPr>
          <w:p w:rsidR="00FA707A" w:rsidRPr="00AF5E2B" w:rsidRDefault="00FA707A" w:rsidP="009949F1">
            <w:pPr>
              <w:pStyle w:val="a3"/>
              <w:widowControl w:val="0"/>
              <w:numPr>
                <w:ilvl w:val="0"/>
                <w:numId w:val="1"/>
              </w:numPr>
              <w:spacing w:line="340" w:lineRule="exact"/>
              <w:ind w:leftChars="0" w:left="227" w:hanging="227"/>
              <w:jc w:val="both"/>
              <w:rPr>
                <w:rFonts w:ascii="Times New Roman" w:eastAsia="標楷體" w:hAnsi="Times New Roman" w:cs="Times New Roman"/>
                <w:sz w:val="22"/>
                <w:szCs w:val="22"/>
              </w:rPr>
            </w:pPr>
            <w:r w:rsidRPr="00AF5E2B">
              <w:rPr>
                <w:rFonts w:ascii="Times New Roman" w:eastAsia="標楷體" w:hAnsi="Times New Roman" w:cs="Times New Roman"/>
                <w:sz w:val="22"/>
                <w:szCs w:val="22"/>
              </w:rPr>
              <w:t>本校</w:t>
            </w:r>
            <w:r w:rsidRPr="00AF5E2B">
              <w:rPr>
                <w:rFonts w:ascii="Times New Roman" w:eastAsia="標楷體" w:hAnsi="Times New Roman" w:cs="Times New Roman"/>
                <w:sz w:val="22"/>
                <w:szCs w:val="22"/>
              </w:rPr>
              <w:t>11</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年</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0</w:t>
            </w:r>
            <w:r w:rsidRPr="00AF5E2B">
              <w:rPr>
                <w:rFonts w:ascii="Times New Roman" w:eastAsia="標楷體" w:hAnsi="Times New Roman" w:cs="Times New Roman"/>
                <w:sz w:val="22"/>
                <w:szCs w:val="22"/>
              </w:rPr>
              <w:t>月份線上簽核公文績效指標</w:t>
            </w:r>
            <w:r w:rsidRPr="00AF5E2B">
              <w:rPr>
                <w:rFonts w:ascii="Times New Roman" w:eastAsia="標楷體" w:hAnsi="Times New Roman" w:cs="Times New Roman" w:hint="eastAsia"/>
                <w:sz w:val="22"/>
                <w:szCs w:val="22"/>
              </w:rPr>
              <w:t>8</w:t>
            </w:r>
            <w:r w:rsidRPr="00AF5E2B">
              <w:rPr>
                <w:rFonts w:ascii="Times New Roman" w:eastAsia="標楷體" w:hAnsi="Times New Roman" w:cs="Times New Roman"/>
                <w:sz w:val="22"/>
                <w:szCs w:val="22"/>
              </w:rPr>
              <w:t>7</w:t>
            </w:r>
            <w:r w:rsidRPr="00AF5E2B">
              <w:rPr>
                <w:rFonts w:ascii="Times New Roman" w:eastAsia="標楷體" w:hAnsi="Times New Roman" w:cs="Times New Roman" w:hint="eastAsia"/>
                <w:sz w:val="22"/>
                <w:szCs w:val="22"/>
              </w:rPr>
              <w:t>.</w:t>
            </w:r>
            <w:r w:rsidRPr="00AF5E2B">
              <w:rPr>
                <w:rFonts w:ascii="Times New Roman" w:eastAsia="標楷體" w:hAnsi="Times New Roman" w:cs="Times New Roman"/>
                <w:sz w:val="22"/>
                <w:szCs w:val="22"/>
              </w:rPr>
              <w:t>8</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w:t>
            </w:r>
            <w:r w:rsidRPr="00AF5E2B">
              <w:rPr>
                <w:rFonts w:ascii="Times New Roman" w:eastAsia="標楷體" w:hAnsi="Times New Roman" w:cs="Times New Roman" w:hint="eastAsia"/>
                <w:sz w:val="22"/>
                <w:szCs w:val="22"/>
              </w:rPr>
              <w:t xml:space="preserve"> </w:t>
            </w:r>
            <w:r w:rsidRPr="00AF5E2B">
              <w:rPr>
                <w:rFonts w:ascii="Times New Roman" w:eastAsia="標楷體" w:hAnsi="Times New Roman" w:cs="Times New Roman"/>
                <w:sz w:val="22"/>
                <w:szCs w:val="22"/>
              </w:rPr>
              <w:t>(</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63</w:t>
            </w:r>
            <w:r w:rsidRPr="00AF5E2B">
              <w:rPr>
                <w:rFonts w:ascii="Times New Roman" w:eastAsia="標楷體" w:hAnsi="Times New Roman" w:cs="Times New Roman" w:hint="eastAsia"/>
                <w:sz w:val="22"/>
                <w:szCs w:val="22"/>
              </w:rPr>
              <w:t>5</w:t>
            </w:r>
            <w:r w:rsidRPr="00AF5E2B">
              <w:rPr>
                <w:rFonts w:ascii="Times New Roman" w:eastAsia="標楷體" w:hAnsi="Times New Roman" w:cs="Times New Roman"/>
                <w:sz w:val="22"/>
                <w:szCs w:val="22"/>
              </w:rPr>
              <w:t>/</w:t>
            </w:r>
            <w:r w:rsidRPr="00AF5E2B">
              <w:rPr>
                <w:rFonts w:ascii="Times New Roman" w:eastAsia="標楷體" w:hAnsi="Times New Roman" w:cs="Times New Roman" w:hint="eastAsia"/>
                <w:sz w:val="22"/>
                <w:szCs w:val="22"/>
              </w:rPr>
              <w:t>18</w:t>
            </w:r>
            <w:r w:rsidRPr="00AF5E2B">
              <w:rPr>
                <w:rFonts w:ascii="Times New Roman" w:eastAsia="標楷體" w:hAnsi="Times New Roman" w:cs="Times New Roman"/>
                <w:sz w:val="22"/>
                <w:szCs w:val="22"/>
              </w:rPr>
              <w:t>62</w:t>
            </w:r>
            <w:r w:rsidRPr="00AF5E2B">
              <w:rPr>
                <w:rFonts w:ascii="Times New Roman" w:eastAsia="標楷體" w:hAnsi="Times New Roman" w:cs="Times New Roman" w:hint="eastAsia"/>
                <w:sz w:val="22"/>
                <w:szCs w:val="22"/>
              </w:rPr>
              <w:t>)</w:t>
            </w:r>
            <w:r w:rsidRPr="00AF5E2B">
              <w:rPr>
                <w:rFonts w:ascii="Times New Roman" w:eastAsia="標楷體" w:hAnsi="Times New Roman" w:cs="Times New Roman"/>
                <w:sz w:val="22"/>
                <w:szCs w:val="22"/>
              </w:rPr>
              <w:t>，其中全程線上簽核公文佔收創文比率</w:t>
            </w:r>
            <w:r w:rsidRPr="00AF5E2B">
              <w:rPr>
                <w:rFonts w:ascii="Times New Roman" w:eastAsia="標楷體" w:hAnsi="Times New Roman" w:cs="Times New Roman" w:hint="eastAsia"/>
                <w:sz w:val="22"/>
                <w:szCs w:val="22"/>
              </w:rPr>
              <w:t>8</w:t>
            </w:r>
            <w:r w:rsidRPr="00AF5E2B">
              <w:rPr>
                <w:rFonts w:ascii="Times New Roman" w:eastAsia="標楷體" w:hAnsi="Times New Roman" w:cs="Times New Roman"/>
                <w:sz w:val="22"/>
                <w:szCs w:val="22"/>
              </w:rPr>
              <w:t>5</w:t>
            </w:r>
            <w:r w:rsidRPr="00AF5E2B">
              <w:rPr>
                <w:rFonts w:ascii="Times New Roman" w:eastAsia="標楷體" w:hAnsi="Times New Roman" w:cs="Times New Roman" w:hint="eastAsia"/>
                <w:sz w:val="22"/>
                <w:szCs w:val="22"/>
              </w:rPr>
              <w:t>.6</w:t>
            </w:r>
            <w:r w:rsidRPr="00AF5E2B">
              <w:rPr>
                <w:rFonts w:ascii="Times New Roman" w:eastAsia="標楷體" w:hAnsi="Times New Roman" w:cs="Times New Roman"/>
                <w:sz w:val="22"/>
                <w:szCs w:val="22"/>
              </w:rPr>
              <w:t>5%</w:t>
            </w:r>
            <w:r w:rsidRPr="00AF5E2B">
              <w:rPr>
                <w:rFonts w:ascii="Times New Roman" w:eastAsia="標楷體" w:hAnsi="Times New Roman" w:cs="Times New Roman" w:hint="eastAsia"/>
                <w:sz w:val="22"/>
                <w:szCs w:val="22"/>
              </w:rPr>
              <w:t xml:space="preserve"> </w:t>
            </w:r>
            <w:r w:rsidRPr="00AF5E2B">
              <w:rPr>
                <w:rFonts w:ascii="Times New Roman" w:eastAsia="標楷體" w:hAnsi="Times New Roman" w:cs="Times New Roman"/>
                <w:sz w:val="22"/>
                <w:szCs w:val="22"/>
              </w:rPr>
              <w:t>(1635/</w:t>
            </w:r>
            <w:r w:rsidRPr="00AF5E2B">
              <w:rPr>
                <w:rFonts w:ascii="Times New Roman" w:eastAsia="標楷體" w:hAnsi="Times New Roman" w:cs="Times New Roman" w:hint="eastAsia"/>
                <w:sz w:val="22"/>
                <w:szCs w:val="22"/>
              </w:rPr>
              <w:t>19</w:t>
            </w:r>
            <w:r w:rsidRPr="00AF5E2B">
              <w:rPr>
                <w:rFonts w:ascii="Times New Roman" w:eastAsia="標楷體" w:hAnsi="Times New Roman" w:cs="Times New Roman"/>
                <w:sz w:val="22"/>
                <w:szCs w:val="22"/>
              </w:rPr>
              <w:t>09)</w:t>
            </w:r>
            <w:r w:rsidRPr="00AF5E2B">
              <w:rPr>
                <w:rFonts w:ascii="Times New Roman" w:eastAsia="標楷體" w:hAnsi="Times New Roman" w:cs="Times New Roman"/>
                <w:sz w:val="22"/>
                <w:szCs w:val="22"/>
              </w:rPr>
              <w:t>。</w:t>
            </w:r>
          </w:p>
        </w:tc>
        <w:tc>
          <w:tcPr>
            <w:tcW w:w="460" w:type="pct"/>
            <w:tcBorders>
              <w:right w:val="single" w:sz="12" w:space="0" w:color="auto"/>
            </w:tcBorders>
            <w:vAlign w:val="center"/>
          </w:tcPr>
          <w:p w:rsidR="00FA707A" w:rsidRPr="002F5952" w:rsidRDefault="00FA707A" w:rsidP="00FA707A">
            <w:pPr>
              <w:rPr>
                <w:rFonts w:ascii="標楷體" w:eastAsia="標楷體" w:hAnsi="標楷體"/>
                <w:sz w:val="24"/>
              </w:rPr>
            </w:pPr>
          </w:p>
        </w:tc>
      </w:tr>
      <w:tr w:rsidR="00FA707A" w:rsidRPr="002F5952" w:rsidTr="007D5BC9">
        <w:trPr>
          <w:trHeight w:val="730"/>
        </w:trPr>
        <w:tc>
          <w:tcPr>
            <w:tcW w:w="1447" w:type="pct"/>
            <w:vMerge/>
            <w:vAlign w:val="center"/>
          </w:tcPr>
          <w:p w:rsidR="00FA707A" w:rsidRPr="007D5BC9" w:rsidRDefault="00FA707A" w:rsidP="00FA707A">
            <w:pPr>
              <w:rPr>
                <w:rFonts w:ascii="標楷體" w:eastAsia="標楷體" w:hAnsi="標楷體"/>
                <w:sz w:val="22"/>
                <w:szCs w:val="22"/>
              </w:rPr>
            </w:pPr>
          </w:p>
        </w:tc>
        <w:tc>
          <w:tcPr>
            <w:tcW w:w="787" w:type="pct"/>
            <w:vMerge/>
            <w:vAlign w:val="center"/>
          </w:tcPr>
          <w:p w:rsidR="00FA707A" w:rsidRPr="00AF5E2B" w:rsidRDefault="00FA707A" w:rsidP="00FA707A">
            <w:pPr>
              <w:rPr>
                <w:rFonts w:ascii="標楷體" w:eastAsia="標楷體" w:hAnsi="標楷體"/>
                <w:sz w:val="22"/>
                <w:szCs w:val="22"/>
              </w:rPr>
            </w:pPr>
          </w:p>
        </w:tc>
        <w:tc>
          <w:tcPr>
            <w:tcW w:w="2306" w:type="pct"/>
            <w:gridSpan w:val="2"/>
            <w:vAlign w:val="center"/>
          </w:tcPr>
          <w:p w:rsidR="00FA707A" w:rsidRPr="00AF5E2B" w:rsidRDefault="00FA707A" w:rsidP="009949F1">
            <w:pPr>
              <w:pStyle w:val="a3"/>
              <w:widowControl w:val="0"/>
              <w:numPr>
                <w:ilvl w:val="0"/>
                <w:numId w:val="1"/>
              </w:numPr>
              <w:spacing w:line="340" w:lineRule="exact"/>
              <w:ind w:leftChars="0" w:left="227" w:hanging="227"/>
              <w:jc w:val="both"/>
              <w:rPr>
                <w:rFonts w:ascii="Times New Roman" w:eastAsia="標楷體" w:hAnsi="Times New Roman" w:cs="Times New Roman"/>
                <w:sz w:val="22"/>
                <w:szCs w:val="22"/>
              </w:rPr>
            </w:pPr>
            <w:r w:rsidRPr="00AF5E2B">
              <w:rPr>
                <w:rFonts w:ascii="Times New Roman" w:eastAsia="標楷體" w:hAnsi="Times New Roman" w:cs="Times New Roman"/>
                <w:sz w:val="22"/>
                <w:szCs w:val="22"/>
              </w:rPr>
              <w:t>本處</w:t>
            </w:r>
            <w:r w:rsidRPr="00AF5E2B">
              <w:rPr>
                <w:rFonts w:ascii="Times New Roman" w:eastAsia="標楷體" w:hAnsi="Times New Roman" w:cs="Times New Roman"/>
                <w:sz w:val="22"/>
                <w:szCs w:val="22"/>
              </w:rPr>
              <w:t>11</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年</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0</w:t>
            </w:r>
            <w:r w:rsidRPr="00AF5E2B">
              <w:rPr>
                <w:rFonts w:ascii="Times New Roman" w:eastAsia="標楷體" w:hAnsi="Times New Roman" w:cs="Times New Roman"/>
                <w:sz w:val="22"/>
                <w:szCs w:val="22"/>
              </w:rPr>
              <w:t>月份線上簽核公文比率</w:t>
            </w:r>
            <w:r w:rsidRPr="00AF5E2B">
              <w:rPr>
                <w:rFonts w:ascii="Times New Roman" w:eastAsia="標楷體" w:hAnsi="Times New Roman" w:cs="Times New Roman" w:hint="eastAsia"/>
                <w:sz w:val="22"/>
                <w:szCs w:val="22"/>
              </w:rPr>
              <w:t>86.</w:t>
            </w:r>
            <w:r w:rsidRPr="00AF5E2B">
              <w:rPr>
                <w:rFonts w:ascii="Times New Roman" w:eastAsia="標楷體" w:hAnsi="Times New Roman" w:cs="Times New Roman"/>
                <w:sz w:val="22"/>
                <w:szCs w:val="22"/>
              </w:rPr>
              <w:t>30%</w:t>
            </w:r>
            <w:r w:rsidRPr="00AF5E2B">
              <w:rPr>
                <w:rFonts w:ascii="Times New Roman" w:eastAsia="標楷體" w:hAnsi="Times New Roman" w:cs="Times New Roman" w:hint="eastAsia"/>
                <w:sz w:val="22"/>
                <w:szCs w:val="22"/>
              </w:rPr>
              <w:t xml:space="preserve"> </w:t>
            </w:r>
            <w:r w:rsidRPr="00AF5E2B">
              <w:rPr>
                <w:rFonts w:ascii="Times New Roman" w:eastAsia="標楷體" w:hAnsi="Times New Roman" w:cs="Times New Roman"/>
                <w:sz w:val="22"/>
                <w:szCs w:val="22"/>
              </w:rPr>
              <w:t>(</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26</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46)</w:t>
            </w:r>
            <w:r w:rsidRPr="00AF5E2B">
              <w:rPr>
                <w:rFonts w:ascii="Times New Roman" w:eastAsia="標楷體" w:hAnsi="Times New Roman" w:cs="Times New Roman"/>
                <w:sz w:val="22"/>
                <w:szCs w:val="22"/>
              </w:rPr>
              <w:t>，其中線上簽核公文佔收創文比率</w:t>
            </w:r>
            <w:r w:rsidRPr="00AF5E2B">
              <w:rPr>
                <w:rFonts w:ascii="Times New Roman" w:eastAsia="標楷體" w:hAnsi="Times New Roman" w:cs="Times New Roman" w:hint="eastAsia"/>
                <w:sz w:val="22"/>
                <w:szCs w:val="22"/>
              </w:rPr>
              <w:t>6</w:t>
            </w:r>
            <w:r w:rsidRPr="00AF5E2B">
              <w:rPr>
                <w:rFonts w:ascii="Times New Roman" w:eastAsia="標楷體" w:hAnsi="Times New Roman" w:cs="Times New Roman"/>
                <w:sz w:val="22"/>
                <w:szCs w:val="22"/>
              </w:rPr>
              <w:t>8</w:t>
            </w:r>
            <w:r w:rsidRPr="00AF5E2B">
              <w:rPr>
                <w:rFonts w:ascii="Times New Roman" w:eastAsia="標楷體" w:hAnsi="Times New Roman" w:cs="Times New Roman" w:hint="eastAsia"/>
                <w:sz w:val="22"/>
                <w:szCs w:val="22"/>
              </w:rPr>
              <w:t>.</w:t>
            </w:r>
            <w:r w:rsidRPr="00AF5E2B">
              <w:rPr>
                <w:rFonts w:ascii="Times New Roman" w:eastAsia="標楷體" w:hAnsi="Times New Roman" w:cs="Times New Roman"/>
                <w:sz w:val="22"/>
                <w:szCs w:val="22"/>
              </w:rPr>
              <w:t>11%</w:t>
            </w:r>
            <w:r w:rsidRPr="00AF5E2B">
              <w:rPr>
                <w:rFonts w:ascii="Times New Roman" w:eastAsia="標楷體" w:hAnsi="Times New Roman" w:cs="Times New Roman" w:hint="eastAsia"/>
                <w:sz w:val="22"/>
                <w:szCs w:val="22"/>
              </w:rPr>
              <w:t xml:space="preserve"> </w:t>
            </w:r>
            <w:r w:rsidRPr="00AF5E2B">
              <w:rPr>
                <w:rFonts w:ascii="Times New Roman" w:eastAsia="標楷體" w:hAnsi="Times New Roman" w:cs="Times New Roman"/>
                <w:sz w:val="22"/>
                <w:szCs w:val="22"/>
              </w:rPr>
              <w:t>(</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2</w:t>
            </w:r>
            <w:r w:rsidRPr="00AF5E2B">
              <w:rPr>
                <w:rFonts w:ascii="Times New Roman" w:eastAsia="標楷體" w:hAnsi="Times New Roman" w:cs="Times New Roman" w:hint="eastAsia"/>
                <w:sz w:val="22"/>
                <w:szCs w:val="22"/>
              </w:rPr>
              <w:t>6</w:t>
            </w:r>
            <w:r w:rsidRPr="00AF5E2B">
              <w:rPr>
                <w:rFonts w:ascii="Times New Roman" w:eastAsia="標楷體" w:hAnsi="Times New Roman" w:cs="Times New Roman"/>
                <w:sz w:val="22"/>
                <w:szCs w:val="22"/>
              </w:rPr>
              <w:t>/185)</w:t>
            </w:r>
            <w:r w:rsidRPr="00AF5E2B">
              <w:rPr>
                <w:rFonts w:ascii="Times New Roman" w:eastAsia="標楷體" w:hAnsi="Times New Roman" w:cs="Times New Roman" w:hint="eastAsia"/>
                <w:sz w:val="22"/>
                <w:szCs w:val="22"/>
              </w:rPr>
              <w:t>，</w:t>
            </w:r>
            <w:r w:rsidRPr="00AF5E2B">
              <w:rPr>
                <w:rFonts w:ascii="Times New Roman" w:eastAsia="標楷體" w:hAnsi="Times New Roman" w:cs="Times New Roman"/>
                <w:sz w:val="22"/>
                <w:szCs w:val="22"/>
              </w:rPr>
              <w:t>請各組呼籲同仁儘量使用電子公文簽核或發文，以提高電子公文績效。</w:t>
            </w:r>
          </w:p>
        </w:tc>
        <w:tc>
          <w:tcPr>
            <w:tcW w:w="460" w:type="pct"/>
            <w:tcBorders>
              <w:right w:val="single" w:sz="12" w:space="0" w:color="auto"/>
            </w:tcBorders>
            <w:vAlign w:val="center"/>
          </w:tcPr>
          <w:p w:rsidR="00FA707A" w:rsidRPr="002F5952" w:rsidRDefault="00FA707A" w:rsidP="00FA707A">
            <w:pPr>
              <w:rPr>
                <w:rFonts w:ascii="標楷體" w:eastAsia="標楷體" w:hAnsi="標楷體"/>
                <w:sz w:val="24"/>
              </w:rPr>
            </w:pPr>
          </w:p>
        </w:tc>
      </w:tr>
      <w:tr w:rsidR="00FA707A" w:rsidRPr="002F5952" w:rsidTr="007D5BC9">
        <w:trPr>
          <w:trHeight w:val="730"/>
        </w:trPr>
        <w:tc>
          <w:tcPr>
            <w:tcW w:w="1447" w:type="pct"/>
            <w:vMerge/>
            <w:vAlign w:val="center"/>
          </w:tcPr>
          <w:p w:rsidR="00FA707A" w:rsidRPr="007D5BC9" w:rsidRDefault="00FA707A" w:rsidP="00FA707A">
            <w:pPr>
              <w:rPr>
                <w:rFonts w:ascii="標楷體" w:eastAsia="標楷體" w:hAnsi="標楷體"/>
                <w:sz w:val="22"/>
                <w:szCs w:val="22"/>
              </w:rPr>
            </w:pPr>
          </w:p>
        </w:tc>
        <w:tc>
          <w:tcPr>
            <w:tcW w:w="787" w:type="pct"/>
            <w:vMerge/>
            <w:vAlign w:val="center"/>
          </w:tcPr>
          <w:p w:rsidR="00FA707A" w:rsidRPr="00AF5E2B" w:rsidRDefault="00FA707A" w:rsidP="00FA707A">
            <w:pPr>
              <w:rPr>
                <w:rFonts w:ascii="標楷體" w:eastAsia="標楷體" w:hAnsi="標楷體"/>
                <w:sz w:val="22"/>
                <w:szCs w:val="22"/>
              </w:rPr>
            </w:pPr>
          </w:p>
        </w:tc>
        <w:tc>
          <w:tcPr>
            <w:tcW w:w="2306" w:type="pct"/>
            <w:gridSpan w:val="2"/>
            <w:vAlign w:val="center"/>
          </w:tcPr>
          <w:p w:rsidR="00FA707A" w:rsidRPr="00AF5E2B" w:rsidRDefault="00FA707A" w:rsidP="009949F1">
            <w:pPr>
              <w:pStyle w:val="a3"/>
              <w:widowControl w:val="0"/>
              <w:numPr>
                <w:ilvl w:val="0"/>
                <w:numId w:val="1"/>
              </w:numPr>
              <w:spacing w:line="340" w:lineRule="exact"/>
              <w:ind w:leftChars="0" w:left="227" w:hanging="227"/>
              <w:jc w:val="both"/>
              <w:rPr>
                <w:rFonts w:ascii="Times New Roman" w:eastAsia="標楷體" w:hAnsi="Times New Roman" w:cs="Times New Roman"/>
                <w:sz w:val="22"/>
                <w:szCs w:val="22"/>
              </w:rPr>
            </w:pPr>
            <w:r w:rsidRPr="00AF5E2B">
              <w:rPr>
                <w:rFonts w:ascii="Times New Roman" w:eastAsia="標楷體" w:hAnsi="Times New Roman" w:cs="Times New Roman"/>
                <w:sz w:val="22"/>
                <w:szCs w:val="22"/>
              </w:rPr>
              <w:t>11</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年</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sz w:val="22"/>
                <w:szCs w:val="22"/>
              </w:rPr>
              <w:t>0</w:t>
            </w:r>
            <w:r w:rsidRPr="00AF5E2B">
              <w:rPr>
                <w:rFonts w:ascii="Times New Roman" w:eastAsia="標楷體" w:hAnsi="Times New Roman" w:cs="Times New Roman"/>
                <w:sz w:val="22"/>
                <w:szCs w:val="22"/>
              </w:rPr>
              <w:t>月份公文線上簽核，線上簽核公文轉紙本數</w:t>
            </w:r>
            <w:r w:rsidRPr="00AF5E2B">
              <w:rPr>
                <w:rFonts w:ascii="Times New Roman" w:eastAsia="標楷體" w:hAnsi="Times New Roman" w:cs="Times New Roman" w:hint="eastAsia"/>
                <w:sz w:val="22"/>
                <w:szCs w:val="22"/>
              </w:rPr>
              <w:t>4</w:t>
            </w:r>
            <w:r w:rsidRPr="00AF5E2B">
              <w:rPr>
                <w:rFonts w:ascii="Times New Roman" w:eastAsia="標楷體" w:hAnsi="Times New Roman" w:cs="Times New Roman"/>
                <w:sz w:val="22"/>
                <w:szCs w:val="22"/>
              </w:rPr>
              <w:t>件，自創簽稿數</w:t>
            </w:r>
            <w:r w:rsidRPr="00AF5E2B">
              <w:rPr>
                <w:rFonts w:ascii="Times New Roman" w:eastAsia="標楷體" w:hAnsi="Times New Roman" w:cs="Times New Roman"/>
                <w:sz w:val="22"/>
                <w:szCs w:val="22"/>
              </w:rPr>
              <w:t>(</w:t>
            </w:r>
            <w:r w:rsidRPr="00AF5E2B">
              <w:rPr>
                <w:rFonts w:ascii="Times New Roman" w:eastAsia="標楷體" w:hAnsi="Times New Roman" w:cs="Times New Roman"/>
                <w:sz w:val="22"/>
                <w:szCs w:val="22"/>
              </w:rPr>
              <w:t>包含紙本及線上簽核</w:t>
            </w:r>
            <w:r w:rsidRPr="00AF5E2B">
              <w:rPr>
                <w:rFonts w:ascii="Times New Roman" w:eastAsia="標楷體" w:hAnsi="Times New Roman" w:cs="Times New Roman"/>
                <w:sz w:val="22"/>
                <w:szCs w:val="22"/>
              </w:rPr>
              <w:t>)</w:t>
            </w:r>
            <w:r w:rsidRPr="00AF5E2B">
              <w:rPr>
                <w:rFonts w:ascii="Times New Roman" w:eastAsia="標楷體" w:hAnsi="Times New Roman" w:cs="Times New Roman" w:hint="eastAsia"/>
                <w:sz w:val="22"/>
                <w:szCs w:val="22"/>
              </w:rPr>
              <w:t>5</w:t>
            </w:r>
            <w:r w:rsidRPr="00AF5E2B">
              <w:rPr>
                <w:rFonts w:ascii="Times New Roman" w:eastAsia="標楷體" w:hAnsi="Times New Roman" w:cs="Times New Roman"/>
                <w:sz w:val="22"/>
                <w:szCs w:val="22"/>
              </w:rPr>
              <w:t>11</w:t>
            </w:r>
            <w:r w:rsidRPr="00AF5E2B">
              <w:rPr>
                <w:rFonts w:ascii="Times New Roman" w:eastAsia="標楷體" w:hAnsi="Times New Roman" w:cs="Times New Roman"/>
                <w:sz w:val="22"/>
                <w:szCs w:val="22"/>
              </w:rPr>
              <w:t>件，其中全程線上簽核數</w:t>
            </w:r>
            <w:r w:rsidRPr="00AF5E2B">
              <w:rPr>
                <w:rFonts w:ascii="Times New Roman" w:eastAsia="標楷體" w:hAnsi="Times New Roman" w:cs="Times New Roman" w:hint="eastAsia"/>
                <w:sz w:val="22"/>
                <w:szCs w:val="22"/>
              </w:rPr>
              <w:t>2</w:t>
            </w:r>
            <w:r w:rsidRPr="00AF5E2B">
              <w:rPr>
                <w:rFonts w:ascii="Times New Roman" w:eastAsia="標楷體" w:hAnsi="Times New Roman" w:cs="Times New Roman"/>
                <w:sz w:val="22"/>
                <w:szCs w:val="22"/>
              </w:rPr>
              <w:t>99</w:t>
            </w:r>
            <w:r w:rsidRPr="00AF5E2B">
              <w:rPr>
                <w:rFonts w:ascii="Times New Roman" w:eastAsia="標楷體" w:hAnsi="Times New Roman" w:cs="Times New Roman"/>
                <w:sz w:val="22"/>
                <w:szCs w:val="22"/>
              </w:rPr>
              <w:t>件，電子公文</w:t>
            </w:r>
            <w:r w:rsidRPr="00AF5E2B">
              <w:rPr>
                <w:rFonts w:ascii="Times New Roman" w:eastAsia="標楷體" w:hAnsi="Times New Roman" w:cs="Times New Roman"/>
                <w:sz w:val="22"/>
                <w:szCs w:val="22"/>
              </w:rPr>
              <w:t>(</w:t>
            </w:r>
            <w:r w:rsidRPr="00AF5E2B">
              <w:rPr>
                <w:rFonts w:ascii="Times New Roman" w:eastAsia="標楷體" w:hAnsi="Times New Roman" w:cs="Times New Roman"/>
                <w:sz w:val="22"/>
                <w:szCs w:val="22"/>
              </w:rPr>
              <w:t>當月結案</w:t>
            </w:r>
            <w:r w:rsidRPr="00AF5E2B">
              <w:rPr>
                <w:rFonts w:ascii="Times New Roman" w:eastAsia="標楷體" w:hAnsi="Times New Roman" w:cs="Times New Roman"/>
                <w:sz w:val="22"/>
                <w:szCs w:val="22"/>
              </w:rPr>
              <w:t>)</w:t>
            </w:r>
            <w:r w:rsidRPr="00AF5E2B">
              <w:rPr>
                <w:rFonts w:ascii="Times New Roman" w:eastAsia="標楷體" w:hAnsi="Times New Roman" w:cs="Times New Roman"/>
                <w:sz w:val="22"/>
                <w:szCs w:val="22"/>
              </w:rPr>
              <w:t>歸檔</w:t>
            </w:r>
            <w:r w:rsidRPr="00AF5E2B">
              <w:rPr>
                <w:rFonts w:ascii="Times New Roman" w:eastAsia="標楷體" w:hAnsi="Times New Roman" w:cs="Times New Roman" w:hint="eastAsia"/>
                <w:sz w:val="22"/>
                <w:szCs w:val="22"/>
              </w:rPr>
              <w:t>19</w:t>
            </w:r>
            <w:r w:rsidRPr="00AF5E2B">
              <w:rPr>
                <w:rFonts w:ascii="Times New Roman" w:eastAsia="標楷體" w:hAnsi="Times New Roman" w:cs="Times New Roman"/>
                <w:sz w:val="22"/>
                <w:szCs w:val="22"/>
              </w:rPr>
              <w:t>17</w:t>
            </w:r>
            <w:r w:rsidRPr="00AF5E2B">
              <w:rPr>
                <w:rFonts w:ascii="Times New Roman" w:eastAsia="標楷體" w:hAnsi="Times New Roman" w:cs="Times New Roman"/>
                <w:sz w:val="22"/>
                <w:szCs w:val="22"/>
              </w:rPr>
              <w:t>件，發文平均使用日數為</w:t>
            </w:r>
            <w:r w:rsidRPr="00AF5E2B">
              <w:rPr>
                <w:rFonts w:ascii="Times New Roman" w:eastAsia="標楷體" w:hAnsi="Times New Roman" w:cs="Times New Roman" w:hint="eastAsia"/>
                <w:sz w:val="22"/>
                <w:szCs w:val="22"/>
              </w:rPr>
              <w:t>2.</w:t>
            </w:r>
            <w:r w:rsidRPr="00AF5E2B">
              <w:rPr>
                <w:rFonts w:ascii="Times New Roman" w:eastAsia="標楷體" w:hAnsi="Times New Roman" w:cs="Times New Roman"/>
                <w:sz w:val="22"/>
                <w:szCs w:val="22"/>
              </w:rPr>
              <w:t>58</w:t>
            </w:r>
            <w:r w:rsidRPr="00AF5E2B">
              <w:rPr>
                <w:rFonts w:ascii="Times New Roman" w:eastAsia="標楷體" w:hAnsi="Times New Roman" w:cs="Times New Roman"/>
                <w:sz w:val="22"/>
                <w:szCs w:val="22"/>
              </w:rPr>
              <w:t>。</w:t>
            </w:r>
          </w:p>
        </w:tc>
        <w:tc>
          <w:tcPr>
            <w:tcW w:w="460" w:type="pct"/>
            <w:tcBorders>
              <w:right w:val="single" w:sz="12" w:space="0" w:color="auto"/>
            </w:tcBorders>
            <w:vAlign w:val="center"/>
          </w:tcPr>
          <w:p w:rsidR="00FA707A" w:rsidRPr="002F5952" w:rsidRDefault="00FA707A" w:rsidP="00FA707A">
            <w:pPr>
              <w:rPr>
                <w:rFonts w:ascii="標楷體" w:eastAsia="標楷體" w:hAnsi="標楷體"/>
                <w:sz w:val="24"/>
              </w:rPr>
            </w:pPr>
          </w:p>
        </w:tc>
      </w:tr>
      <w:tr w:rsidR="00FA707A" w:rsidRPr="002F5952" w:rsidTr="007D5BC9">
        <w:trPr>
          <w:trHeight w:val="730"/>
        </w:trPr>
        <w:tc>
          <w:tcPr>
            <w:tcW w:w="1447" w:type="pct"/>
            <w:vAlign w:val="center"/>
          </w:tcPr>
          <w:p w:rsidR="00FA707A" w:rsidRPr="007D5BC9" w:rsidRDefault="00FA707A" w:rsidP="00FA707A">
            <w:pPr>
              <w:ind w:left="110" w:hangingChars="50" w:hanging="110"/>
              <w:rPr>
                <w:rFonts w:eastAsia="標楷體"/>
                <w:sz w:val="22"/>
                <w:szCs w:val="22"/>
              </w:rPr>
            </w:pPr>
            <w:r w:rsidRPr="007D5BC9">
              <w:rPr>
                <w:rFonts w:eastAsia="標楷體" w:hint="eastAsia"/>
                <w:sz w:val="22"/>
                <w:szCs w:val="22"/>
              </w:rPr>
              <w:t>2.</w:t>
            </w:r>
            <w:r w:rsidRPr="007D5BC9">
              <w:rPr>
                <w:rFonts w:eastAsia="標楷體"/>
                <w:sz w:val="22"/>
                <w:szCs w:val="22"/>
              </w:rPr>
              <w:t>檔案庫房定期檢核</w:t>
            </w:r>
            <w:r w:rsidRPr="007D5BC9">
              <w:rPr>
                <w:rFonts w:eastAsia="標楷體" w:hint="eastAsia"/>
                <w:sz w:val="22"/>
                <w:szCs w:val="22"/>
              </w:rPr>
              <w:t>作業</w:t>
            </w:r>
          </w:p>
        </w:tc>
        <w:tc>
          <w:tcPr>
            <w:tcW w:w="787" w:type="pct"/>
            <w:vAlign w:val="center"/>
          </w:tcPr>
          <w:p w:rsidR="00FA707A" w:rsidRPr="00AF5E2B" w:rsidRDefault="00FA707A" w:rsidP="00FA707A">
            <w:pPr>
              <w:rPr>
                <w:rFonts w:eastAsia="標楷體"/>
                <w:sz w:val="22"/>
                <w:szCs w:val="22"/>
              </w:rPr>
            </w:pPr>
            <w:r w:rsidRPr="00AF5E2B">
              <w:rPr>
                <w:rFonts w:eastAsia="標楷體" w:hint="eastAsia"/>
                <w:sz w:val="22"/>
                <w:szCs w:val="22"/>
              </w:rPr>
              <w:t>定期檢核</w:t>
            </w:r>
          </w:p>
        </w:tc>
        <w:tc>
          <w:tcPr>
            <w:tcW w:w="2306" w:type="pct"/>
            <w:gridSpan w:val="2"/>
            <w:vAlign w:val="center"/>
          </w:tcPr>
          <w:p w:rsidR="00FA707A" w:rsidRPr="00AF5E2B" w:rsidRDefault="00FA707A" w:rsidP="009949F1">
            <w:pPr>
              <w:spacing w:line="340" w:lineRule="exact"/>
              <w:jc w:val="both"/>
              <w:rPr>
                <w:rFonts w:eastAsia="標楷體"/>
                <w:sz w:val="22"/>
                <w:szCs w:val="22"/>
              </w:rPr>
            </w:pPr>
            <w:r w:rsidRPr="00AF5E2B">
              <w:rPr>
                <w:rFonts w:eastAsia="標楷體" w:hint="eastAsia"/>
                <w:sz w:val="22"/>
                <w:szCs w:val="22"/>
              </w:rPr>
              <w:t>訂定檔案庫房定期檢核表，並定期巡查紀錄。</w:t>
            </w:r>
            <w:r w:rsidRPr="00AF5E2B">
              <w:rPr>
                <w:rFonts w:eastAsia="標楷體" w:hint="eastAsia"/>
                <w:sz w:val="22"/>
                <w:szCs w:val="22"/>
              </w:rPr>
              <w:t>1</w:t>
            </w:r>
            <w:r w:rsidRPr="00AF5E2B">
              <w:rPr>
                <w:rFonts w:eastAsia="標楷體"/>
                <w:sz w:val="22"/>
                <w:szCs w:val="22"/>
              </w:rPr>
              <w:t>0</w:t>
            </w:r>
            <w:r w:rsidRPr="00AF5E2B">
              <w:rPr>
                <w:rFonts w:eastAsia="標楷體" w:hint="eastAsia"/>
                <w:sz w:val="22"/>
                <w:szCs w:val="22"/>
              </w:rPr>
              <w:t>月份於</w:t>
            </w:r>
            <w:r w:rsidRPr="00AF5E2B">
              <w:rPr>
                <w:rFonts w:eastAsia="標楷體" w:hint="eastAsia"/>
                <w:sz w:val="22"/>
                <w:szCs w:val="22"/>
              </w:rPr>
              <w:t>10</w:t>
            </w:r>
            <w:r w:rsidRPr="00AF5E2B">
              <w:rPr>
                <w:rFonts w:eastAsia="標楷體" w:hint="eastAsia"/>
                <w:sz w:val="22"/>
                <w:szCs w:val="22"/>
              </w:rPr>
              <w:t>月</w:t>
            </w:r>
            <w:r w:rsidRPr="00AF5E2B">
              <w:rPr>
                <w:rFonts w:eastAsia="標楷體" w:hint="eastAsia"/>
                <w:sz w:val="22"/>
                <w:szCs w:val="22"/>
              </w:rPr>
              <w:t>11</w:t>
            </w:r>
            <w:r w:rsidRPr="00AF5E2B">
              <w:rPr>
                <w:rFonts w:eastAsia="標楷體" w:hint="eastAsia"/>
                <w:sz w:val="22"/>
                <w:szCs w:val="22"/>
              </w:rPr>
              <w:t>日巡查，查核結果各庫房運作正常，未發現異狀。</w:t>
            </w:r>
          </w:p>
        </w:tc>
        <w:tc>
          <w:tcPr>
            <w:tcW w:w="460" w:type="pct"/>
            <w:tcBorders>
              <w:right w:val="single" w:sz="12" w:space="0" w:color="auto"/>
            </w:tcBorders>
            <w:vAlign w:val="center"/>
          </w:tcPr>
          <w:p w:rsidR="00FA707A" w:rsidRPr="002F5952" w:rsidRDefault="00FA707A" w:rsidP="00FA707A">
            <w:pPr>
              <w:rPr>
                <w:rFonts w:ascii="標楷體" w:eastAsia="標楷體" w:hAnsi="標楷體"/>
                <w:sz w:val="24"/>
              </w:rPr>
            </w:pPr>
          </w:p>
        </w:tc>
      </w:tr>
      <w:tr w:rsidR="00FA707A" w:rsidRPr="002F5952" w:rsidTr="007D5BC9">
        <w:trPr>
          <w:trHeight w:val="730"/>
        </w:trPr>
        <w:tc>
          <w:tcPr>
            <w:tcW w:w="1447" w:type="pct"/>
            <w:vAlign w:val="center"/>
          </w:tcPr>
          <w:p w:rsidR="00FA707A" w:rsidRPr="007D5BC9" w:rsidRDefault="00FA707A" w:rsidP="00FA707A">
            <w:pPr>
              <w:rPr>
                <w:rFonts w:ascii="標楷體" w:eastAsia="標楷體" w:hAnsi="標楷體"/>
                <w:sz w:val="22"/>
                <w:szCs w:val="22"/>
              </w:rPr>
            </w:pPr>
            <w:r w:rsidRPr="007D5BC9">
              <w:rPr>
                <w:rFonts w:ascii="標楷體" w:eastAsia="標楷體" w:hAnsi="標楷體" w:hint="eastAsia"/>
                <w:sz w:val="22"/>
                <w:szCs w:val="22"/>
              </w:rPr>
              <w:t>3.公文歸檔管考作業</w:t>
            </w:r>
          </w:p>
        </w:tc>
        <w:tc>
          <w:tcPr>
            <w:tcW w:w="787" w:type="pct"/>
            <w:vAlign w:val="center"/>
          </w:tcPr>
          <w:p w:rsidR="00FA707A" w:rsidRPr="00AF5E2B" w:rsidRDefault="00FA707A" w:rsidP="00FA707A">
            <w:pPr>
              <w:rPr>
                <w:rFonts w:eastAsia="標楷體"/>
                <w:color w:val="FF0000"/>
                <w:sz w:val="22"/>
                <w:szCs w:val="22"/>
              </w:rPr>
            </w:pPr>
            <w:r w:rsidRPr="00AF5E2B">
              <w:rPr>
                <w:rFonts w:ascii="標楷體" w:eastAsia="標楷體" w:hAnsi="標楷體" w:hint="eastAsia"/>
                <w:sz w:val="22"/>
                <w:szCs w:val="22"/>
              </w:rPr>
              <w:t>定期管考</w:t>
            </w:r>
          </w:p>
        </w:tc>
        <w:tc>
          <w:tcPr>
            <w:tcW w:w="2306" w:type="pct"/>
            <w:gridSpan w:val="2"/>
            <w:vAlign w:val="center"/>
          </w:tcPr>
          <w:p w:rsidR="00FA707A" w:rsidRPr="00AF5E2B" w:rsidRDefault="00FA707A" w:rsidP="009949F1">
            <w:pPr>
              <w:spacing w:line="340" w:lineRule="exact"/>
              <w:jc w:val="both"/>
              <w:rPr>
                <w:rFonts w:eastAsia="標楷體"/>
                <w:sz w:val="22"/>
                <w:szCs w:val="22"/>
              </w:rPr>
            </w:pPr>
            <w:r w:rsidRPr="00AF5E2B">
              <w:rPr>
                <w:rFonts w:eastAsia="標楷體" w:hint="eastAsia"/>
                <w:sz w:val="22"/>
                <w:szCs w:val="22"/>
              </w:rPr>
              <w:t>落實公文歸檔管考，協助業務單位完成未歸檔公文後續清查</w:t>
            </w:r>
            <w:r w:rsidRPr="00AF5E2B">
              <w:rPr>
                <w:rFonts w:eastAsia="標楷體" w:hint="eastAsia"/>
                <w:sz w:val="22"/>
                <w:szCs w:val="22"/>
              </w:rPr>
              <w:t>(</w:t>
            </w:r>
            <w:r w:rsidRPr="00AF5E2B">
              <w:rPr>
                <w:rFonts w:eastAsia="標楷體" w:hint="eastAsia"/>
                <w:sz w:val="22"/>
                <w:szCs w:val="22"/>
              </w:rPr>
              <w:t>含銷號</w:t>
            </w:r>
            <w:r w:rsidRPr="00AF5E2B">
              <w:rPr>
                <w:rFonts w:eastAsia="標楷體" w:hint="eastAsia"/>
                <w:sz w:val="22"/>
                <w:szCs w:val="22"/>
              </w:rPr>
              <w:t>)</w:t>
            </w:r>
            <w:r w:rsidRPr="00AF5E2B">
              <w:rPr>
                <w:rFonts w:eastAsia="標楷體" w:hint="eastAsia"/>
                <w:sz w:val="22"/>
                <w:szCs w:val="22"/>
              </w:rPr>
              <w:t>作業。</w:t>
            </w:r>
          </w:p>
        </w:tc>
        <w:tc>
          <w:tcPr>
            <w:tcW w:w="460" w:type="pct"/>
            <w:tcBorders>
              <w:right w:val="single" w:sz="12" w:space="0" w:color="auto"/>
            </w:tcBorders>
            <w:vAlign w:val="center"/>
          </w:tcPr>
          <w:p w:rsidR="00FA707A" w:rsidRPr="002F5952" w:rsidRDefault="00FA707A" w:rsidP="00FA707A">
            <w:pPr>
              <w:rPr>
                <w:rFonts w:ascii="標楷體" w:eastAsia="標楷體" w:hAnsi="標楷體"/>
                <w:sz w:val="24"/>
              </w:rPr>
            </w:pPr>
          </w:p>
        </w:tc>
      </w:tr>
      <w:tr w:rsidR="00FA707A" w:rsidRPr="002F5952" w:rsidTr="007D5BC9">
        <w:trPr>
          <w:trHeight w:val="730"/>
        </w:trPr>
        <w:tc>
          <w:tcPr>
            <w:tcW w:w="1447" w:type="pct"/>
            <w:vAlign w:val="center"/>
          </w:tcPr>
          <w:p w:rsidR="00FA707A" w:rsidRPr="007D5BC9" w:rsidRDefault="00FA707A" w:rsidP="00FA707A">
            <w:pPr>
              <w:rPr>
                <w:rFonts w:ascii="標楷體" w:eastAsia="標楷體" w:hAnsi="標楷體"/>
                <w:sz w:val="22"/>
                <w:szCs w:val="22"/>
              </w:rPr>
            </w:pPr>
            <w:r w:rsidRPr="007D5BC9">
              <w:rPr>
                <w:rFonts w:ascii="標楷體" w:eastAsia="標楷體" w:hAnsi="標楷體" w:hint="eastAsia"/>
                <w:sz w:val="22"/>
                <w:szCs w:val="22"/>
              </w:rPr>
              <w:t>4.公文交換中心</w:t>
            </w:r>
          </w:p>
        </w:tc>
        <w:tc>
          <w:tcPr>
            <w:tcW w:w="787" w:type="pct"/>
            <w:vAlign w:val="center"/>
          </w:tcPr>
          <w:p w:rsidR="00FA707A" w:rsidRPr="00AF5E2B" w:rsidRDefault="00FA707A" w:rsidP="00FA707A">
            <w:pPr>
              <w:rPr>
                <w:rFonts w:eastAsia="標楷體"/>
                <w:sz w:val="22"/>
                <w:szCs w:val="22"/>
              </w:rPr>
            </w:pPr>
            <w:r w:rsidRPr="00AF5E2B">
              <w:rPr>
                <w:rFonts w:eastAsia="標楷體" w:hint="eastAsia"/>
                <w:sz w:val="22"/>
                <w:szCs w:val="22"/>
              </w:rPr>
              <w:t>每日</w:t>
            </w:r>
          </w:p>
          <w:p w:rsidR="00FA707A" w:rsidRPr="00AF5E2B" w:rsidRDefault="00FA707A" w:rsidP="00FA707A">
            <w:pPr>
              <w:rPr>
                <w:rFonts w:eastAsia="標楷體"/>
                <w:sz w:val="22"/>
                <w:szCs w:val="22"/>
              </w:rPr>
            </w:pPr>
            <w:r w:rsidRPr="00AF5E2B">
              <w:rPr>
                <w:rFonts w:eastAsia="標楷體" w:hint="eastAsia"/>
                <w:sz w:val="22"/>
                <w:szCs w:val="22"/>
              </w:rPr>
              <w:t>10:00-10:30</w:t>
            </w:r>
          </w:p>
          <w:p w:rsidR="00FA707A" w:rsidRPr="00AF5E2B" w:rsidRDefault="00FA707A" w:rsidP="00FA707A">
            <w:pPr>
              <w:rPr>
                <w:rFonts w:eastAsia="標楷體"/>
                <w:sz w:val="22"/>
                <w:szCs w:val="22"/>
              </w:rPr>
            </w:pPr>
            <w:r w:rsidRPr="00AF5E2B">
              <w:rPr>
                <w:rFonts w:eastAsia="標楷體" w:hint="eastAsia"/>
                <w:sz w:val="22"/>
                <w:szCs w:val="22"/>
              </w:rPr>
              <w:t>15:00-15:30</w:t>
            </w:r>
          </w:p>
        </w:tc>
        <w:tc>
          <w:tcPr>
            <w:tcW w:w="2306" w:type="pct"/>
            <w:gridSpan w:val="2"/>
            <w:vAlign w:val="center"/>
          </w:tcPr>
          <w:p w:rsidR="00FA707A" w:rsidRPr="00AF5E2B" w:rsidRDefault="00FA707A" w:rsidP="009949F1">
            <w:pPr>
              <w:pStyle w:val="a3"/>
              <w:widowControl w:val="0"/>
              <w:numPr>
                <w:ilvl w:val="0"/>
                <w:numId w:val="12"/>
              </w:numPr>
              <w:spacing w:line="340" w:lineRule="exact"/>
              <w:ind w:leftChars="0"/>
              <w:jc w:val="both"/>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配合學校防疫作業，公文交換中心、掛號郵件與包裹簽領作業，於第二級警戒期間仍維持於圖書資訊館</w:t>
            </w:r>
            <w:r w:rsidRPr="00AF5E2B">
              <w:rPr>
                <w:rFonts w:ascii="Times New Roman" w:eastAsia="標楷體" w:hAnsi="Times New Roman" w:cs="Times New Roman" w:hint="eastAsia"/>
                <w:sz w:val="22"/>
                <w:szCs w:val="22"/>
              </w:rPr>
              <w:t>1</w:t>
            </w:r>
            <w:r w:rsidRPr="00AF5E2B">
              <w:rPr>
                <w:rFonts w:ascii="Times New Roman" w:eastAsia="標楷體" w:hAnsi="Times New Roman" w:cs="Times New Roman" w:hint="eastAsia"/>
                <w:sz w:val="22"/>
                <w:szCs w:val="22"/>
              </w:rPr>
              <w:t>樓大門左側廣場</w:t>
            </w:r>
            <w:r w:rsidRPr="00AF5E2B">
              <w:rPr>
                <w:rFonts w:ascii="Times New Roman" w:eastAsia="標楷體" w:hAnsi="Times New Roman" w:cs="Times New Roman"/>
                <w:sz w:val="22"/>
                <w:szCs w:val="22"/>
              </w:rPr>
              <w:t>(</w:t>
            </w:r>
            <w:r w:rsidRPr="00AF5E2B">
              <w:rPr>
                <w:rFonts w:ascii="Times New Roman" w:eastAsia="標楷體" w:hAnsi="Times New Roman" w:cs="Times New Roman" w:hint="eastAsia"/>
                <w:sz w:val="22"/>
                <w:szCs w:val="22"/>
              </w:rPr>
              <w:t>戶外半圓形廣場</w:t>
            </w:r>
            <w:r w:rsidRPr="00AF5E2B">
              <w:rPr>
                <w:rFonts w:ascii="Times New Roman" w:eastAsia="標楷體" w:hAnsi="Times New Roman" w:cs="Times New Roman"/>
                <w:sz w:val="22"/>
                <w:szCs w:val="22"/>
              </w:rPr>
              <w:t>)</w:t>
            </w:r>
            <w:r w:rsidRPr="00AF5E2B">
              <w:rPr>
                <w:rFonts w:ascii="Times New Roman" w:eastAsia="標楷體" w:hAnsi="Times New Roman" w:cs="Times New Roman" w:hint="eastAsia"/>
                <w:sz w:val="22"/>
                <w:szCs w:val="22"/>
              </w:rPr>
              <w:t>，現場設有置物籃提供各單位擺放需遞送之各類公務文件。</w:t>
            </w:r>
          </w:p>
          <w:p w:rsidR="00FA707A" w:rsidRPr="00AF5E2B" w:rsidRDefault="00FA707A" w:rsidP="009949F1">
            <w:pPr>
              <w:pStyle w:val="a3"/>
              <w:widowControl w:val="0"/>
              <w:numPr>
                <w:ilvl w:val="0"/>
                <w:numId w:val="12"/>
              </w:numPr>
              <w:spacing w:line="340" w:lineRule="exact"/>
              <w:ind w:leftChars="0"/>
              <w:jc w:val="both"/>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因應常有午後雷陣雨，暫移至戶內</w:t>
            </w:r>
            <w:r w:rsidRPr="00AF5E2B">
              <w:rPr>
                <w:rFonts w:ascii="Times New Roman" w:eastAsia="標楷體" w:hAnsi="Times New Roman" w:cs="Times New Roman" w:hint="eastAsia"/>
                <w:sz w:val="22"/>
                <w:szCs w:val="22"/>
              </w:rPr>
              <w:t>(</w:t>
            </w:r>
            <w:r w:rsidRPr="00AF5E2B">
              <w:rPr>
                <w:rFonts w:ascii="Times New Roman" w:eastAsia="標楷體" w:hAnsi="Times New Roman" w:cs="Times New Roman" w:hint="eastAsia"/>
                <w:sz w:val="22"/>
                <w:szCs w:val="22"/>
              </w:rPr>
              <w:t>國際櫥窗前空地</w:t>
            </w:r>
            <w:r w:rsidRPr="00AF5E2B">
              <w:rPr>
                <w:rFonts w:ascii="Times New Roman" w:eastAsia="標楷體" w:hAnsi="Times New Roman" w:cs="Times New Roman" w:hint="eastAsia"/>
                <w:sz w:val="22"/>
                <w:szCs w:val="22"/>
              </w:rPr>
              <w:t>)</w:t>
            </w:r>
            <w:r w:rsidRPr="00AF5E2B">
              <w:rPr>
                <w:rFonts w:ascii="Times New Roman" w:eastAsia="標楷體" w:hAnsi="Times New Roman" w:cs="Times New Roman" w:hint="eastAsia"/>
                <w:sz w:val="22"/>
                <w:szCs w:val="22"/>
              </w:rPr>
              <w:t>。</w:t>
            </w:r>
          </w:p>
        </w:tc>
        <w:tc>
          <w:tcPr>
            <w:tcW w:w="460" w:type="pct"/>
            <w:tcBorders>
              <w:right w:val="single" w:sz="12" w:space="0" w:color="auto"/>
            </w:tcBorders>
            <w:vAlign w:val="center"/>
          </w:tcPr>
          <w:p w:rsidR="00FA707A" w:rsidRPr="002F5952" w:rsidRDefault="00FA707A" w:rsidP="00FA707A">
            <w:pPr>
              <w:rPr>
                <w:rFonts w:ascii="標楷體" w:eastAsia="標楷體" w:hAnsi="標楷體"/>
                <w:sz w:val="24"/>
              </w:rPr>
            </w:pPr>
          </w:p>
        </w:tc>
      </w:tr>
      <w:tr w:rsidR="00FA707A" w:rsidRPr="002F5952" w:rsidTr="007D5BC9">
        <w:trPr>
          <w:trHeight w:val="724"/>
        </w:trPr>
        <w:tc>
          <w:tcPr>
            <w:tcW w:w="1447" w:type="pct"/>
            <w:vAlign w:val="center"/>
          </w:tcPr>
          <w:p w:rsidR="00FA707A" w:rsidRPr="007D5BC9" w:rsidRDefault="00FA707A" w:rsidP="00FA707A">
            <w:pPr>
              <w:rPr>
                <w:rFonts w:ascii="標楷體" w:eastAsia="標楷體" w:hAnsi="標楷體"/>
                <w:sz w:val="22"/>
                <w:szCs w:val="22"/>
              </w:rPr>
            </w:pPr>
            <w:r w:rsidRPr="007D5BC9">
              <w:rPr>
                <w:rFonts w:ascii="標楷體" w:eastAsia="標楷體" w:hAnsi="標楷體" w:hint="eastAsia"/>
                <w:sz w:val="22"/>
                <w:szCs w:val="22"/>
              </w:rPr>
              <w:t>5.電子公文異動設定</w:t>
            </w:r>
          </w:p>
        </w:tc>
        <w:tc>
          <w:tcPr>
            <w:tcW w:w="787" w:type="pct"/>
            <w:vAlign w:val="center"/>
          </w:tcPr>
          <w:p w:rsidR="00FA707A" w:rsidRPr="00AF5E2B" w:rsidRDefault="00FA707A" w:rsidP="00FA707A">
            <w:pPr>
              <w:rPr>
                <w:rFonts w:eastAsia="標楷體"/>
                <w:color w:val="FF0000"/>
                <w:sz w:val="22"/>
                <w:szCs w:val="22"/>
              </w:rPr>
            </w:pPr>
            <w:r w:rsidRPr="00AF5E2B">
              <w:rPr>
                <w:rFonts w:ascii="標楷體" w:eastAsia="標楷體" w:hAnsi="標楷體" w:hint="eastAsia"/>
                <w:sz w:val="22"/>
                <w:szCs w:val="22"/>
              </w:rPr>
              <w:t>配合隨到隨辦</w:t>
            </w:r>
          </w:p>
        </w:tc>
        <w:tc>
          <w:tcPr>
            <w:tcW w:w="2306" w:type="pct"/>
            <w:gridSpan w:val="2"/>
            <w:vAlign w:val="center"/>
          </w:tcPr>
          <w:p w:rsidR="00FA707A" w:rsidRPr="00AF5E2B" w:rsidRDefault="00FA707A" w:rsidP="00FA707A">
            <w:pPr>
              <w:jc w:val="both"/>
              <w:rPr>
                <w:rFonts w:eastAsia="標楷體"/>
                <w:sz w:val="22"/>
                <w:szCs w:val="22"/>
              </w:rPr>
            </w:pPr>
            <w:r w:rsidRPr="00AF5E2B">
              <w:rPr>
                <w:rFonts w:eastAsia="標楷體" w:hint="eastAsia"/>
                <w:sz w:val="22"/>
                <w:szCs w:val="22"/>
              </w:rPr>
              <w:t>配合</w:t>
            </w:r>
            <w:r w:rsidRPr="00AF5E2B">
              <w:rPr>
                <w:rFonts w:eastAsia="標楷體" w:hint="eastAsia"/>
                <w:sz w:val="22"/>
                <w:szCs w:val="22"/>
              </w:rPr>
              <w:t>8/1</w:t>
            </w:r>
            <w:r w:rsidRPr="00AF5E2B">
              <w:rPr>
                <w:rFonts w:eastAsia="標楷體" w:hint="eastAsia"/>
                <w:sz w:val="22"/>
                <w:szCs w:val="22"/>
              </w:rPr>
              <w:t>組織調整及新進同仁、轉單位同仁、退休同仁及單位名稱之電子公文異動設定。</w:t>
            </w:r>
          </w:p>
        </w:tc>
        <w:tc>
          <w:tcPr>
            <w:tcW w:w="460" w:type="pct"/>
            <w:tcBorders>
              <w:right w:val="single" w:sz="12" w:space="0" w:color="auto"/>
            </w:tcBorders>
            <w:vAlign w:val="center"/>
          </w:tcPr>
          <w:p w:rsidR="00FA707A" w:rsidRPr="002F5952" w:rsidRDefault="00FA707A" w:rsidP="00FA707A">
            <w:pPr>
              <w:rPr>
                <w:rFonts w:ascii="標楷體" w:eastAsia="標楷體" w:hAnsi="標楷體"/>
                <w:sz w:val="24"/>
              </w:rPr>
            </w:pPr>
          </w:p>
        </w:tc>
      </w:tr>
      <w:tr w:rsidR="00FA707A" w:rsidRPr="002F5952" w:rsidTr="00264E09">
        <w:tc>
          <w:tcPr>
            <w:tcW w:w="5000" w:type="pct"/>
            <w:gridSpan w:val="5"/>
            <w:tcBorders>
              <w:left w:val="single" w:sz="12" w:space="0" w:color="auto"/>
              <w:right w:val="single" w:sz="12" w:space="0" w:color="auto"/>
            </w:tcBorders>
            <w:shd w:val="clear" w:color="auto" w:fill="D9E2F3" w:themeFill="accent5" w:themeFillTint="33"/>
          </w:tcPr>
          <w:p w:rsidR="00FA707A" w:rsidRPr="00FA707A" w:rsidRDefault="00FA707A" w:rsidP="007D5BC9">
            <w:pPr>
              <w:spacing w:line="340" w:lineRule="exact"/>
              <w:jc w:val="center"/>
              <w:rPr>
                <w:rFonts w:eastAsia="標楷體"/>
                <w:sz w:val="22"/>
                <w:szCs w:val="22"/>
              </w:rPr>
            </w:pPr>
            <w:r w:rsidRPr="00FA707A">
              <w:rPr>
                <w:rFonts w:eastAsia="標楷體"/>
                <w:sz w:val="22"/>
                <w:szCs w:val="22"/>
              </w:rPr>
              <w:lastRenderedPageBreak/>
              <w:br w:type="page"/>
            </w:r>
            <w:r w:rsidRPr="00FA707A">
              <w:rPr>
                <w:rFonts w:eastAsia="標楷體"/>
                <w:sz w:val="22"/>
                <w:szCs w:val="22"/>
              </w:rPr>
              <w:br w:type="page"/>
            </w:r>
            <w:r w:rsidRPr="00FA707A">
              <w:rPr>
                <w:rFonts w:eastAsia="標楷體" w:hint="eastAsia"/>
                <w:sz w:val="22"/>
                <w:szCs w:val="22"/>
              </w:rPr>
              <w:t>進行</w:t>
            </w:r>
            <w:r w:rsidRPr="00FA707A">
              <w:rPr>
                <w:rFonts w:eastAsia="標楷體"/>
                <w:sz w:val="22"/>
                <w:szCs w:val="22"/>
              </w:rPr>
              <w:t>中</w:t>
            </w:r>
            <w:r w:rsidRPr="00FA707A">
              <w:rPr>
                <w:rFonts w:eastAsia="標楷體" w:hint="eastAsia"/>
                <w:sz w:val="22"/>
                <w:szCs w:val="22"/>
              </w:rPr>
              <w:t>／</w:t>
            </w:r>
            <w:r w:rsidRPr="00FA707A">
              <w:rPr>
                <w:rFonts w:eastAsia="標楷體"/>
                <w:sz w:val="22"/>
                <w:szCs w:val="22"/>
              </w:rPr>
              <w:t>預計辦理</w:t>
            </w:r>
            <w:r w:rsidRPr="00FA707A">
              <w:rPr>
                <w:rFonts w:eastAsia="標楷體" w:hint="eastAsia"/>
                <w:sz w:val="22"/>
                <w:szCs w:val="22"/>
              </w:rPr>
              <w:t>業辦事項</w:t>
            </w:r>
          </w:p>
        </w:tc>
      </w:tr>
      <w:tr w:rsidR="00FA707A" w:rsidRPr="002F5952" w:rsidTr="007D5BC9">
        <w:tc>
          <w:tcPr>
            <w:tcW w:w="1447" w:type="pct"/>
            <w:tcBorders>
              <w:left w:val="single" w:sz="12" w:space="0" w:color="auto"/>
            </w:tcBorders>
            <w:shd w:val="clear" w:color="auto" w:fill="D9E2F3" w:themeFill="accent5" w:themeFillTint="33"/>
          </w:tcPr>
          <w:p w:rsidR="00FA707A" w:rsidRPr="00FA707A" w:rsidRDefault="00FA707A" w:rsidP="007D5BC9">
            <w:pPr>
              <w:spacing w:line="340" w:lineRule="exact"/>
              <w:rPr>
                <w:rFonts w:eastAsia="標楷體"/>
                <w:sz w:val="22"/>
                <w:szCs w:val="22"/>
              </w:rPr>
            </w:pPr>
            <w:r w:rsidRPr="00FA707A">
              <w:rPr>
                <w:rFonts w:eastAsia="標楷體"/>
                <w:sz w:val="22"/>
                <w:szCs w:val="22"/>
              </w:rPr>
              <w:t>業辦事項名稱</w:t>
            </w:r>
          </w:p>
        </w:tc>
        <w:tc>
          <w:tcPr>
            <w:tcW w:w="787" w:type="pct"/>
            <w:shd w:val="clear" w:color="auto" w:fill="D9E2F3" w:themeFill="accent5" w:themeFillTint="33"/>
          </w:tcPr>
          <w:p w:rsidR="00FA707A" w:rsidRPr="00FA707A" w:rsidRDefault="00FA707A" w:rsidP="007D5BC9">
            <w:pPr>
              <w:spacing w:line="340" w:lineRule="exact"/>
              <w:rPr>
                <w:rFonts w:eastAsia="標楷體"/>
                <w:sz w:val="22"/>
                <w:szCs w:val="22"/>
              </w:rPr>
            </w:pPr>
            <w:r w:rsidRPr="00FA707A">
              <w:rPr>
                <w:rFonts w:eastAsia="標楷體"/>
                <w:sz w:val="22"/>
                <w:szCs w:val="22"/>
              </w:rPr>
              <w:t>預計完成時間</w:t>
            </w:r>
          </w:p>
        </w:tc>
        <w:tc>
          <w:tcPr>
            <w:tcW w:w="924" w:type="pct"/>
            <w:shd w:val="clear" w:color="auto" w:fill="D9E2F3" w:themeFill="accent5" w:themeFillTint="33"/>
          </w:tcPr>
          <w:p w:rsidR="00FA707A" w:rsidRPr="00FA707A" w:rsidRDefault="00FA707A" w:rsidP="007D5BC9">
            <w:pPr>
              <w:spacing w:line="340" w:lineRule="exact"/>
              <w:ind w:firstLineChars="100" w:firstLine="220"/>
              <w:rPr>
                <w:rFonts w:eastAsia="標楷體"/>
                <w:sz w:val="22"/>
                <w:szCs w:val="22"/>
              </w:rPr>
            </w:pPr>
            <w:r w:rsidRPr="00FA707A">
              <w:rPr>
                <w:rFonts w:eastAsia="標楷體"/>
                <w:sz w:val="22"/>
                <w:szCs w:val="22"/>
              </w:rPr>
              <w:t>目前辦理情形</w:t>
            </w:r>
            <w:r w:rsidRPr="00FA707A">
              <w:rPr>
                <w:rFonts w:eastAsia="標楷體"/>
                <w:sz w:val="22"/>
                <w:szCs w:val="22"/>
              </w:rPr>
              <w:t>(</w:t>
            </w:r>
            <w:r w:rsidRPr="00FA707A">
              <w:rPr>
                <w:rFonts w:eastAsia="標楷體"/>
                <w:sz w:val="22"/>
                <w:szCs w:val="22"/>
              </w:rPr>
              <w:t>簡要陳述</w:t>
            </w:r>
            <w:r w:rsidRPr="00FA707A">
              <w:rPr>
                <w:rFonts w:eastAsia="標楷體"/>
                <w:sz w:val="22"/>
                <w:szCs w:val="22"/>
              </w:rPr>
              <w:t>)</w:t>
            </w:r>
          </w:p>
        </w:tc>
        <w:tc>
          <w:tcPr>
            <w:tcW w:w="1382" w:type="pct"/>
            <w:shd w:val="clear" w:color="auto" w:fill="D9E2F3" w:themeFill="accent5" w:themeFillTint="33"/>
          </w:tcPr>
          <w:p w:rsidR="00FA707A" w:rsidRPr="00FA707A" w:rsidRDefault="00FA707A" w:rsidP="007D5BC9">
            <w:pPr>
              <w:spacing w:line="340" w:lineRule="exact"/>
              <w:rPr>
                <w:rFonts w:eastAsia="標楷體"/>
                <w:sz w:val="22"/>
                <w:szCs w:val="22"/>
              </w:rPr>
            </w:pPr>
            <w:r w:rsidRPr="00FA707A">
              <w:rPr>
                <w:rFonts w:eastAsia="標楷體"/>
                <w:sz w:val="22"/>
                <w:szCs w:val="22"/>
              </w:rPr>
              <w:t>可能的問題</w:t>
            </w:r>
            <w:r w:rsidRPr="00FA707A">
              <w:rPr>
                <w:rFonts w:eastAsia="標楷體"/>
                <w:sz w:val="22"/>
                <w:szCs w:val="22"/>
              </w:rPr>
              <w:t>/</w:t>
            </w:r>
            <w:r w:rsidRPr="00FA707A">
              <w:rPr>
                <w:rFonts w:eastAsia="標楷體"/>
                <w:sz w:val="22"/>
                <w:szCs w:val="22"/>
              </w:rPr>
              <w:t>解決方法</w:t>
            </w:r>
          </w:p>
        </w:tc>
        <w:tc>
          <w:tcPr>
            <w:tcW w:w="460" w:type="pct"/>
            <w:tcBorders>
              <w:right w:val="single" w:sz="12" w:space="0" w:color="auto"/>
            </w:tcBorders>
            <w:shd w:val="clear" w:color="auto" w:fill="D9E2F3" w:themeFill="accent5" w:themeFillTint="33"/>
          </w:tcPr>
          <w:p w:rsidR="00FA707A" w:rsidRPr="00FA707A" w:rsidRDefault="00FA707A" w:rsidP="007D5BC9">
            <w:pPr>
              <w:spacing w:line="340" w:lineRule="exact"/>
              <w:rPr>
                <w:rFonts w:eastAsia="標楷體"/>
                <w:sz w:val="22"/>
                <w:szCs w:val="22"/>
              </w:rPr>
            </w:pPr>
            <w:r w:rsidRPr="00FA707A">
              <w:rPr>
                <w:rFonts w:eastAsia="標楷體"/>
                <w:sz w:val="22"/>
                <w:szCs w:val="22"/>
              </w:rPr>
              <w:t>備註</w:t>
            </w:r>
          </w:p>
        </w:tc>
      </w:tr>
      <w:tr w:rsidR="00FA707A" w:rsidRPr="002F5952" w:rsidTr="007D5BC9">
        <w:trPr>
          <w:trHeight w:val="1615"/>
        </w:trPr>
        <w:tc>
          <w:tcPr>
            <w:tcW w:w="1447" w:type="pct"/>
            <w:vAlign w:val="center"/>
          </w:tcPr>
          <w:p w:rsidR="00FA707A" w:rsidRPr="00AF5E2B" w:rsidRDefault="00FA707A" w:rsidP="00FA707A">
            <w:pPr>
              <w:ind w:left="220" w:hangingChars="100" w:hanging="220"/>
              <w:rPr>
                <w:rFonts w:ascii="標楷體" w:eastAsia="標楷體" w:hAnsi="標楷體"/>
                <w:sz w:val="22"/>
                <w:szCs w:val="22"/>
              </w:rPr>
            </w:pPr>
            <w:r w:rsidRPr="00AF5E2B">
              <w:rPr>
                <w:rFonts w:ascii="標楷體" w:eastAsia="標楷體" w:hAnsi="標楷體" w:hint="eastAsia"/>
                <w:sz w:val="22"/>
                <w:szCs w:val="22"/>
              </w:rPr>
              <w:t>1.擴增會計憑證檔案庫房空間</w:t>
            </w:r>
          </w:p>
        </w:tc>
        <w:tc>
          <w:tcPr>
            <w:tcW w:w="787" w:type="pct"/>
            <w:vAlign w:val="center"/>
          </w:tcPr>
          <w:p w:rsidR="00FA707A" w:rsidRPr="00AF5E2B" w:rsidRDefault="00FA707A" w:rsidP="00FA707A">
            <w:pPr>
              <w:rPr>
                <w:rFonts w:eastAsia="標楷體"/>
                <w:sz w:val="22"/>
                <w:szCs w:val="22"/>
              </w:rPr>
            </w:pPr>
            <w:r w:rsidRPr="00AF5E2B">
              <w:rPr>
                <w:rFonts w:eastAsia="標楷體"/>
                <w:sz w:val="22"/>
                <w:szCs w:val="22"/>
              </w:rPr>
              <w:t>截至</w:t>
            </w:r>
            <w:r w:rsidRPr="00AF5E2B">
              <w:rPr>
                <w:rFonts w:eastAsia="標楷體"/>
                <w:sz w:val="22"/>
                <w:szCs w:val="22"/>
              </w:rPr>
              <w:t>11</w:t>
            </w:r>
            <w:r w:rsidRPr="00AF5E2B">
              <w:rPr>
                <w:rFonts w:eastAsia="標楷體" w:hint="eastAsia"/>
                <w:sz w:val="22"/>
                <w:szCs w:val="22"/>
              </w:rPr>
              <w:t>1</w:t>
            </w:r>
            <w:r w:rsidRPr="00AF5E2B">
              <w:rPr>
                <w:rFonts w:eastAsia="標楷體"/>
                <w:sz w:val="22"/>
                <w:szCs w:val="22"/>
              </w:rPr>
              <w:t>年</w:t>
            </w:r>
            <w:r w:rsidRPr="00AF5E2B">
              <w:rPr>
                <w:rFonts w:eastAsia="標楷體" w:hint="eastAsia"/>
                <w:sz w:val="22"/>
                <w:szCs w:val="22"/>
              </w:rPr>
              <w:t>9</w:t>
            </w:r>
            <w:r w:rsidRPr="00AF5E2B">
              <w:rPr>
                <w:rFonts w:eastAsia="標楷體"/>
                <w:sz w:val="22"/>
                <w:szCs w:val="22"/>
              </w:rPr>
              <w:t>月</w:t>
            </w:r>
            <w:r w:rsidRPr="00AF5E2B">
              <w:rPr>
                <w:rFonts w:eastAsia="標楷體" w:hint="eastAsia"/>
                <w:sz w:val="22"/>
                <w:szCs w:val="22"/>
              </w:rPr>
              <w:t>底</w:t>
            </w:r>
            <w:r w:rsidRPr="00AF5E2B">
              <w:rPr>
                <w:rFonts w:eastAsia="標楷體"/>
                <w:sz w:val="22"/>
                <w:szCs w:val="22"/>
              </w:rPr>
              <w:t>尚未核撥庫房空間</w:t>
            </w:r>
          </w:p>
        </w:tc>
        <w:tc>
          <w:tcPr>
            <w:tcW w:w="924" w:type="pct"/>
            <w:vAlign w:val="center"/>
          </w:tcPr>
          <w:p w:rsidR="00FA707A" w:rsidRPr="00AF5E2B" w:rsidRDefault="00FA707A" w:rsidP="007D5BC9">
            <w:pPr>
              <w:spacing w:line="320" w:lineRule="exact"/>
              <w:jc w:val="both"/>
              <w:rPr>
                <w:rFonts w:eastAsia="標楷體"/>
                <w:sz w:val="22"/>
                <w:szCs w:val="22"/>
              </w:rPr>
            </w:pPr>
            <w:r w:rsidRPr="00AF5E2B">
              <w:rPr>
                <w:rFonts w:eastAsia="標楷體"/>
                <w:sz w:val="22"/>
                <w:szCs w:val="22"/>
              </w:rPr>
              <w:t>本組保管之會計憑證目前主要置於誠樸館</w:t>
            </w:r>
            <w:r w:rsidRPr="00AF5E2B">
              <w:rPr>
                <w:rFonts w:eastAsia="標楷體"/>
                <w:sz w:val="22"/>
                <w:szCs w:val="22"/>
              </w:rPr>
              <w:t>1</w:t>
            </w:r>
            <w:r w:rsidRPr="00AF5E2B">
              <w:rPr>
                <w:rFonts w:eastAsia="標楷體"/>
                <w:sz w:val="22"/>
                <w:szCs w:val="22"/>
              </w:rPr>
              <w:t>樓</w:t>
            </w:r>
            <w:r w:rsidRPr="00AF5E2B">
              <w:rPr>
                <w:rFonts w:eastAsia="標楷體"/>
                <w:sz w:val="22"/>
                <w:szCs w:val="22"/>
              </w:rPr>
              <w:t>G107</w:t>
            </w:r>
            <w:r w:rsidRPr="00AF5E2B">
              <w:rPr>
                <w:rFonts w:eastAsia="標楷體"/>
                <w:sz w:val="22"/>
                <w:szCs w:val="22"/>
              </w:rPr>
              <w:t>、</w:t>
            </w:r>
            <w:r w:rsidRPr="00AF5E2B">
              <w:rPr>
                <w:rFonts w:eastAsia="標楷體"/>
                <w:sz w:val="22"/>
                <w:szCs w:val="22"/>
              </w:rPr>
              <w:t>G108</w:t>
            </w:r>
            <w:r w:rsidRPr="00AF5E2B">
              <w:rPr>
                <w:rFonts w:eastAsia="標楷體"/>
                <w:sz w:val="22"/>
                <w:szCs w:val="22"/>
              </w:rPr>
              <w:t>、</w:t>
            </w:r>
            <w:r w:rsidRPr="00AF5E2B">
              <w:rPr>
                <w:rFonts w:eastAsia="標楷體"/>
                <w:sz w:val="22"/>
                <w:szCs w:val="22"/>
              </w:rPr>
              <w:t>G109</w:t>
            </w:r>
            <w:r w:rsidRPr="00AF5E2B">
              <w:rPr>
                <w:rFonts w:eastAsia="標楷體"/>
                <w:sz w:val="22"/>
                <w:szCs w:val="22"/>
              </w:rPr>
              <w:t>、</w:t>
            </w:r>
            <w:r w:rsidRPr="00AF5E2B">
              <w:rPr>
                <w:rFonts w:eastAsia="標楷體"/>
                <w:sz w:val="22"/>
                <w:szCs w:val="22"/>
              </w:rPr>
              <w:t>G110</w:t>
            </w:r>
            <w:r w:rsidRPr="00AF5E2B">
              <w:rPr>
                <w:rFonts w:eastAsia="標楷體"/>
                <w:sz w:val="22"/>
                <w:szCs w:val="22"/>
              </w:rPr>
              <w:t>及</w:t>
            </w:r>
            <w:r w:rsidRPr="00AF5E2B">
              <w:rPr>
                <w:rFonts w:eastAsia="標楷體"/>
                <w:sz w:val="22"/>
                <w:szCs w:val="22"/>
              </w:rPr>
              <w:t>G111</w:t>
            </w:r>
            <w:r w:rsidRPr="00AF5E2B">
              <w:rPr>
                <w:rFonts w:eastAsia="標楷體"/>
                <w:sz w:val="22"/>
                <w:szCs w:val="22"/>
              </w:rPr>
              <w:t>等空間約</w:t>
            </w:r>
            <w:r w:rsidRPr="00AF5E2B">
              <w:rPr>
                <w:rFonts w:eastAsia="標楷體"/>
                <w:sz w:val="22"/>
                <w:szCs w:val="22"/>
              </w:rPr>
              <w:t>400</w:t>
            </w:r>
            <w:r w:rsidRPr="00AF5E2B">
              <w:rPr>
                <w:rFonts w:eastAsia="標楷體"/>
                <w:sz w:val="22"/>
                <w:szCs w:val="22"/>
              </w:rPr>
              <w:t>箱，囿於空間不足，部份裝箱會計憑證因檔案架空間不足無法上架而堆疊於地面。爰以每年平均約</w:t>
            </w:r>
            <w:r w:rsidRPr="00AF5E2B">
              <w:rPr>
                <w:rFonts w:eastAsia="標楷體"/>
                <w:sz w:val="22"/>
                <w:szCs w:val="22"/>
              </w:rPr>
              <w:t>45</w:t>
            </w:r>
            <w:r w:rsidRPr="00AF5E2B">
              <w:rPr>
                <w:rFonts w:eastAsia="標楷體"/>
                <w:sz w:val="22"/>
                <w:szCs w:val="22"/>
              </w:rPr>
              <w:t>箱會計憑證檔案需求數，爭取會計憑證檔案庫房空間需求約</w:t>
            </w:r>
            <w:r w:rsidRPr="00AF5E2B">
              <w:rPr>
                <w:rFonts w:eastAsia="標楷體"/>
                <w:sz w:val="22"/>
                <w:szCs w:val="22"/>
              </w:rPr>
              <w:t>112</w:t>
            </w:r>
            <w:r w:rsidRPr="00AF5E2B">
              <w:rPr>
                <w:rFonts w:eastAsia="標楷體"/>
                <w:sz w:val="22"/>
                <w:szCs w:val="22"/>
              </w:rPr>
              <w:t>坪</w:t>
            </w:r>
            <w:r w:rsidRPr="00AF5E2B">
              <w:rPr>
                <w:rFonts w:eastAsia="標楷體" w:hint="eastAsia"/>
                <w:sz w:val="22"/>
                <w:szCs w:val="22"/>
              </w:rPr>
              <w:t>，</w:t>
            </w:r>
            <w:r w:rsidRPr="00AF5E2B">
              <w:rPr>
                <w:rFonts w:eastAsia="標楷體"/>
                <w:sz w:val="22"/>
                <w:szCs w:val="22"/>
              </w:rPr>
              <w:t>案經簽奉校長核示：請主秘瞭解現階段及未來校控空間，俾供通盤考量及預作規劃。</w:t>
            </w:r>
          </w:p>
        </w:tc>
        <w:tc>
          <w:tcPr>
            <w:tcW w:w="1382" w:type="pct"/>
            <w:vMerge w:val="restart"/>
            <w:vAlign w:val="center"/>
          </w:tcPr>
          <w:p w:rsidR="00FA707A" w:rsidRPr="00AF5E2B" w:rsidRDefault="00FA707A" w:rsidP="007D5BC9">
            <w:pPr>
              <w:spacing w:line="340" w:lineRule="exact"/>
              <w:jc w:val="both"/>
              <w:rPr>
                <w:rFonts w:eastAsia="標楷體"/>
                <w:sz w:val="22"/>
                <w:szCs w:val="22"/>
              </w:rPr>
            </w:pPr>
            <w:r w:rsidRPr="00AF5E2B">
              <w:rPr>
                <w:rFonts w:eastAsia="標楷體" w:hint="eastAsia"/>
                <w:sz w:val="22"/>
                <w:szCs w:val="22"/>
              </w:rPr>
              <w:t>可能的問題：</w:t>
            </w:r>
          </w:p>
          <w:p w:rsidR="00FA707A" w:rsidRPr="00AF5E2B" w:rsidRDefault="00FA707A" w:rsidP="007D5BC9">
            <w:pPr>
              <w:spacing w:line="340" w:lineRule="exact"/>
              <w:jc w:val="both"/>
              <w:rPr>
                <w:rFonts w:ascii="標楷體" w:eastAsia="標楷體" w:hAnsi="標楷體"/>
                <w:sz w:val="22"/>
                <w:szCs w:val="22"/>
              </w:rPr>
            </w:pPr>
            <w:r w:rsidRPr="00AF5E2B">
              <w:rPr>
                <w:rFonts w:eastAsia="標楷體" w:hint="eastAsia"/>
                <w:sz w:val="22"/>
                <w:szCs w:val="22"/>
              </w:rPr>
              <w:t>校舍空間不足、經費爭取困難、維護人力不足。</w:t>
            </w:r>
          </w:p>
          <w:p w:rsidR="00FA707A" w:rsidRPr="00AF5E2B" w:rsidRDefault="00FA707A" w:rsidP="007D5BC9">
            <w:pPr>
              <w:spacing w:line="340" w:lineRule="exact"/>
              <w:rPr>
                <w:rFonts w:ascii="標楷體" w:eastAsia="標楷體" w:hAnsi="標楷體"/>
                <w:sz w:val="22"/>
                <w:szCs w:val="22"/>
              </w:rPr>
            </w:pPr>
          </w:p>
          <w:p w:rsidR="00FA707A" w:rsidRPr="00AF5E2B" w:rsidRDefault="00FA707A" w:rsidP="007D5BC9">
            <w:pPr>
              <w:spacing w:line="340" w:lineRule="exact"/>
              <w:rPr>
                <w:rFonts w:ascii="標楷體" w:eastAsia="標楷體" w:hAnsi="標楷體"/>
                <w:sz w:val="22"/>
                <w:szCs w:val="22"/>
              </w:rPr>
            </w:pPr>
            <w:r w:rsidRPr="00AF5E2B">
              <w:rPr>
                <w:rFonts w:ascii="標楷體" w:eastAsia="標楷體" w:hAnsi="標楷體" w:hint="eastAsia"/>
                <w:sz w:val="22"/>
                <w:szCs w:val="22"/>
              </w:rPr>
              <w:t>解決方法：</w:t>
            </w:r>
          </w:p>
          <w:p w:rsidR="00FA707A" w:rsidRPr="00AF5E2B" w:rsidRDefault="00FA707A" w:rsidP="007D5BC9">
            <w:pPr>
              <w:spacing w:line="340" w:lineRule="exact"/>
              <w:rPr>
                <w:rFonts w:eastAsia="標楷體"/>
                <w:sz w:val="22"/>
                <w:szCs w:val="22"/>
              </w:rPr>
            </w:pPr>
            <w:r w:rsidRPr="00AF5E2B">
              <w:rPr>
                <w:rFonts w:ascii="標楷體" w:eastAsia="標楷體" w:hAnsi="標楷體" w:hint="eastAsia"/>
                <w:sz w:val="22"/>
                <w:szCs w:val="22"/>
              </w:rPr>
              <w:t>請主秘協調適當空間因應。</w:t>
            </w:r>
          </w:p>
          <w:p w:rsidR="00FA707A" w:rsidRPr="00AF5E2B" w:rsidRDefault="00FA707A" w:rsidP="007D5BC9">
            <w:pPr>
              <w:spacing w:line="340" w:lineRule="exact"/>
              <w:jc w:val="both"/>
              <w:rPr>
                <w:rFonts w:eastAsia="標楷體"/>
                <w:sz w:val="22"/>
                <w:szCs w:val="22"/>
              </w:rPr>
            </w:pPr>
            <w:r w:rsidRPr="00AF5E2B">
              <w:rPr>
                <w:rFonts w:eastAsia="標楷體" w:hint="eastAsia"/>
                <w:sz w:val="22"/>
                <w:szCs w:val="22"/>
              </w:rPr>
              <w:t>可能的問題：</w:t>
            </w:r>
          </w:p>
          <w:p w:rsidR="00FA707A" w:rsidRPr="00AF5E2B" w:rsidRDefault="00FA707A" w:rsidP="007D5BC9">
            <w:pPr>
              <w:spacing w:line="340" w:lineRule="exact"/>
              <w:rPr>
                <w:rFonts w:eastAsia="標楷體"/>
                <w:sz w:val="22"/>
                <w:szCs w:val="22"/>
              </w:rPr>
            </w:pPr>
            <w:r w:rsidRPr="00AF5E2B">
              <w:rPr>
                <w:rFonts w:eastAsia="標楷體" w:hint="eastAsia"/>
                <w:sz w:val="22"/>
                <w:szCs w:val="22"/>
              </w:rPr>
              <w:t>檔管業務日益受到重視，相對業務也日漸繁重，檔管業務走向專精過程，學校檔管人力嚴重不足，應即時補足。</w:t>
            </w:r>
          </w:p>
        </w:tc>
        <w:tc>
          <w:tcPr>
            <w:tcW w:w="460" w:type="pct"/>
            <w:vMerge w:val="restart"/>
            <w:vAlign w:val="center"/>
          </w:tcPr>
          <w:p w:rsidR="00FA707A" w:rsidRPr="0095257C" w:rsidRDefault="00FA707A" w:rsidP="00FA707A">
            <w:pPr>
              <w:snapToGrid w:val="0"/>
              <w:jc w:val="both"/>
              <w:rPr>
                <w:rFonts w:ascii="標楷體" w:eastAsia="標楷體" w:hAnsi="標楷體"/>
              </w:rPr>
            </w:pPr>
          </w:p>
          <w:p w:rsidR="00FA707A" w:rsidRPr="0095257C" w:rsidRDefault="00FA707A" w:rsidP="00FA707A">
            <w:pPr>
              <w:snapToGrid w:val="0"/>
              <w:jc w:val="both"/>
              <w:rPr>
                <w:rFonts w:ascii="標楷體" w:eastAsia="標楷體" w:hAnsi="標楷體"/>
              </w:rPr>
            </w:pPr>
          </w:p>
        </w:tc>
      </w:tr>
      <w:tr w:rsidR="00FA707A" w:rsidRPr="002F5952" w:rsidTr="007D5BC9">
        <w:trPr>
          <w:trHeight w:val="1408"/>
        </w:trPr>
        <w:tc>
          <w:tcPr>
            <w:tcW w:w="1447" w:type="pct"/>
            <w:tcBorders>
              <w:bottom w:val="single" w:sz="4" w:space="0" w:color="auto"/>
            </w:tcBorders>
          </w:tcPr>
          <w:p w:rsidR="00FA707A" w:rsidRPr="00AF5E2B" w:rsidRDefault="00FA707A" w:rsidP="00FA707A">
            <w:pPr>
              <w:ind w:left="220" w:hangingChars="100" w:hanging="220"/>
              <w:rPr>
                <w:rFonts w:ascii="標楷體" w:eastAsia="標楷體" w:hAnsi="標楷體"/>
                <w:sz w:val="22"/>
                <w:szCs w:val="22"/>
              </w:rPr>
            </w:pPr>
            <w:r w:rsidRPr="00AF5E2B">
              <w:rPr>
                <w:rFonts w:ascii="標楷體" w:eastAsia="標楷體" w:hAnsi="標楷體" w:hint="eastAsia"/>
                <w:sz w:val="22"/>
                <w:szCs w:val="22"/>
              </w:rPr>
              <w:t>2.清查回溯檔案目錄彙送情形</w:t>
            </w:r>
          </w:p>
        </w:tc>
        <w:tc>
          <w:tcPr>
            <w:tcW w:w="787" w:type="pct"/>
            <w:tcBorders>
              <w:bottom w:val="single" w:sz="4" w:space="0" w:color="auto"/>
            </w:tcBorders>
          </w:tcPr>
          <w:p w:rsidR="00FA707A" w:rsidRPr="00AF5E2B" w:rsidRDefault="00FA707A" w:rsidP="00FA707A">
            <w:pPr>
              <w:rPr>
                <w:rFonts w:eastAsia="標楷體"/>
                <w:sz w:val="22"/>
                <w:szCs w:val="22"/>
              </w:rPr>
            </w:pPr>
            <w:r w:rsidRPr="00AF5E2B">
              <w:rPr>
                <w:rFonts w:eastAsia="標楷體" w:hint="eastAsia"/>
                <w:sz w:val="22"/>
                <w:szCs w:val="22"/>
              </w:rPr>
              <w:t>112</w:t>
            </w:r>
            <w:r w:rsidRPr="00AF5E2B">
              <w:rPr>
                <w:rFonts w:eastAsia="標楷體" w:hint="eastAsia"/>
                <w:sz w:val="22"/>
                <w:szCs w:val="22"/>
              </w:rPr>
              <w:t>年</w:t>
            </w:r>
            <w:r w:rsidRPr="00AF5E2B">
              <w:rPr>
                <w:rFonts w:eastAsia="標楷體" w:hint="eastAsia"/>
                <w:sz w:val="22"/>
                <w:szCs w:val="22"/>
              </w:rPr>
              <w:t>12</w:t>
            </w:r>
            <w:r w:rsidRPr="00AF5E2B">
              <w:rPr>
                <w:rFonts w:eastAsia="標楷體" w:hint="eastAsia"/>
                <w:sz w:val="22"/>
                <w:szCs w:val="22"/>
              </w:rPr>
              <w:t>月</w:t>
            </w:r>
            <w:r w:rsidRPr="00AF5E2B">
              <w:rPr>
                <w:rFonts w:eastAsia="標楷體" w:hint="eastAsia"/>
                <w:sz w:val="22"/>
                <w:szCs w:val="22"/>
              </w:rPr>
              <w:t>31</w:t>
            </w:r>
            <w:r w:rsidRPr="00AF5E2B">
              <w:rPr>
                <w:rFonts w:eastAsia="標楷體" w:hint="eastAsia"/>
                <w:sz w:val="22"/>
                <w:szCs w:val="22"/>
              </w:rPr>
              <w:t>日</w:t>
            </w:r>
          </w:p>
        </w:tc>
        <w:tc>
          <w:tcPr>
            <w:tcW w:w="924" w:type="pct"/>
            <w:tcBorders>
              <w:bottom w:val="single" w:sz="4" w:space="0" w:color="auto"/>
            </w:tcBorders>
          </w:tcPr>
          <w:p w:rsidR="00FA707A" w:rsidRPr="00AF5E2B" w:rsidRDefault="00FA707A" w:rsidP="007D5BC9">
            <w:pPr>
              <w:numPr>
                <w:ilvl w:val="0"/>
                <w:numId w:val="28"/>
              </w:numPr>
              <w:spacing w:line="320" w:lineRule="exact"/>
              <w:jc w:val="both"/>
              <w:rPr>
                <w:rFonts w:eastAsia="標楷體"/>
                <w:sz w:val="22"/>
                <w:szCs w:val="22"/>
              </w:rPr>
            </w:pPr>
            <w:r w:rsidRPr="00AF5E2B">
              <w:rPr>
                <w:rFonts w:eastAsia="標楷體" w:hint="eastAsia"/>
                <w:sz w:val="22"/>
                <w:szCs w:val="22"/>
              </w:rPr>
              <w:t>依據教育部函示內容進行清查，檔案資料顯示，本校前於</w:t>
            </w:r>
            <w:r w:rsidRPr="00AF5E2B">
              <w:rPr>
                <w:rFonts w:eastAsia="標楷體" w:hint="eastAsia"/>
                <w:sz w:val="22"/>
                <w:szCs w:val="22"/>
              </w:rPr>
              <w:t>93</w:t>
            </w:r>
            <w:r w:rsidRPr="00AF5E2B">
              <w:rPr>
                <w:rFonts w:eastAsia="標楷體" w:hint="eastAsia"/>
                <w:sz w:val="22"/>
                <w:szCs w:val="22"/>
              </w:rPr>
              <w:t>年即以</w:t>
            </w:r>
            <w:r w:rsidRPr="00AF5E2B">
              <w:rPr>
                <w:rFonts w:eastAsia="標楷體" w:hint="eastAsia"/>
                <w:sz w:val="22"/>
                <w:szCs w:val="22"/>
              </w:rPr>
              <w:t>0930103096</w:t>
            </w:r>
            <w:r w:rsidRPr="00AF5E2B">
              <w:rPr>
                <w:rFonts w:eastAsia="標楷體" w:hint="eastAsia"/>
                <w:sz w:val="22"/>
                <w:szCs w:val="22"/>
              </w:rPr>
              <w:t>號公文完成回溯檔案目錄彙送。</w:t>
            </w:r>
          </w:p>
          <w:p w:rsidR="00FA707A" w:rsidRPr="00AF5E2B" w:rsidRDefault="00FA707A" w:rsidP="007D5BC9">
            <w:pPr>
              <w:spacing w:line="320" w:lineRule="exact"/>
              <w:jc w:val="both"/>
              <w:rPr>
                <w:rFonts w:ascii="標楷體" w:eastAsia="標楷體" w:hAnsi="標楷體"/>
                <w:sz w:val="22"/>
                <w:szCs w:val="22"/>
              </w:rPr>
            </w:pPr>
            <w:r w:rsidRPr="00AF5E2B">
              <w:rPr>
                <w:rFonts w:eastAsia="標楷體" w:hint="eastAsia"/>
                <w:sz w:val="22"/>
                <w:szCs w:val="22"/>
              </w:rPr>
              <w:t>就現有紙本公文檔案及原回溯檔案目錄，將視人力持續清理，確定資料一致性。</w:t>
            </w:r>
          </w:p>
        </w:tc>
        <w:tc>
          <w:tcPr>
            <w:tcW w:w="1382" w:type="pct"/>
            <w:vMerge/>
            <w:tcBorders>
              <w:bottom w:val="single" w:sz="4" w:space="0" w:color="auto"/>
            </w:tcBorders>
            <w:vAlign w:val="center"/>
          </w:tcPr>
          <w:p w:rsidR="00FA707A" w:rsidRPr="00AF5E2B" w:rsidRDefault="00FA707A" w:rsidP="007D5BC9">
            <w:pPr>
              <w:spacing w:line="340" w:lineRule="exact"/>
              <w:jc w:val="both"/>
              <w:rPr>
                <w:rFonts w:eastAsia="標楷體"/>
                <w:sz w:val="22"/>
                <w:szCs w:val="22"/>
              </w:rPr>
            </w:pPr>
          </w:p>
        </w:tc>
        <w:tc>
          <w:tcPr>
            <w:tcW w:w="460" w:type="pct"/>
            <w:vMerge/>
            <w:tcBorders>
              <w:bottom w:val="single" w:sz="4" w:space="0" w:color="auto"/>
            </w:tcBorders>
            <w:vAlign w:val="center"/>
          </w:tcPr>
          <w:p w:rsidR="00FA707A" w:rsidRPr="00264E09" w:rsidRDefault="00FA707A" w:rsidP="00FA707A">
            <w:pPr>
              <w:rPr>
                <w:rFonts w:ascii="標楷體" w:eastAsia="標楷體" w:hAnsi="標楷體"/>
                <w:sz w:val="22"/>
                <w:szCs w:val="22"/>
              </w:rPr>
            </w:pPr>
          </w:p>
        </w:tc>
      </w:tr>
      <w:tr w:rsidR="00FA707A" w:rsidRPr="002F5952" w:rsidTr="009949F1">
        <w:trPr>
          <w:trHeight w:val="416"/>
        </w:trPr>
        <w:tc>
          <w:tcPr>
            <w:tcW w:w="1447" w:type="pct"/>
          </w:tcPr>
          <w:p w:rsidR="00FA707A" w:rsidRPr="00AF5E2B" w:rsidRDefault="00FA707A" w:rsidP="00FA707A">
            <w:pPr>
              <w:ind w:left="220" w:hangingChars="100" w:hanging="220"/>
              <w:rPr>
                <w:rFonts w:ascii="標楷體" w:eastAsia="標楷體" w:hAnsi="標楷體"/>
                <w:sz w:val="22"/>
                <w:szCs w:val="22"/>
              </w:rPr>
            </w:pPr>
            <w:r w:rsidRPr="00AF5E2B">
              <w:rPr>
                <w:rFonts w:ascii="標楷體" w:eastAsia="標楷體" w:hAnsi="標楷體" w:hint="eastAsia"/>
                <w:sz w:val="22"/>
                <w:szCs w:val="22"/>
              </w:rPr>
              <w:t>3.機密檔案清查作業</w:t>
            </w:r>
          </w:p>
        </w:tc>
        <w:tc>
          <w:tcPr>
            <w:tcW w:w="787" w:type="pct"/>
          </w:tcPr>
          <w:p w:rsidR="00FA707A" w:rsidRPr="00AF5E2B" w:rsidRDefault="00FA707A" w:rsidP="00FA707A">
            <w:pPr>
              <w:rPr>
                <w:rFonts w:eastAsia="標楷體"/>
                <w:sz w:val="22"/>
                <w:szCs w:val="22"/>
              </w:rPr>
            </w:pPr>
            <w:r w:rsidRPr="00AF5E2B">
              <w:rPr>
                <w:rFonts w:eastAsia="標楷體" w:hint="eastAsia"/>
                <w:sz w:val="22"/>
                <w:szCs w:val="22"/>
              </w:rPr>
              <w:t>111</w:t>
            </w:r>
            <w:r w:rsidRPr="00AF5E2B">
              <w:rPr>
                <w:rFonts w:eastAsia="標楷體" w:hint="eastAsia"/>
                <w:sz w:val="22"/>
                <w:szCs w:val="22"/>
              </w:rPr>
              <w:t>年</w:t>
            </w:r>
            <w:r w:rsidRPr="00AF5E2B">
              <w:rPr>
                <w:rFonts w:eastAsia="標楷體" w:hint="eastAsia"/>
                <w:sz w:val="22"/>
                <w:szCs w:val="22"/>
              </w:rPr>
              <w:t>8</w:t>
            </w:r>
            <w:r w:rsidRPr="00AF5E2B">
              <w:rPr>
                <w:rFonts w:eastAsia="標楷體" w:hint="eastAsia"/>
                <w:sz w:val="22"/>
                <w:szCs w:val="22"/>
              </w:rPr>
              <w:t>月</w:t>
            </w:r>
            <w:r w:rsidRPr="00AF5E2B">
              <w:rPr>
                <w:rFonts w:eastAsia="標楷體" w:hint="eastAsia"/>
                <w:sz w:val="22"/>
                <w:szCs w:val="22"/>
              </w:rPr>
              <w:t>31</w:t>
            </w:r>
            <w:r w:rsidRPr="00AF5E2B">
              <w:rPr>
                <w:rFonts w:eastAsia="標楷體" w:hint="eastAsia"/>
                <w:sz w:val="22"/>
                <w:szCs w:val="22"/>
              </w:rPr>
              <w:t>日</w:t>
            </w:r>
          </w:p>
        </w:tc>
        <w:tc>
          <w:tcPr>
            <w:tcW w:w="924" w:type="pct"/>
          </w:tcPr>
          <w:p w:rsidR="00FA707A" w:rsidRPr="00AF5E2B" w:rsidRDefault="00FA707A" w:rsidP="007D5BC9">
            <w:pPr>
              <w:spacing w:line="320" w:lineRule="exact"/>
              <w:jc w:val="both"/>
              <w:rPr>
                <w:rFonts w:ascii="標楷體" w:eastAsia="標楷體" w:hAnsi="標楷體"/>
                <w:sz w:val="22"/>
                <w:szCs w:val="22"/>
              </w:rPr>
            </w:pPr>
            <w:r w:rsidRPr="00AF5E2B">
              <w:rPr>
                <w:rFonts w:eastAsia="標楷體" w:hint="eastAsia"/>
                <w:sz w:val="22"/>
                <w:szCs w:val="22"/>
              </w:rPr>
              <w:t>辦理</w:t>
            </w:r>
            <w:r w:rsidRPr="00AF5E2B">
              <w:rPr>
                <w:rFonts w:eastAsia="標楷體" w:hint="eastAsia"/>
                <w:sz w:val="22"/>
                <w:szCs w:val="22"/>
              </w:rPr>
              <w:t>111</w:t>
            </w:r>
            <w:r w:rsidRPr="00AF5E2B">
              <w:rPr>
                <w:rFonts w:eastAsia="標楷體" w:hint="eastAsia"/>
                <w:sz w:val="22"/>
                <w:szCs w:val="22"/>
              </w:rPr>
              <w:t>年度已屆保密期限機密檔案清查作業總件數</w:t>
            </w:r>
            <w:r w:rsidRPr="00AF5E2B">
              <w:rPr>
                <w:rFonts w:eastAsia="標楷體" w:hint="eastAsia"/>
                <w:sz w:val="22"/>
                <w:szCs w:val="22"/>
              </w:rPr>
              <w:t>41</w:t>
            </w:r>
            <w:r w:rsidRPr="00AF5E2B">
              <w:rPr>
                <w:rFonts w:eastAsia="標楷體" w:hint="eastAsia"/>
                <w:sz w:val="22"/>
                <w:szCs w:val="22"/>
              </w:rPr>
              <w:t>件。</w:t>
            </w:r>
          </w:p>
        </w:tc>
        <w:tc>
          <w:tcPr>
            <w:tcW w:w="1382" w:type="pct"/>
            <w:vAlign w:val="center"/>
          </w:tcPr>
          <w:p w:rsidR="00FA707A" w:rsidRPr="00AF5E2B" w:rsidRDefault="00FA707A" w:rsidP="007D5BC9">
            <w:pPr>
              <w:spacing w:line="340" w:lineRule="exact"/>
              <w:jc w:val="both"/>
              <w:rPr>
                <w:rFonts w:eastAsia="標楷體"/>
                <w:sz w:val="22"/>
                <w:szCs w:val="22"/>
              </w:rPr>
            </w:pPr>
          </w:p>
        </w:tc>
        <w:tc>
          <w:tcPr>
            <w:tcW w:w="460" w:type="pct"/>
            <w:vAlign w:val="center"/>
          </w:tcPr>
          <w:p w:rsidR="00FA707A" w:rsidRPr="0095257C" w:rsidRDefault="00FA707A" w:rsidP="00FA707A">
            <w:pPr>
              <w:rPr>
                <w:rFonts w:ascii="標楷體" w:eastAsia="標楷體" w:hAnsi="標楷體"/>
              </w:rPr>
            </w:pPr>
          </w:p>
        </w:tc>
      </w:tr>
      <w:tr w:rsidR="00FA707A" w:rsidRPr="002F5952" w:rsidTr="009949F1">
        <w:trPr>
          <w:trHeight w:val="4101"/>
        </w:trPr>
        <w:tc>
          <w:tcPr>
            <w:tcW w:w="1447" w:type="pct"/>
            <w:vAlign w:val="center"/>
          </w:tcPr>
          <w:p w:rsidR="00FA707A" w:rsidRPr="00AF5E2B" w:rsidRDefault="00FA707A" w:rsidP="00FA707A">
            <w:pPr>
              <w:ind w:left="220" w:hangingChars="100" w:hanging="220"/>
              <w:rPr>
                <w:rFonts w:ascii="標楷體" w:eastAsia="標楷體" w:hAnsi="標楷體"/>
                <w:sz w:val="22"/>
                <w:szCs w:val="22"/>
              </w:rPr>
            </w:pPr>
            <w:r w:rsidRPr="00AF5E2B">
              <w:rPr>
                <w:rFonts w:eastAsia="標楷體" w:hint="eastAsia"/>
                <w:sz w:val="22"/>
                <w:szCs w:val="22"/>
              </w:rPr>
              <w:lastRenderedPageBreak/>
              <w:t>4.</w:t>
            </w:r>
            <w:r w:rsidRPr="00AF5E2B">
              <w:rPr>
                <w:rFonts w:eastAsia="標楷體" w:hint="eastAsia"/>
                <w:sz w:val="22"/>
                <w:szCs w:val="22"/>
              </w:rPr>
              <w:t>「電子公文檔案管理系統」升級</w:t>
            </w:r>
          </w:p>
        </w:tc>
        <w:tc>
          <w:tcPr>
            <w:tcW w:w="787" w:type="pct"/>
            <w:vAlign w:val="center"/>
          </w:tcPr>
          <w:p w:rsidR="00FA707A" w:rsidRPr="00AF5E2B" w:rsidRDefault="00FA707A" w:rsidP="00FA707A">
            <w:pPr>
              <w:rPr>
                <w:rFonts w:eastAsia="標楷體"/>
                <w:sz w:val="22"/>
                <w:szCs w:val="22"/>
              </w:rPr>
            </w:pPr>
            <w:r w:rsidRPr="00AF5E2B">
              <w:rPr>
                <w:rFonts w:eastAsia="標楷體"/>
                <w:sz w:val="22"/>
                <w:szCs w:val="22"/>
              </w:rPr>
              <w:t>預計於</w:t>
            </w:r>
            <w:r w:rsidRPr="00AF5E2B">
              <w:rPr>
                <w:rFonts w:eastAsia="標楷體"/>
                <w:sz w:val="22"/>
                <w:szCs w:val="22"/>
              </w:rPr>
              <w:t>11</w:t>
            </w:r>
            <w:r w:rsidRPr="00AF5E2B">
              <w:rPr>
                <w:rFonts w:eastAsia="標楷體" w:hint="eastAsia"/>
                <w:sz w:val="22"/>
                <w:szCs w:val="22"/>
              </w:rPr>
              <w:t>2</w:t>
            </w:r>
            <w:r w:rsidRPr="00AF5E2B">
              <w:rPr>
                <w:rFonts w:eastAsia="標楷體"/>
                <w:sz w:val="22"/>
                <w:szCs w:val="22"/>
              </w:rPr>
              <w:t>年</w:t>
            </w:r>
            <w:r w:rsidRPr="00AF5E2B">
              <w:rPr>
                <w:rFonts w:eastAsia="標楷體" w:hint="eastAsia"/>
                <w:sz w:val="22"/>
                <w:szCs w:val="22"/>
              </w:rPr>
              <w:t>12</w:t>
            </w:r>
            <w:r w:rsidRPr="00AF5E2B">
              <w:rPr>
                <w:rFonts w:eastAsia="標楷體"/>
                <w:sz w:val="22"/>
                <w:szCs w:val="22"/>
              </w:rPr>
              <w:t>月</w:t>
            </w:r>
            <w:r w:rsidRPr="00AF5E2B">
              <w:rPr>
                <w:rFonts w:eastAsia="標楷體"/>
                <w:sz w:val="22"/>
                <w:szCs w:val="22"/>
              </w:rPr>
              <w:t>3</w:t>
            </w:r>
            <w:r w:rsidRPr="00AF5E2B">
              <w:rPr>
                <w:rFonts w:eastAsia="標楷體" w:hint="eastAsia"/>
                <w:sz w:val="22"/>
                <w:szCs w:val="22"/>
              </w:rPr>
              <w:t>1</w:t>
            </w:r>
            <w:r w:rsidRPr="00AF5E2B">
              <w:rPr>
                <w:rFonts w:eastAsia="標楷體"/>
                <w:sz w:val="22"/>
                <w:szCs w:val="22"/>
              </w:rPr>
              <w:t>日</w:t>
            </w:r>
            <w:r w:rsidRPr="00AF5E2B">
              <w:rPr>
                <w:rFonts w:eastAsia="標楷體" w:hint="eastAsia"/>
                <w:sz w:val="22"/>
                <w:szCs w:val="22"/>
              </w:rPr>
              <w:t>視學校財務狀況爭取經費辦理</w:t>
            </w:r>
          </w:p>
        </w:tc>
        <w:tc>
          <w:tcPr>
            <w:tcW w:w="924" w:type="pct"/>
            <w:vAlign w:val="center"/>
          </w:tcPr>
          <w:p w:rsidR="00FA707A" w:rsidRPr="00AF5E2B" w:rsidRDefault="00FA707A" w:rsidP="007D5BC9">
            <w:pPr>
              <w:pStyle w:val="a3"/>
              <w:widowControl w:val="0"/>
              <w:numPr>
                <w:ilvl w:val="0"/>
                <w:numId w:val="2"/>
              </w:numPr>
              <w:spacing w:line="320" w:lineRule="exact"/>
              <w:ind w:leftChars="0" w:left="227" w:hanging="227"/>
              <w:jc w:val="both"/>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業已專案簽准由校控軟體設備費預編預算，於</w:t>
            </w:r>
            <w:r w:rsidRPr="00AF5E2B">
              <w:rPr>
                <w:rFonts w:ascii="Times New Roman" w:eastAsia="標楷體" w:hAnsi="Times New Roman" w:cs="Times New Roman" w:hint="eastAsia"/>
                <w:sz w:val="22"/>
                <w:szCs w:val="22"/>
              </w:rPr>
              <w:t>111</w:t>
            </w:r>
            <w:r w:rsidRPr="00AF5E2B">
              <w:rPr>
                <w:rFonts w:ascii="Times New Roman" w:eastAsia="標楷體" w:hAnsi="Times New Roman" w:cs="Times New Roman" w:hint="eastAsia"/>
                <w:sz w:val="22"/>
                <w:szCs w:val="22"/>
              </w:rPr>
              <w:t>年推動升級公文系統。</w:t>
            </w:r>
          </w:p>
          <w:p w:rsidR="00FA707A" w:rsidRPr="00AF5E2B" w:rsidRDefault="00FA707A" w:rsidP="007D5BC9">
            <w:pPr>
              <w:pStyle w:val="a3"/>
              <w:widowControl w:val="0"/>
              <w:numPr>
                <w:ilvl w:val="0"/>
                <w:numId w:val="2"/>
              </w:numPr>
              <w:spacing w:line="320" w:lineRule="exact"/>
              <w:ind w:leftChars="0" w:left="227" w:hanging="227"/>
              <w:jc w:val="both"/>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電算中心邀請現行「電子公文檔案管理系統」</w:t>
            </w:r>
            <w:r w:rsidRPr="00AF5E2B">
              <w:rPr>
                <w:rFonts w:ascii="Times New Roman" w:eastAsia="標楷體" w:hAnsi="Times New Roman" w:cs="Times New Roman" w:hint="eastAsia"/>
                <w:sz w:val="22"/>
                <w:szCs w:val="22"/>
              </w:rPr>
              <w:t>2100</w:t>
            </w:r>
            <w:r w:rsidRPr="00AF5E2B">
              <w:rPr>
                <w:rFonts w:ascii="Times New Roman" w:eastAsia="標楷體" w:hAnsi="Times New Roman" w:cs="Times New Roman" w:hint="eastAsia"/>
                <w:sz w:val="22"/>
                <w:szCs w:val="22"/>
              </w:rPr>
              <w:t>公司於</w:t>
            </w:r>
            <w:r w:rsidRPr="00AF5E2B">
              <w:rPr>
                <w:rFonts w:ascii="Times New Roman" w:eastAsia="標楷體" w:hAnsi="Times New Roman" w:cs="Times New Roman" w:hint="eastAsia"/>
                <w:sz w:val="22"/>
                <w:szCs w:val="22"/>
              </w:rPr>
              <w:t>8</w:t>
            </w:r>
            <w:r w:rsidRPr="00AF5E2B">
              <w:rPr>
                <w:rFonts w:ascii="Times New Roman" w:eastAsia="標楷體" w:hAnsi="Times New Roman" w:cs="Times New Roman" w:hint="eastAsia"/>
                <w:sz w:val="22"/>
                <w:szCs w:val="22"/>
              </w:rPr>
              <w:t>月</w:t>
            </w:r>
            <w:r w:rsidRPr="00AF5E2B">
              <w:rPr>
                <w:rFonts w:ascii="Times New Roman" w:eastAsia="標楷體" w:hAnsi="Times New Roman" w:cs="Times New Roman" w:hint="eastAsia"/>
                <w:sz w:val="22"/>
                <w:szCs w:val="22"/>
              </w:rPr>
              <w:t>11</w:t>
            </w:r>
            <w:r w:rsidRPr="00AF5E2B">
              <w:rPr>
                <w:rFonts w:ascii="Times New Roman" w:eastAsia="標楷體" w:hAnsi="Times New Roman" w:cs="Times New Roman" w:hint="eastAsia"/>
                <w:sz w:val="22"/>
                <w:szCs w:val="22"/>
              </w:rPr>
              <w:t>日</w:t>
            </w:r>
            <w:r w:rsidRPr="00AF5E2B">
              <w:rPr>
                <w:rFonts w:ascii="Times New Roman" w:eastAsia="標楷體" w:hAnsi="Times New Roman" w:cs="Times New Roman" w:hint="eastAsia"/>
                <w:sz w:val="22"/>
                <w:szCs w:val="22"/>
              </w:rPr>
              <w:t>(</w:t>
            </w:r>
            <w:r w:rsidRPr="00AF5E2B">
              <w:rPr>
                <w:rFonts w:ascii="Times New Roman" w:eastAsia="標楷體" w:hAnsi="Times New Roman" w:cs="Times New Roman" w:hint="eastAsia"/>
                <w:sz w:val="22"/>
                <w:szCs w:val="22"/>
              </w:rPr>
              <w:t>三</w:t>
            </w:r>
            <w:r w:rsidRPr="00AF5E2B">
              <w:rPr>
                <w:rFonts w:ascii="Times New Roman" w:eastAsia="標楷體" w:hAnsi="Times New Roman" w:cs="Times New Roman" w:hint="eastAsia"/>
                <w:sz w:val="22"/>
                <w:szCs w:val="22"/>
              </w:rPr>
              <w:t>)14:00-16:00</w:t>
            </w:r>
            <w:r w:rsidRPr="00AF5E2B">
              <w:rPr>
                <w:rFonts w:ascii="Times New Roman" w:eastAsia="標楷體" w:hAnsi="Times New Roman" w:cs="Times New Roman" w:hint="eastAsia"/>
                <w:sz w:val="22"/>
                <w:szCs w:val="22"/>
              </w:rPr>
              <w:t>進行二代系統介紹。</w:t>
            </w:r>
          </w:p>
        </w:tc>
        <w:tc>
          <w:tcPr>
            <w:tcW w:w="1382" w:type="pct"/>
            <w:vAlign w:val="center"/>
          </w:tcPr>
          <w:p w:rsidR="00FA707A" w:rsidRPr="00AF5E2B" w:rsidRDefault="00FA707A" w:rsidP="007D5BC9">
            <w:pPr>
              <w:spacing w:line="340" w:lineRule="exact"/>
              <w:jc w:val="both"/>
              <w:rPr>
                <w:rFonts w:eastAsia="標楷體"/>
                <w:sz w:val="22"/>
                <w:szCs w:val="22"/>
              </w:rPr>
            </w:pPr>
            <w:r w:rsidRPr="00AF5E2B">
              <w:rPr>
                <w:rFonts w:eastAsia="標楷體" w:hint="eastAsia"/>
                <w:sz w:val="22"/>
                <w:szCs w:val="22"/>
              </w:rPr>
              <w:t>可能的問題：</w:t>
            </w:r>
          </w:p>
          <w:p w:rsidR="00FA707A" w:rsidRPr="00AF5E2B" w:rsidRDefault="00FA707A" w:rsidP="007D5BC9">
            <w:pPr>
              <w:spacing w:line="340" w:lineRule="exact"/>
              <w:jc w:val="both"/>
              <w:rPr>
                <w:rFonts w:ascii="標楷體" w:eastAsia="標楷體" w:hAnsi="標楷體"/>
                <w:sz w:val="22"/>
                <w:szCs w:val="22"/>
              </w:rPr>
            </w:pPr>
            <w:r w:rsidRPr="00AF5E2B">
              <w:rPr>
                <w:rFonts w:eastAsia="標楷體" w:hint="eastAsia"/>
                <w:sz w:val="22"/>
                <w:szCs w:val="22"/>
              </w:rPr>
              <w:t>主管及同仁面對升級後系統功能，可能衍生不習慣等，諮詢電話可能暴增。</w:t>
            </w:r>
          </w:p>
          <w:p w:rsidR="00FA707A" w:rsidRPr="00AF5E2B" w:rsidRDefault="00FA707A" w:rsidP="007D5BC9">
            <w:pPr>
              <w:spacing w:line="340" w:lineRule="exact"/>
              <w:jc w:val="both"/>
              <w:rPr>
                <w:rFonts w:eastAsia="標楷體"/>
                <w:sz w:val="22"/>
                <w:szCs w:val="22"/>
              </w:rPr>
            </w:pPr>
            <w:r w:rsidRPr="00AF5E2B">
              <w:rPr>
                <w:rFonts w:ascii="標楷體" w:eastAsia="標楷體" w:hAnsi="標楷體" w:hint="eastAsia"/>
                <w:sz w:val="22"/>
                <w:szCs w:val="22"/>
              </w:rPr>
              <w:t>解決方法</w:t>
            </w:r>
            <w:r w:rsidRPr="00AF5E2B">
              <w:rPr>
                <w:rFonts w:eastAsia="標楷體" w:hint="eastAsia"/>
                <w:sz w:val="22"/>
                <w:szCs w:val="22"/>
              </w:rPr>
              <w:t>：</w:t>
            </w:r>
          </w:p>
          <w:p w:rsidR="00FA707A" w:rsidRPr="00AF5E2B" w:rsidRDefault="00FA707A" w:rsidP="007D5BC9">
            <w:pPr>
              <w:spacing w:line="340" w:lineRule="exact"/>
              <w:jc w:val="both"/>
              <w:rPr>
                <w:rFonts w:ascii="標楷體" w:eastAsia="標楷體" w:hAnsi="標楷體"/>
                <w:sz w:val="22"/>
                <w:szCs w:val="22"/>
              </w:rPr>
            </w:pPr>
            <w:r w:rsidRPr="00AF5E2B">
              <w:rPr>
                <w:rFonts w:eastAsia="標楷體" w:hint="eastAsia"/>
                <w:sz w:val="22"/>
                <w:szCs w:val="22"/>
              </w:rPr>
              <w:t>協調電算中心將電子公文系統升級列重要工作，加派人力支援系統設定及諮詢服務。</w:t>
            </w:r>
          </w:p>
        </w:tc>
        <w:tc>
          <w:tcPr>
            <w:tcW w:w="460" w:type="pct"/>
            <w:vAlign w:val="center"/>
          </w:tcPr>
          <w:p w:rsidR="00FA707A" w:rsidRPr="0095257C" w:rsidRDefault="00FA707A" w:rsidP="00FA707A">
            <w:pPr>
              <w:jc w:val="both"/>
              <w:rPr>
                <w:rFonts w:ascii="標楷體" w:eastAsia="標楷體" w:hAnsi="標楷體"/>
              </w:rPr>
            </w:pPr>
          </w:p>
        </w:tc>
      </w:tr>
      <w:tr w:rsidR="00FA707A" w:rsidRPr="002F5952" w:rsidTr="007D5BC9">
        <w:trPr>
          <w:trHeight w:val="1470"/>
        </w:trPr>
        <w:tc>
          <w:tcPr>
            <w:tcW w:w="1447" w:type="pct"/>
            <w:vAlign w:val="center"/>
          </w:tcPr>
          <w:p w:rsidR="00FA707A" w:rsidRPr="00AF5E2B" w:rsidRDefault="00FA707A" w:rsidP="00AF5E2B">
            <w:pPr>
              <w:spacing w:line="320" w:lineRule="exact"/>
              <w:rPr>
                <w:rFonts w:ascii="標楷體" w:eastAsia="標楷體" w:hAnsi="標楷體"/>
                <w:sz w:val="22"/>
                <w:szCs w:val="22"/>
              </w:rPr>
            </w:pPr>
            <w:r w:rsidRPr="00AF5E2B">
              <w:rPr>
                <w:rFonts w:eastAsia="標楷體" w:hint="eastAsia"/>
                <w:sz w:val="22"/>
                <w:szCs w:val="22"/>
              </w:rPr>
              <w:t>5.</w:t>
            </w:r>
            <w:r w:rsidRPr="00AF5E2B">
              <w:rPr>
                <w:rFonts w:eastAsia="標楷體" w:hint="eastAsia"/>
                <w:sz w:val="22"/>
                <w:szCs w:val="22"/>
              </w:rPr>
              <w:t>檔案庫房搬遷作業</w:t>
            </w:r>
          </w:p>
        </w:tc>
        <w:tc>
          <w:tcPr>
            <w:tcW w:w="787" w:type="pct"/>
            <w:vAlign w:val="center"/>
          </w:tcPr>
          <w:p w:rsidR="00FA707A" w:rsidRPr="00AF5E2B" w:rsidRDefault="00FA707A" w:rsidP="00AF5E2B">
            <w:pPr>
              <w:spacing w:line="320" w:lineRule="exact"/>
              <w:rPr>
                <w:rFonts w:eastAsia="標楷體"/>
                <w:sz w:val="22"/>
                <w:szCs w:val="22"/>
              </w:rPr>
            </w:pPr>
            <w:r w:rsidRPr="00AF5E2B">
              <w:rPr>
                <w:rFonts w:eastAsia="標楷體"/>
                <w:sz w:val="22"/>
                <w:szCs w:val="22"/>
              </w:rPr>
              <w:t>預計於</w:t>
            </w:r>
            <w:r w:rsidRPr="00AF5E2B">
              <w:rPr>
                <w:rFonts w:eastAsia="標楷體"/>
                <w:sz w:val="22"/>
                <w:szCs w:val="22"/>
              </w:rPr>
              <w:t>11</w:t>
            </w:r>
            <w:r w:rsidRPr="00AF5E2B">
              <w:rPr>
                <w:rFonts w:eastAsia="標楷體" w:hint="eastAsia"/>
                <w:sz w:val="22"/>
                <w:szCs w:val="22"/>
              </w:rPr>
              <w:t>2</w:t>
            </w:r>
            <w:r w:rsidRPr="00AF5E2B">
              <w:rPr>
                <w:rFonts w:eastAsia="標楷體"/>
                <w:sz w:val="22"/>
                <w:szCs w:val="22"/>
              </w:rPr>
              <w:t>年</w:t>
            </w:r>
            <w:r w:rsidRPr="00AF5E2B">
              <w:rPr>
                <w:rFonts w:eastAsia="標楷體" w:hint="eastAsia"/>
                <w:sz w:val="22"/>
                <w:szCs w:val="22"/>
              </w:rPr>
              <w:t>8</w:t>
            </w:r>
            <w:r w:rsidRPr="00AF5E2B">
              <w:rPr>
                <w:rFonts w:eastAsia="標楷體"/>
                <w:sz w:val="22"/>
                <w:szCs w:val="22"/>
              </w:rPr>
              <w:t>月</w:t>
            </w:r>
            <w:r w:rsidRPr="00AF5E2B">
              <w:rPr>
                <w:rFonts w:eastAsia="標楷體"/>
                <w:sz w:val="22"/>
                <w:szCs w:val="22"/>
              </w:rPr>
              <w:t>31</w:t>
            </w:r>
            <w:r w:rsidRPr="00AF5E2B">
              <w:rPr>
                <w:rFonts w:eastAsia="標楷體"/>
                <w:sz w:val="22"/>
                <w:szCs w:val="22"/>
              </w:rPr>
              <w:t>日前完成</w:t>
            </w:r>
          </w:p>
        </w:tc>
        <w:tc>
          <w:tcPr>
            <w:tcW w:w="924" w:type="pct"/>
            <w:vAlign w:val="center"/>
          </w:tcPr>
          <w:p w:rsidR="00FA707A" w:rsidRPr="00AF5E2B" w:rsidRDefault="00FA707A" w:rsidP="00AF5E2B">
            <w:pPr>
              <w:pStyle w:val="a3"/>
              <w:widowControl w:val="0"/>
              <w:numPr>
                <w:ilvl w:val="0"/>
                <w:numId w:val="3"/>
              </w:numPr>
              <w:spacing w:line="320" w:lineRule="exact"/>
              <w:ind w:leftChars="0" w:left="227" w:hanging="227"/>
              <w:jc w:val="both"/>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因應行政大樓拆除，學校檔案庫房之選址，究採臨時庫房或長期性庫房建置，簽奉校長核示請主秘選址時一併評估。</w:t>
            </w:r>
          </w:p>
          <w:p w:rsidR="00FA707A" w:rsidRPr="00AF5E2B" w:rsidRDefault="00FA707A" w:rsidP="00AF5E2B">
            <w:pPr>
              <w:pStyle w:val="a3"/>
              <w:widowControl w:val="0"/>
              <w:numPr>
                <w:ilvl w:val="0"/>
                <w:numId w:val="3"/>
              </w:numPr>
              <w:spacing w:line="320" w:lineRule="exact"/>
              <w:ind w:leftChars="0" w:left="227" w:hanging="227"/>
              <w:jc w:val="both"/>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主秘積極選址中，惟受限樓地板載重規定，學校現有建築物多數未符規定，因此截至</w:t>
            </w:r>
            <w:r w:rsidRPr="00AF5E2B">
              <w:rPr>
                <w:rFonts w:ascii="Times New Roman" w:eastAsia="標楷體" w:hAnsi="Times New Roman" w:cs="Times New Roman" w:hint="eastAsia"/>
                <w:sz w:val="22"/>
                <w:szCs w:val="22"/>
              </w:rPr>
              <w:t>110</w:t>
            </w:r>
            <w:r w:rsidRPr="00AF5E2B">
              <w:rPr>
                <w:rFonts w:ascii="Times New Roman" w:eastAsia="標楷體" w:hAnsi="Times New Roman" w:cs="Times New Roman" w:hint="eastAsia"/>
                <w:sz w:val="22"/>
                <w:szCs w:val="22"/>
              </w:rPr>
              <w:t>年</w:t>
            </w:r>
            <w:r w:rsidRPr="00AF5E2B">
              <w:rPr>
                <w:rFonts w:ascii="Times New Roman" w:eastAsia="標楷體" w:hAnsi="Times New Roman" w:cs="Times New Roman" w:hint="eastAsia"/>
                <w:sz w:val="22"/>
                <w:szCs w:val="22"/>
              </w:rPr>
              <w:t>12</w:t>
            </w:r>
            <w:r w:rsidRPr="00AF5E2B">
              <w:rPr>
                <w:rFonts w:ascii="Times New Roman" w:eastAsia="標楷體" w:hAnsi="Times New Roman" w:cs="Times New Roman" w:hint="eastAsia"/>
                <w:sz w:val="22"/>
                <w:szCs w:val="22"/>
              </w:rPr>
              <w:t>月尚未正式定案。</w:t>
            </w:r>
          </w:p>
          <w:p w:rsidR="00FA707A" w:rsidRPr="00AF5E2B" w:rsidRDefault="00FA707A" w:rsidP="00AF5E2B">
            <w:pPr>
              <w:pStyle w:val="a3"/>
              <w:widowControl w:val="0"/>
              <w:numPr>
                <w:ilvl w:val="0"/>
                <w:numId w:val="3"/>
              </w:numPr>
              <w:spacing w:line="320" w:lineRule="exact"/>
              <w:ind w:leftChars="0" w:left="227" w:hanging="227"/>
              <w:jc w:val="both"/>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最新協調結果，行政大樓拆除後，原位於行政大樓庫房移至圖書資訊館地下一樓</w:t>
            </w:r>
            <w:r w:rsidRPr="00AF5E2B">
              <w:rPr>
                <w:rFonts w:ascii="Times New Roman" w:eastAsia="標楷體" w:hAnsi="Times New Roman" w:cs="Times New Roman" w:hint="eastAsia"/>
                <w:sz w:val="22"/>
                <w:szCs w:val="22"/>
              </w:rPr>
              <w:t>(E2</w:t>
            </w:r>
            <w:r w:rsidRPr="00AF5E2B">
              <w:rPr>
                <w:rFonts w:ascii="Times New Roman" w:eastAsia="標楷體" w:hAnsi="Times New Roman" w:cs="Times New Roman" w:hint="eastAsia"/>
                <w:sz w:val="22"/>
                <w:szCs w:val="22"/>
              </w:rPr>
              <w:t>咖啡現址</w:t>
            </w:r>
            <w:r w:rsidRPr="00AF5E2B">
              <w:rPr>
                <w:rFonts w:ascii="Times New Roman" w:eastAsia="標楷體" w:hAnsi="Times New Roman" w:cs="Times New Roman" w:hint="eastAsia"/>
                <w:sz w:val="22"/>
                <w:szCs w:val="22"/>
              </w:rPr>
              <w:t>)</w:t>
            </w:r>
            <w:r w:rsidRPr="00AF5E2B">
              <w:rPr>
                <w:rFonts w:ascii="Times New Roman" w:eastAsia="標楷體" w:hAnsi="Times New Roman" w:cs="Times New Roman" w:hint="eastAsia"/>
                <w:sz w:val="22"/>
                <w:szCs w:val="22"/>
              </w:rPr>
              <w:t>。</w:t>
            </w:r>
          </w:p>
        </w:tc>
        <w:tc>
          <w:tcPr>
            <w:tcW w:w="1382" w:type="pct"/>
            <w:vAlign w:val="center"/>
          </w:tcPr>
          <w:p w:rsidR="00FA707A" w:rsidRPr="00AF5E2B" w:rsidRDefault="00FA707A" w:rsidP="00AF5E2B">
            <w:pPr>
              <w:spacing w:line="320" w:lineRule="exact"/>
              <w:jc w:val="both"/>
              <w:rPr>
                <w:rFonts w:eastAsia="標楷體"/>
                <w:sz w:val="22"/>
                <w:szCs w:val="22"/>
              </w:rPr>
            </w:pPr>
            <w:r w:rsidRPr="00AF5E2B">
              <w:rPr>
                <w:rFonts w:eastAsia="標楷體" w:hint="eastAsia"/>
                <w:sz w:val="22"/>
                <w:szCs w:val="22"/>
              </w:rPr>
              <w:t>可能的問題：</w:t>
            </w:r>
          </w:p>
          <w:p w:rsidR="00FA707A" w:rsidRPr="00AF5E2B" w:rsidRDefault="00FA707A" w:rsidP="00AF5E2B">
            <w:pPr>
              <w:spacing w:line="320" w:lineRule="exact"/>
              <w:jc w:val="both"/>
              <w:rPr>
                <w:rFonts w:eastAsia="標楷體"/>
                <w:sz w:val="22"/>
                <w:szCs w:val="22"/>
              </w:rPr>
            </w:pPr>
            <w:r w:rsidRPr="00AF5E2B">
              <w:rPr>
                <w:rFonts w:eastAsia="標楷體" w:hint="eastAsia"/>
                <w:sz w:val="22"/>
                <w:szCs w:val="22"/>
              </w:rPr>
              <w:t>校舍空間不足、經費爭取困難、維護人力不足。</w:t>
            </w:r>
          </w:p>
          <w:p w:rsidR="00FA707A" w:rsidRPr="00AF5E2B" w:rsidRDefault="00FA707A" w:rsidP="00AF5E2B">
            <w:pPr>
              <w:spacing w:line="320" w:lineRule="exact"/>
              <w:jc w:val="both"/>
              <w:rPr>
                <w:rFonts w:ascii="標楷體" w:eastAsia="標楷體" w:hAnsi="標楷體"/>
                <w:sz w:val="22"/>
                <w:szCs w:val="22"/>
              </w:rPr>
            </w:pPr>
          </w:p>
          <w:p w:rsidR="00FA707A" w:rsidRPr="00AF5E2B" w:rsidRDefault="00FA707A" w:rsidP="00AF5E2B">
            <w:pPr>
              <w:spacing w:line="320" w:lineRule="exact"/>
              <w:jc w:val="both"/>
              <w:rPr>
                <w:rFonts w:eastAsia="標楷體"/>
                <w:sz w:val="22"/>
                <w:szCs w:val="22"/>
              </w:rPr>
            </w:pPr>
            <w:r w:rsidRPr="00AF5E2B">
              <w:rPr>
                <w:rFonts w:ascii="標楷體" w:eastAsia="標楷體" w:hAnsi="標楷體" w:hint="eastAsia"/>
                <w:sz w:val="22"/>
                <w:szCs w:val="22"/>
              </w:rPr>
              <w:t>解決方法</w:t>
            </w:r>
            <w:r w:rsidRPr="00AF5E2B">
              <w:rPr>
                <w:rFonts w:eastAsia="標楷體" w:hint="eastAsia"/>
                <w:sz w:val="22"/>
                <w:szCs w:val="22"/>
              </w:rPr>
              <w:t>：</w:t>
            </w:r>
          </w:p>
          <w:p w:rsidR="00FA707A" w:rsidRPr="00AF5E2B" w:rsidRDefault="00FA707A" w:rsidP="00AF5E2B">
            <w:pPr>
              <w:spacing w:line="320" w:lineRule="exact"/>
              <w:jc w:val="both"/>
              <w:rPr>
                <w:rFonts w:eastAsia="標楷體"/>
                <w:sz w:val="22"/>
                <w:szCs w:val="22"/>
              </w:rPr>
            </w:pPr>
            <w:r w:rsidRPr="00AF5E2B">
              <w:rPr>
                <w:rFonts w:eastAsia="標楷體" w:hint="eastAsia"/>
                <w:sz w:val="22"/>
                <w:szCs w:val="22"/>
              </w:rPr>
              <w:t>為避免檔案庫房頻繁搬遷，容易造成檔案及設備損壞，建議評估將檔案庫房建置於圖書資訊館內。</w:t>
            </w:r>
          </w:p>
        </w:tc>
        <w:tc>
          <w:tcPr>
            <w:tcW w:w="460" w:type="pct"/>
            <w:vAlign w:val="center"/>
          </w:tcPr>
          <w:p w:rsidR="00FA707A" w:rsidRPr="0095257C" w:rsidRDefault="00FA707A" w:rsidP="00FA707A">
            <w:pPr>
              <w:snapToGrid w:val="0"/>
              <w:jc w:val="both"/>
              <w:rPr>
                <w:rFonts w:ascii="標楷體" w:eastAsia="標楷體" w:hAnsi="標楷體"/>
              </w:rPr>
            </w:pPr>
          </w:p>
        </w:tc>
      </w:tr>
      <w:tr w:rsidR="007D5BC9" w:rsidRPr="002F5952" w:rsidTr="009949F1">
        <w:trPr>
          <w:trHeight w:val="2387"/>
        </w:trPr>
        <w:tc>
          <w:tcPr>
            <w:tcW w:w="1447" w:type="pct"/>
            <w:vAlign w:val="center"/>
          </w:tcPr>
          <w:p w:rsidR="007D5BC9" w:rsidRPr="00AF5E2B" w:rsidRDefault="007D5BC9" w:rsidP="00AF5E2B">
            <w:pPr>
              <w:spacing w:line="320" w:lineRule="exact"/>
              <w:rPr>
                <w:rFonts w:eastAsia="標楷體"/>
                <w:sz w:val="22"/>
                <w:szCs w:val="22"/>
              </w:rPr>
            </w:pPr>
            <w:r w:rsidRPr="00AF5E2B">
              <w:rPr>
                <w:rFonts w:eastAsia="標楷體" w:hint="eastAsia"/>
                <w:sz w:val="22"/>
                <w:szCs w:val="22"/>
              </w:rPr>
              <w:t>6.</w:t>
            </w:r>
            <w:r w:rsidRPr="00AF5E2B">
              <w:rPr>
                <w:rFonts w:eastAsia="標楷體" w:hint="eastAsia"/>
                <w:sz w:val="22"/>
                <w:szCs w:val="22"/>
              </w:rPr>
              <w:t>文書組搬遷</w:t>
            </w:r>
          </w:p>
        </w:tc>
        <w:tc>
          <w:tcPr>
            <w:tcW w:w="787" w:type="pct"/>
            <w:vAlign w:val="center"/>
          </w:tcPr>
          <w:p w:rsidR="007D5BC9" w:rsidRPr="00AF5E2B" w:rsidRDefault="007D5BC9" w:rsidP="00AF5E2B">
            <w:pPr>
              <w:spacing w:line="320" w:lineRule="exact"/>
              <w:rPr>
                <w:rFonts w:eastAsia="標楷體"/>
                <w:sz w:val="22"/>
                <w:szCs w:val="22"/>
              </w:rPr>
            </w:pPr>
            <w:r w:rsidRPr="00AF5E2B">
              <w:rPr>
                <w:rFonts w:eastAsia="標楷體" w:hint="eastAsia"/>
                <w:sz w:val="22"/>
                <w:szCs w:val="22"/>
              </w:rPr>
              <w:t>預計於</w:t>
            </w:r>
            <w:r w:rsidRPr="00AF5E2B">
              <w:rPr>
                <w:rFonts w:eastAsia="標楷體" w:hint="eastAsia"/>
                <w:sz w:val="22"/>
                <w:szCs w:val="22"/>
              </w:rPr>
              <w:t>112</w:t>
            </w:r>
            <w:r w:rsidRPr="00AF5E2B">
              <w:rPr>
                <w:rFonts w:eastAsia="標楷體" w:hint="eastAsia"/>
                <w:sz w:val="22"/>
                <w:szCs w:val="22"/>
              </w:rPr>
              <w:t>年</w:t>
            </w:r>
            <w:r w:rsidRPr="00AF5E2B">
              <w:rPr>
                <w:rFonts w:eastAsia="標楷體" w:hint="eastAsia"/>
                <w:sz w:val="22"/>
                <w:szCs w:val="22"/>
              </w:rPr>
              <w:t>2</w:t>
            </w:r>
            <w:r w:rsidRPr="00AF5E2B">
              <w:rPr>
                <w:rFonts w:eastAsia="標楷體" w:hint="eastAsia"/>
                <w:sz w:val="22"/>
                <w:szCs w:val="22"/>
              </w:rPr>
              <w:t>月</w:t>
            </w:r>
            <w:r w:rsidRPr="00AF5E2B">
              <w:rPr>
                <w:rFonts w:eastAsia="標楷體" w:hint="eastAsia"/>
                <w:sz w:val="22"/>
                <w:szCs w:val="22"/>
              </w:rPr>
              <w:t>28</w:t>
            </w:r>
            <w:r w:rsidRPr="00AF5E2B">
              <w:rPr>
                <w:rFonts w:eastAsia="標楷體" w:hint="eastAsia"/>
                <w:sz w:val="22"/>
                <w:szCs w:val="22"/>
              </w:rPr>
              <w:t>日前完成</w:t>
            </w:r>
          </w:p>
        </w:tc>
        <w:tc>
          <w:tcPr>
            <w:tcW w:w="924" w:type="pct"/>
            <w:vAlign w:val="center"/>
          </w:tcPr>
          <w:p w:rsidR="007D5BC9" w:rsidRPr="00AF5E2B" w:rsidRDefault="007D5BC9" w:rsidP="00AF5E2B">
            <w:pPr>
              <w:pStyle w:val="a3"/>
              <w:widowControl w:val="0"/>
              <w:numPr>
                <w:ilvl w:val="0"/>
                <w:numId w:val="8"/>
              </w:numPr>
              <w:spacing w:line="320" w:lineRule="exact"/>
              <w:ind w:leftChars="0"/>
              <w:jc w:val="both"/>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依學校分配，預計搬遷至體育室辦公室現址。</w:t>
            </w:r>
          </w:p>
          <w:p w:rsidR="007D5BC9" w:rsidRPr="00AF5E2B" w:rsidRDefault="007D5BC9" w:rsidP="00AF5E2B">
            <w:pPr>
              <w:pStyle w:val="a3"/>
              <w:widowControl w:val="0"/>
              <w:numPr>
                <w:ilvl w:val="0"/>
                <w:numId w:val="8"/>
              </w:numPr>
              <w:spacing w:line="320" w:lineRule="exact"/>
              <w:ind w:leftChars="0"/>
              <w:jc w:val="both"/>
              <w:rPr>
                <w:rFonts w:ascii="Times New Roman" w:eastAsia="標楷體" w:hAnsi="Times New Roman" w:cs="Times New Roman"/>
                <w:sz w:val="22"/>
                <w:szCs w:val="22"/>
              </w:rPr>
            </w:pPr>
            <w:r w:rsidRPr="00AF5E2B">
              <w:rPr>
                <w:rFonts w:ascii="Times New Roman" w:eastAsia="標楷體" w:hAnsi="Times New Roman" w:cs="Times New Roman" w:hint="eastAsia"/>
                <w:sz w:val="22"/>
                <w:szCs w:val="22"/>
              </w:rPr>
              <w:t>配合統一招標作業進行後續搬遷作業。</w:t>
            </w:r>
          </w:p>
        </w:tc>
        <w:tc>
          <w:tcPr>
            <w:tcW w:w="1382" w:type="pct"/>
            <w:vAlign w:val="center"/>
          </w:tcPr>
          <w:p w:rsidR="007D5BC9" w:rsidRPr="00AF5E2B" w:rsidRDefault="007D5BC9" w:rsidP="00AF5E2B">
            <w:pPr>
              <w:spacing w:line="320" w:lineRule="exact"/>
              <w:jc w:val="both"/>
              <w:rPr>
                <w:rFonts w:eastAsia="標楷體"/>
                <w:sz w:val="22"/>
                <w:szCs w:val="22"/>
              </w:rPr>
            </w:pPr>
          </w:p>
        </w:tc>
        <w:tc>
          <w:tcPr>
            <w:tcW w:w="460" w:type="pct"/>
            <w:vAlign w:val="center"/>
          </w:tcPr>
          <w:p w:rsidR="007D5BC9" w:rsidRPr="0095257C" w:rsidRDefault="007D5BC9" w:rsidP="007D5BC9">
            <w:pPr>
              <w:snapToGrid w:val="0"/>
              <w:jc w:val="both"/>
              <w:rPr>
                <w:rFonts w:ascii="標楷體" w:eastAsia="標楷體" w:hAnsi="標楷體"/>
              </w:rPr>
            </w:pPr>
          </w:p>
        </w:tc>
      </w:tr>
    </w:tbl>
    <w:p w:rsidR="008C1421" w:rsidRPr="004F5B7F" w:rsidRDefault="00285079" w:rsidP="00264E09">
      <w:pPr>
        <w:pStyle w:val="a3"/>
        <w:numPr>
          <w:ilvl w:val="0"/>
          <w:numId w:val="25"/>
        </w:numPr>
        <w:spacing w:beforeLines="50" w:before="180" w:line="340" w:lineRule="exact"/>
        <w:ind w:leftChars="0"/>
        <w:rPr>
          <w:rFonts w:ascii="標楷體" w:eastAsia="標楷體" w:hAnsi="標楷體"/>
          <w:b/>
          <w:color w:val="000000"/>
          <w:sz w:val="26"/>
          <w:szCs w:val="26"/>
        </w:rPr>
      </w:pPr>
      <w:r w:rsidRPr="004F5B7F">
        <w:rPr>
          <w:rFonts w:ascii="標楷體" w:eastAsia="標楷體" w:hAnsi="標楷體" w:hint="eastAsia"/>
          <w:b/>
          <w:color w:val="000000"/>
          <w:sz w:val="26"/>
          <w:szCs w:val="26"/>
        </w:rPr>
        <w:lastRenderedPageBreak/>
        <w:t>出納組重要工作事項</w:t>
      </w:r>
    </w:p>
    <w:tbl>
      <w:tblPr>
        <w:tblStyle w:val="15"/>
        <w:tblW w:w="5922" w:type="pct"/>
        <w:tblInd w:w="-866" w:type="dxa"/>
        <w:tblLook w:val="04A0" w:firstRow="1" w:lastRow="0" w:firstColumn="1" w:lastColumn="0" w:noHBand="0" w:noVBand="1"/>
      </w:tblPr>
      <w:tblGrid>
        <w:gridCol w:w="3541"/>
        <w:gridCol w:w="1843"/>
        <w:gridCol w:w="1877"/>
        <w:gridCol w:w="2519"/>
        <w:gridCol w:w="996"/>
      </w:tblGrid>
      <w:tr w:rsidR="00264E09" w:rsidRPr="0047178A" w:rsidTr="004F5B7F">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264E09" w:rsidRPr="001F27E0" w:rsidRDefault="00264E09" w:rsidP="00B54A87">
            <w:pPr>
              <w:spacing w:beforeLines="50" w:before="180"/>
              <w:jc w:val="center"/>
              <w:rPr>
                <w:rFonts w:ascii="標楷體" w:eastAsia="標楷體" w:hAnsi="標楷體"/>
                <w:b/>
                <w:sz w:val="22"/>
                <w:szCs w:val="22"/>
              </w:rPr>
            </w:pPr>
            <w:r w:rsidRPr="001F27E0">
              <w:rPr>
                <w:rFonts w:ascii="標楷體" w:eastAsia="標楷體" w:hAnsi="標楷體"/>
                <w:b/>
                <w:sz w:val="22"/>
                <w:szCs w:val="22"/>
              </w:rPr>
              <w:t>已</w:t>
            </w:r>
            <w:r w:rsidRPr="001F27E0">
              <w:rPr>
                <w:rFonts w:ascii="標楷體" w:eastAsia="標楷體" w:hAnsi="標楷體" w:hint="eastAsia"/>
                <w:b/>
                <w:sz w:val="22"/>
                <w:szCs w:val="22"/>
              </w:rPr>
              <w:t>完成之業辦事項</w:t>
            </w:r>
          </w:p>
        </w:tc>
      </w:tr>
      <w:tr w:rsidR="00A41EBB" w:rsidRPr="0047178A" w:rsidTr="004F5B7F">
        <w:tc>
          <w:tcPr>
            <w:tcW w:w="1643" w:type="pct"/>
            <w:tcBorders>
              <w:left w:val="single" w:sz="12" w:space="0" w:color="auto"/>
            </w:tcBorders>
            <w:shd w:val="clear" w:color="auto" w:fill="D9E2F3" w:themeFill="accent5" w:themeFillTint="33"/>
          </w:tcPr>
          <w:p w:rsidR="00A41EBB" w:rsidRPr="001F27E0" w:rsidRDefault="00A41EBB" w:rsidP="00B54A87">
            <w:pPr>
              <w:rPr>
                <w:rFonts w:ascii="標楷體" w:eastAsia="標楷體" w:hAnsi="標楷體"/>
                <w:sz w:val="22"/>
                <w:szCs w:val="22"/>
              </w:rPr>
            </w:pPr>
            <w:r w:rsidRPr="001F27E0">
              <w:rPr>
                <w:rFonts w:ascii="標楷體" w:eastAsia="標楷體" w:hAnsi="標楷體" w:hint="eastAsia"/>
                <w:sz w:val="22"/>
                <w:szCs w:val="22"/>
              </w:rPr>
              <w:t>業辦事項名稱</w:t>
            </w:r>
          </w:p>
        </w:tc>
        <w:tc>
          <w:tcPr>
            <w:tcW w:w="855" w:type="pct"/>
            <w:shd w:val="clear" w:color="auto" w:fill="D9E2F3" w:themeFill="accent5" w:themeFillTint="33"/>
          </w:tcPr>
          <w:p w:rsidR="00A41EBB" w:rsidRPr="001F27E0" w:rsidRDefault="00A41EBB" w:rsidP="00B54A87">
            <w:pPr>
              <w:rPr>
                <w:rFonts w:ascii="標楷體" w:eastAsia="標楷體" w:hAnsi="標楷體"/>
                <w:sz w:val="22"/>
                <w:szCs w:val="22"/>
              </w:rPr>
            </w:pPr>
            <w:r w:rsidRPr="001F27E0">
              <w:rPr>
                <w:rFonts w:ascii="標楷體" w:eastAsia="標楷體" w:hAnsi="標楷體" w:hint="eastAsia"/>
                <w:sz w:val="22"/>
                <w:szCs w:val="22"/>
              </w:rPr>
              <w:t>完成時間</w:t>
            </w:r>
          </w:p>
        </w:tc>
        <w:tc>
          <w:tcPr>
            <w:tcW w:w="2040" w:type="pct"/>
            <w:gridSpan w:val="2"/>
            <w:shd w:val="clear" w:color="auto" w:fill="D9E2F3" w:themeFill="accent5" w:themeFillTint="33"/>
          </w:tcPr>
          <w:p w:rsidR="00A41EBB" w:rsidRPr="001F27E0" w:rsidRDefault="00A41EBB" w:rsidP="00B54A87">
            <w:pPr>
              <w:jc w:val="center"/>
              <w:rPr>
                <w:rFonts w:ascii="標楷體" w:eastAsia="標楷體" w:hAnsi="標楷體"/>
                <w:sz w:val="22"/>
                <w:szCs w:val="22"/>
              </w:rPr>
            </w:pPr>
            <w:r w:rsidRPr="001F27E0">
              <w:rPr>
                <w:rFonts w:ascii="標楷體" w:eastAsia="標楷體" w:hAnsi="標楷體" w:hint="eastAsia"/>
                <w:sz w:val="22"/>
                <w:szCs w:val="22"/>
              </w:rPr>
              <w:t>辦</w:t>
            </w:r>
            <w:r w:rsidRPr="001F27E0">
              <w:rPr>
                <w:rFonts w:ascii="標楷體" w:eastAsia="標楷體" w:hAnsi="標楷體"/>
                <w:sz w:val="22"/>
                <w:szCs w:val="22"/>
              </w:rPr>
              <w:t>理情形</w:t>
            </w:r>
            <w:r w:rsidRPr="001F27E0">
              <w:rPr>
                <w:rFonts w:ascii="標楷體" w:eastAsia="標楷體" w:hAnsi="標楷體" w:hint="eastAsia"/>
                <w:sz w:val="22"/>
                <w:szCs w:val="22"/>
              </w:rPr>
              <w:t>/執行</w:t>
            </w:r>
            <w:r w:rsidRPr="001F27E0">
              <w:rPr>
                <w:rFonts w:ascii="標楷體" w:eastAsia="標楷體" w:hAnsi="標楷體"/>
                <w:sz w:val="22"/>
                <w:szCs w:val="22"/>
              </w:rPr>
              <w:t>成果</w:t>
            </w:r>
            <w:r w:rsidRPr="001F27E0">
              <w:rPr>
                <w:rFonts w:ascii="標楷體" w:eastAsia="標楷體" w:hAnsi="標楷體" w:hint="eastAsia"/>
                <w:sz w:val="22"/>
                <w:szCs w:val="22"/>
              </w:rPr>
              <w:t>(簡</w:t>
            </w:r>
            <w:r w:rsidRPr="001F27E0">
              <w:rPr>
                <w:rFonts w:ascii="標楷體" w:eastAsia="標楷體" w:hAnsi="標楷體"/>
                <w:sz w:val="22"/>
                <w:szCs w:val="22"/>
              </w:rPr>
              <w:t>要陳述</w:t>
            </w:r>
            <w:r w:rsidRPr="001F27E0">
              <w:rPr>
                <w:rFonts w:ascii="標楷體" w:eastAsia="標楷體" w:hAnsi="標楷體" w:hint="eastAsia"/>
                <w:sz w:val="22"/>
                <w:szCs w:val="22"/>
              </w:rPr>
              <w:t>)</w:t>
            </w:r>
          </w:p>
        </w:tc>
        <w:tc>
          <w:tcPr>
            <w:tcW w:w="462" w:type="pct"/>
            <w:tcBorders>
              <w:right w:val="single" w:sz="12" w:space="0" w:color="auto"/>
            </w:tcBorders>
            <w:shd w:val="clear" w:color="auto" w:fill="D9E2F3" w:themeFill="accent5" w:themeFillTint="33"/>
          </w:tcPr>
          <w:p w:rsidR="00A41EBB" w:rsidRPr="001F27E0" w:rsidRDefault="00A41EBB" w:rsidP="00B54A87">
            <w:pPr>
              <w:jc w:val="center"/>
              <w:rPr>
                <w:rFonts w:ascii="標楷體" w:eastAsia="標楷體" w:hAnsi="標楷體"/>
                <w:sz w:val="22"/>
                <w:szCs w:val="22"/>
              </w:rPr>
            </w:pPr>
            <w:r w:rsidRPr="001F27E0">
              <w:rPr>
                <w:rFonts w:ascii="標楷體" w:eastAsia="標楷體" w:hAnsi="標楷體" w:hint="eastAsia"/>
                <w:sz w:val="22"/>
                <w:szCs w:val="22"/>
              </w:rPr>
              <w:t>備註</w:t>
            </w:r>
          </w:p>
        </w:tc>
      </w:tr>
      <w:tr w:rsidR="007D5BC9" w:rsidRPr="0047178A" w:rsidTr="009949F1">
        <w:trPr>
          <w:trHeight w:val="372"/>
        </w:trPr>
        <w:tc>
          <w:tcPr>
            <w:tcW w:w="1643" w:type="pct"/>
            <w:vMerge w:val="restart"/>
            <w:tcBorders>
              <w:left w:val="single" w:sz="12" w:space="0" w:color="auto"/>
            </w:tcBorders>
          </w:tcPr>
          <w:p w:rsidR="007D5BC9" w:rsidRPr="009949F1" w:rsidRDefault="007D5BC9" w:rsidP="007D5BC9">
            <w:pPr>
              <w:spacing w:line="360" w:lineRule="exact"/>
              <w:ind w:left="110" w:hangingChars="50" w:hanging="110"/>
              <w:rPr>
                <w:rFonts w:ascii="標楷體" w:eastAsia="標楷體" w:hAnsi="標楷體"/>
                <w:sz w:val="22"/>
                <w:szCs w:val="22"/>
              </w:rPr>
            </w:pPr>
            <w:r w:rsidRPr="009949F1">
              <w:rPr>
                <w:rFonts w:ascii="標楷體" w:eastAsia="標楷體" w:hAnsi="標楷體" w:hint="eastAsia"/>
                <w:bCs/>
                <w:sz w:val="22"/>
                <w:szCs w:val="22"/>
              </w:rPr>
              <w:t>1.辦理全校教職員工薪資、鐘點費及各項補助款清冊製作及入帳事宜</w:t>
            </w:r>
          </w:p>
        </w:tc>
        <w:tc>
          <w:tcPr>
            <w:tcW w:w="855" w:type="pct"/>
            <w:vAlign w:val="center"/>
          </w:tcPr>
          <w:p w:rsidR="007D5BC9" w:rsidRPr="009949F1" w:rsidRDefault="007D5BC9" w:rsidP="007D5BC9">
            <w:pPr>
              <w:rPr>
                <w:rFonts w:ascii="標楷體" w:eastAsia="標楷體" w:hAnsi="標楷體"/>
                <w:sz w:val="22"/>
                <w:szCs w:val="22"/>
              </w:rPr>
            </w:pPr>
            <w:r w:rsidRPr="009949F1">
              <w:rPr>
                <w:rFonts w:ascii="標楷體" w:eastAsia="標楷體" w:hAnsi="標楷體"/>
                <w:sz w:val="22"/>
                <w:szCs w:val="22"/>
              </w:rPr>
              <w:t>款項依規定辦理</w:t>
            </w:r>
          </w:p>
        </w:tc>
        <w:tc>
          <w:tcPr>
            <w:tcW w:w="2040" w:type="pct"/>
            <w:gridSpan w:val="2"/>
            <w:vAlign w:val="center"/>
          </w:tcPr>
          <w:p w:rsidR="007D5BC9" w:rsidRPr="009949F1" w:rsidRDefault="007D5BC9" w:rsidP="007D5BC9">
            <w:pPr>
              <w:rPr>
                <w:rFonts w:ascii="標楷體" w:eastAsia="標楷體" w:hAnsi="標楷體"/>
                <w:sz w:val="22"/>
                <w:szCs w:val="22"/>
              </w:rPr>
            </w:pPr>
            <w:r w:rsidRPr="009949F1">
              <w:rPr>
                <w:rFonts w:ascii="標楷體" w:eastAsia="標楷體" w:hAnsi="標楷體" w:hint="eastAsia"/>
                <w:sz w:val="22"/>
                <w:szCs w:val="22"/>
              </w:rPr>
              <w:t>薪資撥付_固定每月1日。</w:t>
            </w:r>
          </w:p>
        </w:tc>
        <w:tc>
          <w:tcPr>
            <w:tcW w:w="462" w:type="pct"/>
            <w:tcBorders>
              <w:right w:val="single" w:sz="12" w:space="0" w:color="auto"/>
            </w:tcBorders>
          </w:tcPr>
          <w:p w:rsidR="007D5BC9" w:rsidRPr="0047178A" w:rsidRDefault="007D5BC9" w:rsidP="007D5BC9">
            <w:pPr>
              <w:rPr>
                <w:rFonts w:ascii="標楷體" w:eastAsia="標楷體" w:hAnsi="標楷體"/>
              </w:rPr>
            </w:pPr>
          </w:p>
        </w:tc>
      </w:tr>
      <w:tr w:rsidR="007D5BC9" w:rsidRPr="0047178A" w:rsidTr="009949F1">
        <w:trPr>
          <w:trHeight w:val="372"/>
        </w:trPr>
        <w:tc>
          <w:tcPr>
            <w:tcW w:w="1643" w:type="pct"/>
            <w:vMerge/>
            <w:tcBorders>
              <w:left w:val="single" w:sz="12" w:space="0" w:color="auto"/>
            </w:tcBorders>
          </w:tcPr>
          <w:p w:rsidR="007D5BC9" w:rsidRPr="009949F1" w:rsidRDefault="007D5BC9" w:rsidP="007D5BC9">
            <w:pPr>
              <w:rPr>
                <w:rFonts w:ascii="標楷體" w:eastAsia="標楷體" w:hAnsi="標楷體"/>
                <w:sz w:val="22"/>
                <w:szCs w:val="22"/>
              </w:rPr>
            </w:pPr>
          </w:p>
        </w:tc>
        <w:tc>
          <w:tcPr>
            <w:tcW w:w="855" w:type="pct"/>
            <w:vAlign w:val="center"/>
          </w:tcPr>
          <w:p w:rsidR="007D5BC9" w:rsidRPr="009949F1" w:rsidRDefault="007D5BC9" w:rsidP="007D5BC9">
            <w:pPr>
              <w:rPr>
                <w:rFonts w:ascii="標楷體" w:eastAsia="標楷體" w:hAnsi="標楷體"/>
                <w:sz w:val="22"/>
                <w:szCs w:val="22"/>
              </w:rPr>
            </w:pPr>
            <w:r w:rsidRPr="009949F1">
              <w:rPr>
                <w:rFonts w:ascii="標楷體" w:eastAsia="標楷體" w:hAnsi="標楷體"/>
                <w:sz w:val="22"/>
                <w:szCs w:val="22"/>
              </w:rPr>
              <w:t>款項依規定辦理</w:t>
            </w:r>
          </w:p>
        </w:tc>
        <w:tc>
          <w:tcPr>
            <w:tcW w:w="2040" w:type="pct"/>
            <w:gridSpan w:val="2"/>
          </w:tcPr>
          <w:p w:rsidR="007D5BC9" w:rsidRPr="009949F1" w:rsidRDefault="007D5BC9" w:rsidP="007D5BC9">
            <w:pPr>
              <w:adjustRightInd w:val="0"/>
              <w:snapToGrid w:val="0"/>
              <w:spacing w:line="240" w:lineRule="exact"/>
              <w:rPr>
                <w:rFonts w:ascii="標楷體" w:eastAsia="標楷體" w:hAnsi="標楷體"/>
                <w:sz w:val="22"/>
                <w:szCs w:val="22"/>
              </w:rPr>
            </w:pPr>
            <w:r w:rsidRPr="009949F1">
              <w:rPr>
                <w:rFonts w:ascii="標楷體" w:eastAsia="標楷體" w:hAnsi="標楷體" w:hint="eastAsia"/>
                <w:sz w:val="22"/>
                <w:szCs w:val="22"/>
              </w:rPr>
              <w:t>鐘點費撥付(僅限日間部/進修部)</w:t>
            </w:r>
          </w:p>
          <w:p w:rsidR="007D5BC9" w:rsidRPr="009949F1" w:rsidRDefault="007D5BC9" w:rsidP="007D5BC9">
            <w:pPr>
              <w:pStyle w:val="a3"/>
              <w:numPr>
                <w:ilvl w:val="0"/>
                <w:numId w:val="4"/>
              </w:numPr>
              <w:adjustRightInd w:val="0"/>
              <w:snapToGrid w:val="0"/>
              <w:spacing w:line="240" w:lineRule="exact"/>
              <w:ind w:leftChars="0"/>
              <w:rPr>
                <w:rFonts w:ascii="標楷體" w:eastAsia="標楷體" w:hAnsi="標楷體"/>
                <w:sz w:val="22"/>
                <w:szCs w:val="22"/>
              </w:rPr>
            </w:pPr>
            <w:r w:rsidRPr="009949F1">
              <w:rPr>
                <w:rFonts w:ascii="標楷體" w:eastAsia="標楷體" w:hAnsi="標楷體" w:hint="eastAsia"/>
                <w:sz w:val="22"/>
                <w:szCs w:val="22"/>
              </w:rPr>
              <w:t>上、下學期第一次付款時間分別為4月、11月中旬。</w:t>
            </w:r>
          </w:p>
          <w:p w:rsidR="007D5BC9" w:rsidRPr="009949F1" w:rsidRDefault="007D5BC9" w:rsidP="007D5BC9">
            <w:pPr>
              <w:pStyle w:val="a3"/>
              <w:numPr>
                <w:ilvl w:val="0"/>
                <w:numId w:val="4"/>
              </w:numPr>
              <w:adjustRightInd w:val="0"/>
              <w:snapToGrid w:val="0"/>
              <w:spacing w:line="240" w:lineRule="exact"/>
              <w:ind w:leftChars="0"/>
              <w:rPr>
                <w:rFonts w:ascii="標楷體" w:eastAsia="標楷體" w:hAnsi="標楷體"/>
                <w:sz w:val="22"/>
                <w:szCs w:val="22"/>
              </w:rPr>
            </w:pPr>
            <w:r w:rsidRPr="009949F1">
              <w:rPr>
                <w:rFonts w:ascii="標楷體" w:eastAsia="標楷體" w:hAnsi="標楷體" w:hint="eastAsia"/>
                <w:sz w:val="22"/>
                <w:szCs w:val="22"/>
              </w:rPr>
              <w:t>其它各月份(5、6、7、12、1、2)每月約5號入帳。</w:t>
            </w:r>
          </w:p>
        </w:tc>
        <w:tc>
          <w:tcPr>
            <w:tcW w:w="462" w:type="pct"/>
            <w:tcBorders>
              <w:right w:val="single" w:sz="12" w:space="0" w:color="auto"/>
            </w:tcBorders>
          </w:tcPr>
          <w:p w:rsidR="007D5BC9" w:rsidRPr="0047178A" w:rsidRDefault="007D5BC9" w:rsidP="007D5BC9">
            <w:pPr>
              <w:rPr>
                <w:rFonts w:ascii="標楷體" w:eastAsia="標楷體" w:hAnsi="標楷體"/>
              </w:rPr>
            </w:pPr>
          </w:p>
        </w:tc>
      </w:tr>
      <w:tr w:rsidR="007D5BC9" w:rsidRPr="0047178A" w:rsidTr="009949F1">
        <w:trPr>
          <w:trHeight w:val="372"/>
        </w:trPr>
        <w:tc>
          <w:tcPr>
            <w:tcW w:w="1643" w:type="pct"/>
            <w:vMerge/>
            <w:tcBorders>
              <w:left w:val="single" w:sz="12" w:space="0" w:color="auto"/>
            </w:tcBorders>
          </w:tcPr>
          <w:p w:rsidR="007D5BC9" w:rsidRPr="009949F1" w:rsidRDefault="007D5BC9" w:rsidP="007D5BC9">
            <w:pPr>
              <w:rPr>
                <w:rFonts w:ascii="標楷體" w:eastAsia="標楷體" w:hAnsi="標楷體"/>
                <w:sz w:val="22"/>
                <w:szCs w:val="22"/>
              </w:rPr>
            </w:pPr>
          </w:p>
        </w:tc>
        <w:tc>
          <w:tcPr>
            <w:tcW w:w="855" w:type="pct"/>
            <w:vAlign w:val="center"/>
          </w:tcPr>
          <w:p w:rsidR="007D5BC9" w:rsidRPr="009949F1" w:rsidRDefault="007D5BC9" w:rsidP="007D5BC9">
            <w:pPr>
              <w:rPr>
                <w:rFonts w:ascii="標楷體" w:eastAsia="標楷體" w:hAnsi="標楷體"/>
                <w:sz w:val="22"/>
                <w:szCs w:val="22"/>
              </w:rPr>
            </w:pPr>
            <w:r w:rsidRPr="009949F1">
              <w:rPr>
                <w:rFonts w:ascii="標楷體" w:eastAsia="標楷體" w:hAnsi="標楷體"/>
                <w:sz w:val="22"/>
                <w:szCs w:val="22"/>
              </w:rPr>
              <w:t>款項依規定辦理</w:t>
            </w:r>
          </w:p>
        </w:tc>
        <w:tc>
          <w:tcPr>
            <w:tcW w:w="2040" w:type="pct"/>
            <w:gridSpan w:val="2"/>
            <w:vAlign w:val="center"/>
          </w:tcPr>
          <w:p w:rsidR="007D5BC9" w:rsidRPr="009949F1" w:rsidRDefault="007D5BC9" w:rsidP="007D5BC9">
            <w:pPr>
              <w:adjustRightInd w:val="0"/>
              <w:snapToGrid w:val="0"/>
              <w:spacing w:line="240" w:lineRule="exact"/>
              <w:jc w:val="both"/>
              <w:rPr>
                <w:rFonts w:ascii="標楷體" w:eastAsia="標楷體" w:hAnsi="標楷體"/>
                <w:sz w:val="22"/>
                <w:szCs w:val="22"/>
              </w:rPr>
            </w:pPr>
            <w:r w:rsidRPr="009949F1">
              <w:rPr>
                <w:rFonts w:ascii="標楷體" w:eastAsia="標楷體" w:hAnsi="標楷體" w:hint="eastAsia"/>
                <w:sz w:val="22"/>
                <w:szCs w:val="22"/>
              </w:rPr>
              <w:t>導師費撥付_原則每月1日。</w:t>
            </w:r>
            <w:r w:rsidRPr="009949F1">
              <w:rPr>
                <w:rFonts w:ascii="標楷體" w:eastAsia="標楷體" w:hAnsi="標楷體"/>
                <w:sz w:val="22"/>
                <w:szCs w:val="22"/>
              </w:rPr>
              <w:br/>
            </w:r>
            <w:r w:rsidRPr="009949F1">
              <w:rPr>
                <w:rFonts w:ascii="標楷體" w:eastAsia="標楷體" w:hAnsi="標楷體" w:hint="eastAsia"/>
                <w:sz w:val="22"/>
                <w:szCs w:val="22"/>
              </w:rPr>
              <w:t>(上學期9月-元月)</w:t>
            </w:r>
          </w:p>
          <w:p w:rsidR="007D5BC9" w:rsidRPr="009949F1" w:rsidRDefault="007D5BC9" w:rsidP="007D5BC9">
            <w:pPr>
              <w:adjustRightInd w:val="0"/>
              <w:snapToGrid w:val="0"/>
              <w:spacing w:line="240" w:lineRule="exact"/>
              <w:jc w:val="both"/>
              <w:rPr>
                <w:rFonts w:ascii="標楷體" w:eastAsia="標楷體" w:hAnsi="標楷體"/>
                <w:sz w:val="22"/>
                <w:szCs w:val="22"/>
              </w:rPr>
            </w:pPr>
            <w:r w:rsidRPr="009949F1">
              <w:rPr>
                <w:rFonts w:ascii="標楷體" w:eastAsia="標楷體" w:hAnsi="標楷體" w:hint="eastAsia"/>
                <w:sz w:val="22"/>
                <w:szCs w:val="22"/>
              </w:rPr>
              <w:t>(下學期2月-6月)</w:t>
            </w:r>
          </w:p>
        </w:tc>
        <w:tc>
          <w:tcPr>
            <w:tcW w:w="462" w:type="pct"/>
            <w:tcBorders>
              <w:right w:val="single" w:sz="12" w:space="0" w:color="auto"/>
            </w:tcBorders>
          </w:tcPr>
          <w:p w:rsidR="007D5BC9" w:rsidRPr="0047178A" w:rsidRDefault="007D5BC9" w:rsidP="007D5BC9">
            <w:pPr>
              <w:rPr>
                <w:rFonts w:ascii="標楷體" w:eastAsia="標楷體" w:hAnsi="標楷體"/>
              </w:rPr>
            </w:pPr>
          </w:p>
        </w:tc>
      </w:tr>
      <w:tr w:rsidR="007D5BC9" w:rsidRPr="0047178A" w:rsidTr="009949F1">
        <w:trPr>
          <w:trHeight w:val="648"/>
        </w:trPr>
        <w:tc>
          <w:tcPr>
            <w:tcW w:w="1643" w:type="pct"/>
            <w:vMerge/>
            <w:tcBorders>
              <w:left w:val="single" w:sz="12" w:space="0" w:color="auto"/>
            </w:tcBorders>
          </w:tcPr>
          <w:p w:rsidR="007D5BC9" w:rsidRPr="009949F1" w:rsidRDefault="007D5BC9" w:rsidP="007D5BC9">
            <w:pPr>
              <w:jc w:val="center"/>
              <w:rPr>
                <w:rFonts w:ascii="標楷體" w:eastAsia="標楷體" w:hAnsi="標楷體"/>
                <w:sz w:val="22"/>
                <w:szCs w:val="22"/>
              </w:rPr>
            </w:pPr>
          </w:p>
        </w:tc>
        <w:tc>
          <w:tcPr>
            <w:tcW w:w="855" w:type="pct"/>
            <w:vAlign w:val="center"/>
          </w:tcPr>
          <w:p w:rsidR="007D5BC9" w:rsidRPr="009949F1" w:rsidRDefault="007D5BC9" w:rsidP="007D5BC9">
            <w:pPr>
              <w:jc w:val="both"/>
              <w:rPr>
                <w:rFonts w:ascii="標楷體" w:eastAsia="標楷體" w:hAnsi="標楷體"/>
                <w:sz w:val="22"/>
                <w:szCs w:val="22"/>
              </w:rPr>
            </w:pPr>
            <w:r w:rsidRPr="009949F1">
              <w:rPr>
                <w:rFonts w:ascii="標楷體" w:eastAsia="標楷體" w:hAnsi="標楷體" w:hint="eastAsia"/>
                <w:sz w:val="22"/>
                <w:szCs w:val="22"/>
              </w:rPr>
              <w:t>隨到隨辦</w:t>
            </w:r>
          </w:p>
        </w:tc>
        <w:tc>
          <w:tcPr>
            <w:tcW w:w="2040" w:type="pct"/>
            <w:gridSpan w:val="2"/>
          </w:tcPr>
          <w:p w:rsidR="007D5BC9" w:rsidRPr="009949F1" w:rsidRDefault="007D5BC9" w:rsidP="007D5BC9">
            <w:pPr>
              <w:rPr>
                <w:rFonts w:ascii="標楷體" w:eastAsia="標楷體" w:hAnsi="標楷體"/>
                <w:sz w:val="22"/>
                <w:szCs w:val="22"/>
              </w:rPr>
            </w:pPr>
            <w:r w:rsidRPr="009949F1">
              <w:rPr>
                <w:rFonts w:ascii="標楷體" w:eastAsia="標楷體" w:hAnsi="標楷體" w:hint="eastAsia"/>
                <w:sz w:val="22"/>
                <w:szCs w:val="22"/>
              </w:rPr>
              <w:t>教職員結婚、生育、喪葬各項補助款撥付。</w:t>
            </w:r>
          </w:p>
        </w:tc>
        <w:tc>
          <w:tcPr>
            <w:tcW w:w="462" w:type="pct"/>
            <w:tcBorders>
              <w:right w:val="single" w:sz="12" w:space="0" w:color="auto"/>
            </w:tcBorders>
          </w:tcPr>
          <w:p w:rsidR="007D5BC9" w:rsidRPr="0047178A" w:rsidRDefault="007D5BC9" w:rsidP="007D5BC9">
            <w:pPr>
              <w:rPr>
                <w:rFonts w:ascii="標楷體" w:eastAsia="標楷體" w:hAnsi="標楷體"/>
              </w:rPr>
            </w:pPr>
          </w:p>
        </w:tc>
      </w:tr>
      <w:tr w:rsidR="007D5BC9" w:rsidRPr="0047178A" w:rsidTr="009949F1">
        <w:trPr>
          <w:trHeight w:val="921"/>
        </w:trPr>
        <w:tc>
          <w:tcPr>
            <w:tcW w:w="1643" w:type="pct"/>
            <w:vMerge/>
            <w:tcBorders>
              <w:left w:val="single" w:sz="12" w:space="0" w:color="auto"/>
            </w:tcBorders>
          </w:tcPr>
          <w:p w:rsidR="007D5BC9" w:rsidRPr="009949F1" w:rsidRDefault="007D5BC9" w:rsidP="007D5BC9">
            <w:pPr>
              <w:jc w:val="center"/>
              <w:rPr>
                <w:rFonts w:ascii="標楷體" w:eastAsia="標楷體" w:hAnsi="標楷體"/>
                <w:sz w:val="22"/>
                <w:szCs w:val="22"/>
              </w:rPr>
            </w:pPr>
          </w:p>
        </w:tc>
        <w:tc>
          <w:tcPr>
            <w:tcW w:w="855" w:type="pct"/>
            <w:vAlign w:val="center"/>
          </w:tcPr>
          <w:p w:rsidR="007D5BC9" w:rsidRPr="009949F1" w:rsidRDefault="007D5BC9" w:rsidP="007D5BC9">
            <w:pPr>
              <w:jc w:val="both"/>
              <w:rPr>
                <w:rFonts w:ascii="標楷體" w:eastAsia="標楷體" w:hAnsi="標楷體"/>
                <w:sz w:val="22"/>
                <w:szCs w:val="22"/>
              </w:rPr>
            </w:pPr>
            <w:r w:rsidRPr="009949F1">
              <w:rPr>
                <w:rFonts w:ascii="標楷體" w:eastAsia="標楷體" w:hAnsi="標楷體"/>
                <w:sz w:val="22"/>
                <w:szCs w:val="22"/>
              </w:rPr>
              <w:t>款項依規定辦理</w:t>
            </w:r>
          </w:p>
        </w:tc>
        <w:tc>
          <w:tcPr>
            <w:tcW w:w="2040" w:type="pct"/>
            <w:gridSpan w:val="2"/>
            <w:vAlign w:val="center"/>
          </w:tcPr>
          <w:p w:rsidR="007D5BC9" w:rsidRPr="009949F1" w:rsidRDefault="007D5BC9" w:rsidP="007D5BC9">
            <w:pPr>
              <w:jc w:val="both"/>
              <w:rPr>
                <w:rFonts w:ascii="標楷體" w:eastAsia="標楷體" w:hAnsi="標楷體"/>
                <w:sz w:val="22"/>
                <w:szCs w:val="22"/>
              </w:rPr>
            </w:pPr>
            <w:r w:rsidRPr="009949F1">
              <w:rPr>
                <w:rFonts w:ascii="標楷體" w:eastAsia="標楷體" w:hAnsi="標楷體" w:hint="eastAsia"/>
                <w:sz w:val="22"/>
                <w:szCs w:val="22"/>
              </w:rPr>
              <w:t>1.國民旅遊卡補助每月撥付二次。</w:t>
            </w:r>
          </w:p>
          <w:p w:rsidR="007D5BC9" w:rsidRPr="009949F1" w:rsidRDefault="007D5BC9" w:rsidP="007D5BC9">
            <w:pPr>
              <w:jc w:val="both"/>
              <w:rPr>
                <w:rFonts w:ascii="標楷體" w:eastAsia="標楷體" w:hAnsi="標楷體"/>
                <w:sz w:val="22"/>
                <w:szCs w:val="22"/>
              </w:rPr>
            </w:pPr>
            <w:r w:rsidRPr="009949F1">
              <w:rPr>
                <w:rFonts w:ascii="標楷體" w:eastAsia="標楷體" w:hAnsi="標楷體" w:hint="eastAsia"/>
                <w:sz w:val="22"/>
                <w:szCs w:val="22"/>
              </w:rPr>
              <w:t>2.清冊併稅相關審核作業隨到隨辦。</w:t>
            </w:r>
          </w:p>
        </w:tc>
        <w:tc>
          <w:tcPr>
            <w:tcW w:w="462" w:type="pct"/>
            <w:tcBorders>
              <w:right w:val="single" w:sz="12" w:space="0" w:color="auto"/>
            </w:tcBorders>
          </w:tcPr>
          <w:p w:rsidR="007D5BC9" w:rsidRPr="0047178A" w:rsidRDefault="007D5BC9" w:rsidP="007D5BC9">
            <w:pPr>
              <w:rPr>
                <w:rFonts w:ascii="標楷體" w:eastAsia="標楷體" w:hAnsi="標楷體"/>
              </w:rPr>
            </w:pPr>
          </w:p>
        </w:tc>
      </w:tr>
      <w:tr w:rsidR="007D5BC9" w:rsidRPr="0047178A" w:rsidTr="009949F1">
        <w:trPr>
          <w:trHeight w:val="730"/>
        </w:trPr>
        <w:tc>
          <w:tcPr>
            <w:tcW w:w="1643" w:type="pct"/>
            <w:tcBorders>
              <w:left w:val="single" w:sz="12" w:space="0" w:color="auto"/>
            </w:tcBorders>
          </w:tcPr>
          <w:p w:rsidR="007D5BC9" w:rsidRPr="009949F1" w:rsidRDefault="007D5BC9" w:rsidP="007D5BC9">
            <w:pPr>
              <w:spacing w:line="360" w:lineRule="exact"/>
              <w:ind w:left="110" w:hangingChars="50" w:hanging="110"/>
              <w:rPr>
                <w:rFonts w:ascii="標楷體" w:eastAsia="標楷體" w:hAnsi="標楷體"/>
                <w:sz w:val="22"/>
                <w:szCs w:val="22"/>
              </w:rPr>
            </w:pPr>
            <w:r w:rsidRPr="009949F1">
              <w:rPr>
                <w:rFonts w:ascii="標楷體" w:eastAsia="標楷體" w:hAnsi="標楷體" w:hint="eastAsia"/>
                <w:bCs/>
                <w:sz w:val="22"/>
                <w:szCs w:val="22"/>
              </w:rPr>
              <w:t>2.辦理學校教職員工升等晉級等薪資清冊製作及劃撥入帳作業</w:t>
            </w:r>
          </w:p>
        </w:tc>
        <w:tc>
          <w:tcPr>
            <w:tcW w:w="855" w:type="pct"/>
            <w:vAlign w:val="center"/>
          </w:tcPr>
          <w:p w:rsidR="007D5BC9" w:rsidRPr="009949F1" w:rsidRDefault="007D5BC9" w:rsidP="007D5BC9">
            <w:pPr>
              <w:jc w:val="both"/>
              <w:rPr>
                <w:rFonts w:ascii="標楷體" w:eastAsia="標楷體" w:hAnsi="標楷體"/>
                <w:sz w:val="22"/>
                <w:szCs w:val="22"/>
              </w:rPr>
            </w:pPr>
            <w:r w:rsidRPr="009949F1">
              <w:rPr>
                <w:rFonts w:ascii="標楷體" w:eastAsia="標楷體" w:hAnsi="標楷體" w:hint="eastAsia"/>
                <w:sz w:val="22"/>
                <w:szCs w:val="22"/>
              </w:rPr>
              <w:t>隨到隨辦</w:t>
            </w:r>
          </w:p>
        </w:tc>
        <w:tc>
          <w:tcPr>
            <w:tcW w:w="2040" w:type="pct"/>
            <w:gridSpan w:val="2"/>
            <w:vAlign w:val="center"/>
          </w:tcPr>
          <w:p w:rsidR="007D5BC9" w:rsidRPr="009949F1" w:rsidRDefault="007D5BC9" w:rsidP="007D5BC9">
            <w:pPr>
              <w:jc w:val="both"/>
              <w:rPr>
                <w:rFonts w:ascii="標楷體" w:eastAsia="標楷體" w:hAnsi="標楷體"/>
                <w:sz w:val="22"/>
                <w:szCs w:val="22"/>
              </w:rPr>
            </w:pPr>
            <w:r w:rsidRPr="009949F1">
              <w:rPr>
                <w:rFonts w:ascii="標楷體" w:eastAsia="標楷體" w:hAnsi="標楷體"/>
                <w:sz w:val="22"/>
                <w:szCs w:val="22"/>
              </w:rPr>
              <w:t>依人事動態</w:t>
            </w:r>
            <w:r w:rsidRPr="009949F1">
              <w:rPr>
                <w:rFonts w:ascii="標楷體" w:eastAsia="標楷體" w:hAnsi="標楷體" w:hint="eastAsia"/>
                <w:sz w:val="22"/>
                <w:szCs w:val="22"/>
              </w:rPr>
              <w:t>異動通知辦理。</w:t>
            </w:r>
          </w:p>
        </w:tc>
        <w:tc>
          <w:tcPr>
            <w:tcW w:w="462" w:type="pct"/>
            <w:tcBorders>
              <w:right w:val="single" w:sz="12" w:space="0" w:color="auto"/>
            </w:tcBorders>
          </w:tcPr>
          <w:p w:rsidR="007D5BC9" w:rsidRPr="0047178A" w:rsidRDefault="007D5BC9" w:rsidP="007D5BC9">
            <w:pPr>
              <w:rPr>
                <w:rFonts w:ascii="標楷體" w:eastAsia="標楷體" w:hAnsi="標楷體"/>
              </w:rPr>
            </w:pPr>
          </w:p>
        </w:tc>
      </w:tr>
      <w:tr w:rsidR="007D5BC9" w:rsidRPr="0047178A" w:rsidTr="009949F1">
        <w:trPr>
          <w:trHeight w:val="366"/>
        </w:trPr>
        <w:tc>
          <w:tcPr>
            <w:tcW w:w="1643" w:type="pct"/>
            <w:vMerge w:val="restart"/>
            <w:tcBorders>
              <w:left w:val="single" w:sz="12" w:space="0" w:color="auto"/>
            </w:tcBorders>
          </w:tcPr>
          <w:p w:rsidR="007D5BC9" w:rsidRPr="009949F1" w:rsidRDefault="007D5BC9" w:rsidP="007D5BC9">
            <w:pPr>
              <w:spacing w:line="360" w:lineRule="exact"/>
              <w:ind w:left="110" w:hangingChars="50" w:hanging="110"/>
              <w:rPr>
                <w:rFonts w:ascii="標楷體" w:eastAsia="標楷體" w:hAnsi="標楷體"/>
                <w:sz w:val="22"/>
                <w:szCs w:val="22"/>
              </w:rPr>
            </w:pPr>
            <w:r w:rsidRPr="009949F1">
              <w:rPr>
                <w:rFonts w:ascii="標楷體" w:eastAsia="標楷體" w:hAnsi="標楷體" w:hint="eastAsia"/>
                <w:bCs/>
                <w:sz w:val="22"/>
                <w:szCs w:val="22"/>
              </w:rPr>
              <w:t>3.辦理各項款項代扣及解繳銀行作業</w:t>
            </w:r>
          </w:p>
        </w:tc>
        <w:tc>
          <w:tcPr>
            <w:tcW w:w="855" w:type="pct"/>
          </w:tcPr>
          <w:p w:rsidR="007D5BC9" w:rsidRPr="009949F1" w:rsidRDefault="007D5BC9" w:rsidP="007D5BC9">
            <w:pPr>
              <w:rPr>
                <w:rFonts w:ascii="標楷體" w:eastAsia="標楷體" w:hAnsi="標楷體"/>
                <w:sz w:val="22"/>
                <w:szCs w:val="22"/>
              </w:rPr>
            </w:pPr>
            <w:r w:rsidRPr="009949F1">
              <w:rPr>
                <w:rFonts w:ascii="標楷體" w:eastAsia="標楷體" w:hAnsi="標楷體" w:hint="eastAsia"/>
                <w:sz w:val="22"/>
                <w:szCs w:val="22"/>
              </w:rPr>
              <w:t>隨到隨辦</w:t>
            </w:r>
          </w:p>
        </w:tc>
        <w:tc>
          <w:tcPr>
            <w:tcW w:w="2040" w:type="pct"/>
            <w:gridSpan w:val="2"/>
          </w:tcPr>
          <w:p w:rsidR="007D5BC9" w:rsidRPr="009949F1" w:rsidRDefault="007D5BC9" w:rsidP="007D5BC9">
            <w:pPr>
              <w:rPr>
                <w:rFonts w:ascii="標楷體" w:eastAsia="標楷體" w:hAnsi="標楷體"/>
                <w:sz w:val="22"/>
                <w:szCs w:val="22"/>
              </w:rPr>
            </w:pPr>
            <w:r w:rsidRPr="009949F1">
              <w:rPr>
                <w:rFonts w:ascii="標楷體" w:eastAsia="標楷體" w:hAnsi="標楷體" w:hint="eastAsia"/>
                <w:sz w:val="22"/>
                <w:szCs w:val="22"/>
              </w:rPr>
              <w:t>薪資鐘點費</w:t>
            </w:r>
            <w:r w:rsidRPr="009949F1">
              <w:rPr>
                <w:rFonts w:ascii="標楷體" w:eastAsia="標楷體" w:hAnsi="標楷體"/>
                <w:sz w:val="22"/>
                <w:szCs w:val="22"/>
              </w:rPr>
              <w:t>代扣稅額解繳銀行等事宜</w:t>
            </w:r>
            <w:r w:rsidRPr="009949F1">
              <w:rPr>
                <w:rFonts w:ascii="標楷體" w:eastAsia="標楷體" w:hAnsi="標楷體" w:hint="eastAsia"/>
                <w:sz w:val="22"/>
                <w:szCs w:val="22"/>
              </w:rPr>
              <w:t>。</w:t>
            </w:r>
          </w:p>
        </w:tc>
        <w:tc>
          <w:tcPr>
            <w:tcW w:w="462" w:type="pct"/>
            <w:tcBorders>
              <w:right w:val="single" w:sz="12" w:space="0" w:color="auto"/>
            </w:tcBorders>
          </w:tcPr>
          <w:p w:rsidR="007D5BC9" w:rsidRPr="0047178A" w:rsidRDefault="007D5BC9" w:rsidP="007D5BC9">
            <w:pPr>
              <w:rPr>
                <w:rFonts w:ascii="標楷體" w:eastAsia="標楷體" w:hAnsi="標楷體"/>
              </w:rPr>
            </w:pPr>
          </w:p>
        </w:tc>
      </w:tr>
      <w:tr w:rsidR="007D5BC9" w:rsidRPr="0047178A" w:rsidTr="009949F1">
        <w:trPr>
          <w:trHeight w:val="684"/>
        </w:trPr>
        <w:tc>
          <w:tcPr>
            <w:tcW w:w="1643" w:type="pct"/>
            <w:vMerge/>
            <w:tcBorders>
              <w:left w:val="single" w:sz="12" w:space="0" w:color="auto"/>
            </w:tcBorders>
          </w:tcPr>
          <w:p w:rsidR="007D5BC9" w:rsidRPr="009949F1" w:rsidRDefault="007D5BC9" w:rsidP="007D5BC9">
            <w:pPr>
              <w:jc w:val="center"/>
              <w:rPr>
                <w:rFonts w:ascii="標楷體" w:eastAsia="標楷體" w:hAnsi="標楷體"/>
                <w:sz w:val="22"/>
                <w:szCs w:val="22"/>
              </w:rPr>
            </w:pPr>
          </w:p>
        </w:tc>
        <w:tc>
          <w:tcPr>
            <w:tcW w:w="855" w:type="pct"/>
          </w:tcPr>
          <w:p w:rsidR="007D5BC9" w:rsidRPr="009949F1" w:rsidRDefault="007D5BC9" w:rsidP="007D5BC9">
            <w:pPr>
              <w:rPr>
                <w:rFonts w:ascii="標楷體" w:eastAsia="標楷體" w:hAnsi="標楷體"/>
                <w:sz w:val="22"/>
                <w:szCs w:val="22"/>
              </w:rPr>
            </w:pPr>
            <w:r w:rsidRPr="009949F1">
              <w:rPr>
                <w:rFonts w:ascii="標楷體" w:eastAsia="標楷體" w:hAnsi="標楷體" w:hint="eastAsia"/>
                <w:sz w:val="22"/>
                <w:szCs w:val="22"/>
              </w:rPr>
              <w:t>每月10日前</w:t>
            </w:r>
          </w:p>
        </w:tc>
        <w:tc>
          <w:tcPr>
            <w:tcW w:w="2040" w:type="pct"/>
            <w:gridSpan w:val="2"/>
          </w:tcPr>
          <w:p w:rsidR="007D5BC9" w:rsidRPr="009949F1" w:rsidRDefault="007D5BC9" w:rsidP="007D5BC9">
            <w:pPr>
              <w:rPr>
                <w:rFonts w:ascii="標楷體" w:eastAsia="標楷體" w:hAnsi="標楷體"/>
                <w:sz w:val="22"/>
                <w:szCs w:val="22"/>
              </w:rPr>
            </w:pPr>
            <w:r w:rsidRPr="009949F1">
              <w:rPr>
                <w:rFonts w:ascii="標楷體" w:eastAsia="標楷體" w:hAnsi="標楷體" w:hint="eastAsia"/>
                <w:sz w:val="22"/>
                <w:szCs w:val="22"/>
              </w:rPr>
              <w:t>大額支付</w:t>
            </w:r>
            <w:r w:rsidRPr="009949F1">
              <w:rPr>
                <w:rFonts w:ascii="標楷體" w:eastAsia="標楷體" w:hAnsi="標楷體"/>
                <w:sz w:val="22"/>
                <w:szCs w:val="22"/>
              </w:rPr>
              <w:t>代扣稅額解繳銀行等事宜</w:t>
            </w:r>
            <w:r w:rsidRPr="009949F1">
              <w:rPr>
                <w:rFonts w:ascii="標楷體" w:eastAsia="標楷體" w:hAnsi="標楷體" w:hint="eastAsia"/>
                <w:sz w:val="22"/>
                <w:szCs w:val="22"/>
              </w:rPr>
              <w:t>。</w:t>
            </w:r>
          </w:p>
        </w:tc>
        <w:tc>
          <w:tcPr>
            <w:tcW w:w="462" w:type="pct"/>
            <w:tcBorders>
              <w:right w:val="single" w:sz="12" w:space="0" w:color="auto"/>
            </w:tcBorders>
          </w:tcPr>
          <w:p w:rsidR="007D5BC9" w:rsidRPr="0047178A" w:rsidRDefault="007D5BC9" w:rsidP="007D5BC9">
            <w:pPr>
              <w:rPr>
                <w:rFonts w:ascii="標楷體" w:eastAsia="標楷體" w:hAnsi="標楷體"/>
              </w:rPr>
            </w:pPr>
          </w:p>
        </w:tc>
      </w:tr>
      <w:tr w:rsidR="007D5BC9" w:rsidRPr="0047178A" w:rsidTr="009949F1">
        <w:trPr>
          <w:trHeight w:val="396"/>
        </w:trPr>
        <w:tc>
          <w:tcPr>
            <w:tcW w:w="1643" w:type="pct"/>
            <w:vMerge/>
            <w:tcBorders>
              <w:left w:val="single" w:sz="12" w:space="0" w:color="auto"/>
            </w:tcBorders>
          </w:tcPr>
          <w:p w:rsidR="007D5BC9" w:rsidRPr="009949F1" w:rsidRDefault="007D5BC9" w:rsidP="007D5BC9">
            <w:pPr>
              <w:jc w:val="center"/>
              <w:rPr>
                <w:rFonts w:ascii="標楷體" w:eastAsia="標楷體" w:hAnsi="標楷體"/>
                <w:sz w:val="22"/>
                <w:szCs w:val="22"/>
              </w:rPr>
            </w:pPr>
          </w:p>
        </w:tc>
        <w:tc>
          <w:tcPr>
            <w:tcW w:w="855" w:type="pct"/>
          </w:tcPr>
          <w:p w:rsidR="007D5BC9" w:rsidRPr="009949F1" w:rsidRDefault="007D5BC9" w:rsidP="007D5BC9">
            <w:pPr>
              <w:rPr>
                <w:rFonts w:ascii="標楷體" w:eastAsia="標楷體" w:hAnsi="標楷體"/>
                <w:sz w:val="22"/>
                <w:szCs w:val="22"/>
              </w:rPr>
            </w:pPr>
            <w:r w:rsidRPr="009949F1">
              <w:rPr>
                <w:rFonts w:ascii="標楷體" w:eastAsia="標楷體" w:hAnsi="標楷體" w:hint="eastAsia"/>
                <w:sz w:val="22"/>
                <w:szCs w:val="22"/>
              </w:rPr>
              <w:t>每月10日前</w:t>
            </w:r>
          </w:p>
        </w:tc>
        <w:tc>
          <w:tcPr>
            <w:tcW w:w="2040" w:type="pct"/>
            <w:gridSpan w:val="2"/>
          </w:tcPr>
          <w:p w:rsidR="007D5BC9" w:rsidRPr="009949F1" w:rsidRDefault="007D5BC9" w:rsidP="007D5BC9">
            <w:pPr>
              <w:rPr>
                <w:rFonts w:ascii="標楷體" w:eastAsia="標楷體" w:hAnsi="標楷體"/>
                <w:sz w:val="22"/>
                <w:szCs w:val="22"/>
              </w:rPr>
            </w:pPr>
            <w:r w:rsidRPr="009949F1">
              <w:rPr>
                <w:rFonts w:ascii="標楷體" w:eastAsia="標楷體" w:hAnsi="標楷體" w:hint="eastAsia"/>
                <w:sz w:val="22"/>
                <w:szCs w:val="22"/>
              </w:rPr>
              <w:t>小額支付</w:t>
            </w:r>
            <w:r w:rsidRPr="009949F1">
              <w:rPr>
                <w:rFonts w:ascii="標楷體" w:eastAsia="標楷體" w:hAnsi="標楷體"/>
                <w:sz w:val="22"/>
                <w:szCs w:val="22"/>
              </w:rPr>
              <w:t>代扣稅額解繳銀行等事宜</w:t>
            </w:r>
            <w:r w:rsidRPr="009949F1">
              <w:rPr>
                <w:rFonts w:ascii="標楷體" w:eastAsia="標楷體" w:hAnsi="標楷體" w:hint="eastAsia"/>
                <w:sz w:val="22"/>
                <w:szCs w:val="22"/>
              </w:rPr>
              <w:t>。</w:t>
            </w:r>
          </w:p>
        </w:tc>
        <w:tc>
          <w:tcPr>
            <w:tcW w:w="462" w:type="pct"/>
          </w:tcPr>
          <w:p w:rsidR="007D5BC9" w:rsidRPr="0047178A" w:rsidRDefault="007D5BC9" w:rsidP="007D5BC9">
            <w:pPr>
              <w:rPr>
                <w:rFonts w:ascii="標楷體" w:eastAsia="標楷體" w:hAnsi="標楷體"/>
              </w:rPr>
            </w:pPr>
          </w:p>
        </w:tc>
      </w:tr>
      <w:tr w:rsidR="007D5BC9" w:rsidRPr="0047178A" w:rsidTr="009949F1">
        <w:trPr>
          <w:trHeight w:val="396"/>
        </w:trPr>
        <w:tc>
          <w:tcPr>
            <w:tcW w:w="1643" w:type="pct"/>
            <w:vMerge/>
            <w:tcBorders>
              <w:left w:val="single" w:sz="12" w:space="0" w:color="auto"/>
            </w:tcBorders>
          </w:tcPr>
          <w:p w:rsidR="007D5BC9" w:rsidRPr="009949F1" w:rsidRDefault="007D5BC9" w:rsidP="007D5BC9">
            <w:pPr>
              <w:jc w:val="center"/>
              <w:rPr>
                <w:rFonts w:ascii="標楷體" w:eastAsia="標楷體" w:hAnsi="標楷體"/>
                <w:sz w:val="22"/>
                <w:szCs w:val="22"/>
              </w:rPr>
            </w:pPr>
          </w:p>
        </w:tc>
        <w:tc>
          <w:tcPr>
            <w:tcW w:w="855" w:type="pct"/>
          </w:tcPr>
          <w:p w:rsidR="007D5BC9" w:rsidRPr="009949F1" w:rsidRDefault="007D5BC9" w:rsidP="007D5BC9">
            <w:pPr>
              <w:rPr>
                <w:rFonts w:ascii="標楷體" w:eastAsia="標楷體" w:hAnsi="標楷體"/>
                <w:sz w:val="22"/>
                <w:szCs w:val="22"/>
              </w:rPr>
            </w:pPr>
            <w:r w:rsidRPr="009949F1">
              <w:rPr>
                <w:rFonts w:ascii="標楷體" w:eastAsia="標楷體" w:hAnsi="標楷體" w:hint="eastAsia"/>
                <w:sz w:val="22"/>
                <w:szCs w:val="22"/>
              </w:rPr>
              <w:t>每月10日前</w:t>
            </w:r>
          </w:p>
        </w:tc>
        <w:tc>
          <w:tcPr>
            <w:tcW w:w="2040" w:type="pct"/>
            <w:gridSpan w:val="2"/>
          </w:tcPr>
          <w:p w:rsidR="007D5BC9" w:rsidRPr="009949F1" w:rsidRDefault="007D5BC9" w:rsidP="007D5BC9">
            <w:pPr>
              <w:rPr>
                <w:rFonts w:ascii="標楷體" w:eastAsia="標楷體" w:hAnsi="標楷體"/>
                <w:sz w:val="22"/>
                <w:szCs w:val="22"/>
              </w:rPr>
            </w:pPr>
            <w:r w:rsidRPr="009949F1">
              <w:rPr>
                <w:rFonts w:ascii="標楷體" w:eastAsia="標楷體" w:hAnsi="標楷體"/>
                <w:sz w:val="22"/>
                <w:szCs w:val="22"/>
              </w:rPr>
              <w:t>外僑各項代扣稅額上傳國稅局網頁及解繳銀行等事宜</w:t>
            </w:r>
            <w:r w:rsidRPr="009949F1">
              <w:rPr>
                <w:rFonts w:ascii="標楷體" w:eastAsia="標楷體" w:hAnsi="標楷體" w:hint="eastAsia"/>
                <w:sz w:val="22"/>
                <w:szCs w:val="22"/>
              </w:rPr>
              <w:t>。</w:t>
            </w:r>
          </w:p>
        </w:tc>
        <w:tc>
          <w:tcPr>
            <w:tcW w:w="462" w:type="pct"/>
          </w:tcPr>
          <w:p w:rsidR="007D5BC9" w:rsidRPr="0047178A" w:rsidRDefault="007D5BC9" w:rsidP="007D5BC9">
            <w:pPr>
              <w:rPr>
                <w:rFonts w:ascii="標楷體" w:eastAsia="標楷體" w:hAnsi="標楷體"/>
              </w:rPr>
            </w:pPr>
          </w:p>
        </w:tc>
      </w:tr>
      <w:tr w:rsidR="00AF5E2B" w:rsidRPr="0047178A" w:rsidTr="009949F1">
        <w:trPr>
          <w:trHeight w:val="730"/>
        </w:trPr>
        <w:tc>
          <w:tcPr>
            <w:tcW w:w="1643" w:type="pct"/>
            <w:tcBorders>
              <w:left w:val="single" w:sz="12" w:space="0" w:color="auto"/>
            </w:tcBorders>
          </w:tcPr>
          <w:p w:rsidR="00AF5E2B" w:rsidRPr="009949F1" w:rsidRDefault="00AF5E2B" w:rsidP="00AF5E2B">
            <w:pPr>
              <w:spacing w:line="360" w:lineRule="exact"/>
              <w:ind w:left="110" w:hangingChars="50" w:hanging="110"/>
              <w:rPr>
                <w:rFonts w:ascii="標楷體" w:eastAsia="標楷體" w:hAnsi="標楷體"/>
                <w:sz w:val="22"/>
                <w:szCs w:val="22"/>
              </w:rPr>
            </w:pPr>
            <w:r w:rsidRPr="009949F1">
              <w:rPr>
                <w:rFonts w:ascii="標楷體" w:eastAsia="標楷體" w:hAnsi="標楷體" w:hint="eastAsia"/>
                <w:bCs/>
                <w:sz w:val="22"/>
                <w:szCs w:val="22"/>
              </w:rPr>
              <w:t>4.辦理110學年度第二學期繳費</w:t>
            </w:r>
            <w:r w:rsidRPr="009949F1">
              <w:rPr>
                <w:rFonts w:ascii="標楷體" w:eastAsia="標楷體" w:hAnsi="標楷體" w:hint="eastAsia"/>
                <w:bCs/>
                <w:sz w:val="22"/>
                <w:szCs w:val="22"/>
                <w:lang w:eastAsia="zh-HK"/>
              </w:rPr>
              <w:t>製單</w:t>
            </w:r>
            <w:r w:rsidRPr="009949F1">
              <w:rPr>
                <w:rFonts w:ascii="標楷體" w:eastAsia="標楷體" w:hAnsi="標楷體" w:hint="eastAsia"/>
                <w:bCs/>
                <w:sz w:val="22"/>
                <w:szCs w:val="22"/>
              </w:rPr>
              <w:t>及收入解繳、統計分析等事宜</w:t>
            </w:r>
          </w:p>
        </w:tc>
        <w:tc>
          <w:tcPr>
            <w:tcW w:w="855" w:type="pct"/>
            <w:vAlign w:val="center"/>
          </w:tcPr>
          <w:p w:rsidR="00AF5E2B" w:rsidRPr="009949F1" w:rsidRDefault="00AF5E2B" w:rsidP="00AF5E2B">
            <w:pPr>
              <w:jc w:val="center"/>
              <w:rPr>
                <w:rFonts w:ascii="標楷體" w:eastAsia="標楷體" w:hAnsi="標楷體"/>
                <w:sz w:val="22"/>
                <w:szCs w:val="22"/>
              </w:rPr>
            </w:pPr>
            <w:r w:rsidRPr="009949F1">
              <w:rPr>
                <w:rFonts w:ascii="標楷體" w:eastAsia="標楷體" w:hAnsi="標楷體" w:hint="eastAsia"/>
                <w:sz w:val="22"/>
                <w:szCs w:val="22"/>
              </w:rPr>
              <w:t>約10個工作日</w:t>
            </w:r>
            <w:r w:rsidRPr="009949F1">
              <w:rPr>
                <w:rFonts w:ascii="標楷體" w:eastAsia="標楷體" w:hAnsi="標楷體"/>
                <w:sz w:val="22"/>
                <w:szCs w:val="22"/>
              </w:rPr>
              <w:t xml:space="preserve"> </w:t>
            </w:r>
          </w:p>
        </w:tc>
        <w:tc>
          <w:tcPr>
            <w:tcW w:w="2040" w:type="pct"/>
            <w:gridSpan w:val="2"/>
          </w:tcPr>
          <w:p w:rsidR="00AF5E2B" w:rsidRPr="009949F1" w:rsidRDefault="00AF5E2B" w:rsidP="00AF5E2B">
            <w:pPr>
              <w:ind w:left="220" w:hangingChars="100" w:hanging="220"/>
              <w:rPr>
                <w:rFonts w:ascii="標楷體" w:eastAsia="標楷體" w:hAnsi="標楷體"/>
                <w:sz w:val="22"/>
                <w:szCs w:val="22"/>
              </w:rPr>
            </w:pPr>
            <w:r w:rsidRPr="009949F1">
              <w:rPr>
                <w:rFonts w:ascii="標楷體" w:eastAsia="標楷體" w:hAnsi="標楷體" w:hint="eastAsia"/>
                <w:sz w:val="22"/>
                <w:szCs w:val="22"/>
              </w:rPr>
              <w:t>1.繳款單製作時程配合教務及學務單位業務所需，滾動修正。</w:t>
            </w:r>
          </w:p>
          <w:p w:rsidR="00AF5E2B" w:rsidRPr="009949F1" w:rsidRDefault="00AF5E2B" w:rsidP="00AF5E2B">
            <w:pPr>
              <w:ind w:left="220" w:hangingChars="100" w:hanging="220"/>
              <w:rPr>
                <w:rFonts w:ascii="標楷體" w:eastAsia="標楷體" w:hAnsi="標楷體"/>
                <w:sz w:val="22"/>
                <w:szCs w:val="22"/>
              </w:rPr>
            </w:pPr>
            <w:r w:rsidRPr="009949F1">
              <w:rPr>
                <w:rFonts w:ascii="標楷體" w:eastAsia="標楷體" w:hAnsi="標楷體" w:hint="eastAsia"/>
                <w:sz w:val="22"/>
                <w:szCs w:val="22"/>
              </w:rPr>
              <w:t>2.每隔約10個工作日編製樞杻分析報表解析</w:t>
            </w:r>
            <w:r w:rsidRPr="009949F1">
              <w:rPr>
                <w:rFonts w:ascii="標楷體" w:eastAsia="標楷體" w:hAnsi="標楷體"/>
                <w:sz w:val="22"/>
                <w:szCs w:val="22"/>
              </w:rPr>
              <w:t>學雜費</w:t>
            </w:r>
            <w:r w:rsidRPr="009949F1">
              <w:rPr>
                <w:rFonts w:ascii="標楷體" w:eastAsia="標楷體" w:hAnsi="標楷體" w:hint="eastAsia"/>
                <w:sz w:val="22"/>
                <w:szCs w:val="22"/>
              </w:rPr>
              <w:t>收入來源，進行學雜費解繳事宜。</w:t>
            </w:r>
          </w:p>
        </w:tc>
        <w:tc>
          <w:tcPr>
            <w:tcW w:w="462" w:type="pct"/>
          </w:tcPr>
          <w:p w:rsidR="00AF5E2B" w:rsidRPr="0047178A" w:rsidRDefault="00AF5E2B" w:rsidP="00AF5E2B">
            <w:pPr>
              <w:rPr>
                <w:rFonts w:ascii="標楷體" w:eastAsia="標楷體" w:hAnsi="標楷體"/>
              </w:rPr>
            </w:pPr>
          </w:p>
        </w:tc>
      </w:tr>
      <w:tr w:rsidR="00AF5E2B" w:rsidRPr="0047178A" w:rsidTr="009949F1">
        <w:trPr>
          <w:trHeight w:val="558"/>
        </w:trPr>
        <w:tc>
          <w:tcPr>
            <w:tcW w:w="1643" w:type="pct"/>
            <w:tcBorders>
              <w:left w:val="single" w:sz="12" w:space="0" w:color="auto"/>
            </w:tcBorders>
          </w:tcPr>
          <w:p w:rsidR="00AF5E2B" w:rsidRPr="009949F1" w:rsidRDefault="00AF5E2B" w:rsidP="00AF5E2B">
            <w:pPr>
              <w:spacing w:line="360" w:lineRule="exact"/>
              <w:ind w:left="110" w:hangingChars="50" w:hanging="110"/>
              <w:rPr>
                <w:rFonts w:ascii="標楷體" w:eastAsia="標楷體" w:hAnsi="標楷體"/>
                <w:sz w:val="22"/>
                <w:szCs w:val="22"/>
              </w:rPr>
            </w:pPr>
            <w:r w:rsidRPr="009949F1">
              <w:rPr>
                <w:rFonts w:ascii="標楷體" w:eastAsia="標楷體" w:hAnsi="標楷體" w:hint="eastAsia"/>
                <w:bCs/>
                <w:sz w:val="22"/>
                <w:szCs w:val="22"/>
              </w:rPr>
              <w:t>5.配合採購、營繕等工程辦理收、退保證(固)金等事宜。</w:t>
            </w:r>
          </w:p>
        </w:tc>
        <w:tc>
          <w:tcPr>
            <w:tcW w:w="855" w:type="pct"/>
            <w:vAlign w:val="center"/>
          </w:tcPr>
          <w:p w:rsidR="00AF5E2B" w:rsidRPr="009949F1" w:rsidRDefault="00AF5E2B" w:rsidP="00AF5E2B">
            <w:pPr>
              <w:rPr>
                <w:rFonts w:ascii="標楷體" w:eastAsia="標楷體" w:hAnsi="標楷體"/>
                <w:sz w:val="22"/>
                <w:szCs w:val="22"/>
              </w:rPr>
            </w:pPr>
            <w:r w:rsidRPr="009949F1">
              <w:rPr>
                <w:rFonts w:ascii="標楷體" w:eastAsia="標楷體" w:hAnsi="標楷體" w:hint="eastAsia"/>
                <w:sz w:val="22"/>
                <w:szCs w:val="22"/>
              </w:rPr>
              <w:t>隨到隨辦</w:t>
            </w:r>
          </w:p>
        </w:tc>
        <w:tc>
          <w:tcPr>
            <w:tcW w:w="2040" w:type="pct"/>
            <w:gridSpan w:val="2"/>
            <w:vAlign w:val="center"/>
          </w:tcPr>
          <w:p w:rsidR="00AF5E2B" w:rsidRPr="009949F1" w:rsidRDefault="00AF5E2B" w:rsidP="00AF5E2B">
            <w:pPr>
              <w:jc w:val="both"/>
              <w:rPr>
                <w:rFonts w:ascii="標楷體" w:eastAsia="標楷體" w:hAnsi="標楷體"/>
                <w:sz w:val="22"/>
                <w:szCs w:val="22"/>
              </w:rPr>
            </w:pPr>
            <w:r w:rsidRPr="009949F1">
              <w:rPr>
                <w:rFonts w:ascii="標楷體" w:eastAsia="標楷體" w:hAnsi="標楷體" w:hint="eastAsia"/>
                <w:sz w:val="22"/>
                <w:szCs w:val="22"/>
              </w:rPr>
              <w:t>依</w:t>
            </w:r>
            <w:r w:rsidRPr="009949F1">
              <w:rPr>
                <w:rFonts w:ascii="標楷體" w:eastAsia="標楷體" w:hAnsi="標楷體"/>
                <w:sz w:val="22"/>
                <w:szCs w:val="22"/>
              </w:rPr>
              <w:t>業管單位</w:t>
            </w:r>
            <w:r w:rsidRPr="009949F1">
              <w:rPr>
                <w:rFonts w:ascii="標楷體" w:eastAsia="標楷體" w:hAnsi="標楷體" w:hint="eastAsia"/>
                <w:sz w:val="22"/>
                <w:szCs w:val="22"/>
              </w:rPr>
              <w:t>申請作業，辦理收繳及退還事宜。</w:t>
            </w:r>
          </w:p>
        </w:tc>
        <w:tc>
          <w:tcPr>
            <w:tcW w:w="462" w:type="pct"/>
          </w:tcPr>
          <w:p w:rsidR="00AF5E2B" w:rsidRPr="0047178A" w:rsidRDefault="00AF5E2B" w:rsidP="00AF5E2B">
            <w:pPr>
              <w:rPr>
                <w:rFonts w:ascii="標楷體" w:eastAsia="標楷體" w:hAnsi="標楷體"/>
              </w:rPr>
            </w:pPr>
          </w:p>
        </w:tc>
      </w:tr>
      <w:tr w:rsidR="00AF5E2B" w:rsidRPr="0047178A" w:rsidTr="009949F1">
        <w:trPr>
          <w:trHeight w:val="604"/>
        </w:trPr>
        <w:tc>
          <w:tcPr>
            <w:tcW w:w="1643" w:type="pct"/>
            <w:tcBorders>
              <w:left w:val="single" w:sz="12" w:space="0" w:color="auto"/>
            </w:tcBorders>
          </w:tcPr>
          <w:p w:rsidR="00AF5E2B" w:rsidRPr="009949F1" w:rsidRDefault="00AF5E2B" w:rsidP="00AF5E2B">
            <w:pPr>
              <w:spacing w:line="360" w:lineRule="exact"/>
              <w:ind w:left="110" w:hangingChars="50" w:hanging="110"/>
              <w:rPr>
                <w:rFonts w:ascii="標楷體" w:eastAsia="標楷體" w:hAnsi="標楷體"/>
                <w:sz w:val="22"/>
                <w:szCs w:val="22"/>
              </w:rPr>
            </w:pPr>
            <w:r w:rsidRPr="009949F1">
              <w:rPr>
                <w:rFonts w:ascii="標楷體" w:eastAsia="標楷體" w:hAnsi="標楷體" w:hint="eastAsia"/>
                <w:bCs/>
                <w:sz w:val="22"/>
                <w:szCs w:val="22"/>
              </w:rPr>
              <w:t>6.辦理推廣教育、建教合作招生收費收入事宜</w:t>
            </w:r>
            <w:r w:rsidRPr="009949F1">
              <w:rPr>
                <w:rFonts w:ascii="標楷體" w:eastAsia="標楷體" w:hAnsi="標楷體"/>
                <w:sz w:val="22"/>
                <w:szCs w:val="22"/>
              </w:rPr>
              <w:t xml:space="preserve"> </w:t>
            </w:r>
          </w:p>
        </w:tc>
        <w:tc>
          <w:tcPr>
            <w:tcW w:w="855" w:type="pct"/>
            <w:vAlign w:val="center"/>
          </w:tcPr>
          <w:p w:rsidR="00AF5E2B" w:rsidRPr="009949F1" w:rsidRDefault="00AF5E2B" w:rsidP="00AF5E2B">
            <w:pPr>
              <w:rPr>
                <w:rFonts w:ascii="標楷體" w:eastAsia="標楷體" w:hAnsi="標楷體"/>
                <w:sz w:val="22"/>
                <w:szCs w:val="22"/>
              </w:rPr>
            </w:pPr>
            <w:r w:rsidRPr="009949F1">
              <w:rPr>
                <w:rFonts w:ascii="標楷體" w:eastAsia="標楷體" w:hAnsi="標楷體" w:hint="eastAsia"/>
                <w:sz w:val="22"/>
                <w:szCs w:val="22"/>
              </w:rPr>
              <w:t>隨到隨辦</w:t>
            </w:r>
          </w:p>
        </w:tc>
        <w:tc>
          <w:tcPr>
            <w:tcW w:w="2040" w:type="pct"/>
            <w:gridSpan w:val="2"/>
            <w:vAlign w:val="center"/>
          </w:tcPr>
          <w:p w:rsidR="00AF5E2B" w:rsidRPr="009949F1" w:rsidRDefault="00AF5E2B" w:rsidP="00AF5E2B">
            <w:pPr>
              <w:jc w:val="both"/>
              <w:rPr>
                <w:rFonts w:ascii="標楷體" w:eastAsia="標楷體" w:hAnsi="標楷體"/>
                <w:sz w:val="22"/>
                <w:szCs w:val="22"/>
              </w:rPr>
            </w:pPr>
            <w:r w:rsidRPr="009949F1">
              <w:rPr>
                <w:rFonts w:ascii="標楷體" w:eastAsia="標楷體" w:hAnsi="標楷體" w:hint="eastAsia"/>
                <w:sz w:val="22"/>
                <w:szCs w:val="22"/>
              </w:rPr>
              <w:t>配合</w:t>
            </w:r>
            <w:r w:rsidRPr="009949F1">
              <w:rPr>
                <w:rFonts w:ascii="標楷體" w:eastAsia="標楷體" w:hAnsi="標楷體"/>
                <w:sz w:val="22"/>
                <w:szCs w:val="22"/>
              </w:rPr>
              <w:t>業管單位</w:t>
            </w:r>
            <w:r w:rsidRPr="009949F1">
              <w:rPr>
                <w:rFonts w:ascii="標楷體" w:eastAsia="標楷體" w:hAnsi="標楷體" w:hint="eastAsia"/>
                <w:sz w:val="22"/>
                <w:szCs w:val="22"/>
              </w:rPr>
              <w:t>辦理收入繳納及收據開立。</w:t>
            </w:r>
          </w:p>
        </w:tc>
        <w:tc>
          <w:tcPr>
            <w:tcW w:w="462" w:type="pct"/>
          </w:tcPr>
          <w:p w:rsidR="00AF5E2B" w:rsidRPr="0047178A" w:rsidRDefault="00AF5E2B" w:rsidP="00AF5E2B">
            <w:pPr>
              <w:rPr>
                <w:rFonts w:ascii="標楷體" w:eastAsia="標楷體" w:hAnsi="標楷體"/>
              </w:rPr>
            </w:pPr>
          </w:p>
        </w:tc>
      </w:tr>
      <w:tr w:rsidR="00AF5E2B" w:rsidRPr="0047178A" w:rsidTr="009949F1">
        <w:trPr>
          <w:trHeight w:val="727"/>
        </w:trPr>
        <w:tc>
          <w:tcPr>
            <w:tcW w:w="1643" w:type="pct"/>
            <w:tcBorders>
              <w:left w:val="single" w:sz="12" w:space="0" w:color="auto"/>
            </w:tcBorders>
          </w:tcPr>
          <w:p w:rsidR="00AF5E2B" w:rsidRPr="009949F1" w:rsidRDefault="00AF5E2B" w:rsidP="00AF5E2B">
            <w:pPr>
              <w:spacing w:line="360" w:lineRule="exact"/>
              <w:ind w:left="220" w:hangingChars="100" w:hanging="220"/>
              <w:rPr>
                <w:rFonts w:ascii="標楷體" w:eastAsia="標楷體" w:hAnsi="標楷體"/>
                <w:sz w:val="22"/>
                <w:szCs w:val="22"/>
              </w:rPr>
            </w:pPr>
            <w:r w:rsidRPr="009949F1">
              <w:rPr>
                <w:rFonts w:ascii="標楷體" w:eastAsia="標楷體" w:hAnsi="標楷體" w:hint="eastAsia"/>
                <w:sz w:val="22"/>
                <w:szCs w:val="22"/>
              </w:rPr>
              <w:t>7.</w:t>
            </w:r>
            <w:r w:rsidRPr="009949F1">
              <w:rPr>
                <w:rFonts w:ascii="標楷體" w:eastAsia="標楷體" w:hAnsi="標楷體"/>
                <w:sz w:val="22"/>
                <w:szCs w:val="22"/>
              </w:rPr>
              <w:t>多元管道</w:t>
            </w:r>
            <w:r w:rsidRPr="009949F1">
              <w:rPr>
                <w:rFonts w:ascii="標楷體" w:eastAsia="標楷體" w:hAnsi="標楷體" w:hint="eastAsia"/>
                <w:bCs/>
                <w:sz w:val="22"/>
                <w:szCs w:val="22"/>
              </w:rPr>
              <w:t>研討會、招生收費收入轉入校務基金</w:t>
            </w:r>
          </w:p>
        </w:tc>
        <w:tc>
          <w:tcPr>
            <w:tcW w:w="855" w:type="pct"/>
          </w:tcPr>
          <w:p w:rsidR="00AF5E2B" w:rsidRPr="009949F1" w:rsidRDefault="00AF5E2B" w:rsidP="00AF5E2B">
            <w:pPr>
              <w:pStyle w:val="a5"/>
              <w:rPr>
                <w:rFonts w:ascii="標楷體" w:eastAsia="標楷體" w:hAnsi="標楷體"/>
                <w:sz w:val="22"/>
              </w:rPr>
            </w:pPr>
            <w:r w:rsidRPr="009949F1">
              <w:rPr>
                <w:rFonts w:ascii="標楷體" w:eastAsia="標楷體" w:hAnsi="標楷體" w:hint="eastAsia"/>
                <w:sz w:val="22"/>
              </w:rPr>
              <w:t>隨到隨辦</w:t>
            </w:r>
          </w:p>
        </w:tc>
        <w:tc>
          <w:tcPr>
            <w:tcW w:w="2040" w:type="pct"/>
            <w:gridSpan w:val="2"/>
          </w:tcPr>
          <w:p w:rsidR="00AF5E2B" w:rsidRPr="009949F1" w:rsidRDefault="00AF5E2B" w:rsidP="00AF5E2B">
            <w:pPr>
              <w:pStyle w:val="a5"/>
              <w:rPr>
                <w:rFonts w:ascii="標楷體" w:eastAsia="標楷體" w:hAnsi="標楷體"/>
                <w:sz w:val="22"/>
              </w:rPr>
            </w:pPr>
            <w:r w:rsidRPr="009949F1">
              <w:rPr>
                <w:rFonts w:ascii="標楷體" w:eastAsia="標楷體" w:hAnsi="標楷體" w:hint="eastAsia"/>
                <w:sz w:val="22"/>
              </w:rPr>
              <w:t>依據各業管單位簽陳辦理多元管道帳戶各項收入費用轉入校務基金事宜。</w:t>
            </w:r>
          </w:p>
        </w:tc>
        <w:tc>
          <w:tcPr>
            <w:tcW w:w="462" w:type="pct"/>
          </w:tcPr>
          <w:p w:rsidR="00AF5E2B" w:rsidRPr="0047178A" w:rsidRDefault="00AF5E2B" w:rsidP="00AF5E2B">
            <w:pPr>
              <w:rPr>
                <w:rFonts w:ascii="標楷體" w:eastAsia="標楷體" w:hAnsi="標楷體"/>
              </w:rPr>
            </w:pPr>
          </w:p>
        </w:tc>
      </w:tr>
      <w:tr w:rsidR="00AF5E2B" w:rsidRPr="0047178A" w:rsidTr="009949F1">
        <w:trPr>
          <w:trHeight w:val="720"/>
        </w:trPr>
        <w:tc>
          <w:tcPr>
            <w:tcW w:w="1643" w:type="pct"/>
            <w:vMerge w:val="restart"/>
            <w:tcBorders>
              <w:left w:val="single" w:sz="12" w:space="0" w:color="auto"/>
            </w:tcBorders>
          </w:tcPr>
          <w:p w:rsidR="00AF5E2B" w:rsidRPr="009949F1" w:rsidRDefault="00AF5E2B" w:rsidP="00AF5E2B">
            <w:pPr>
              <w:spacing w:line="360" w:lineRule="exact"/>
              <w:ind w:left="110" w:hangingChars="50" w:hanging="110"/>
              <w:rPr>
                <w:rFonts w:ascii="標楷體" w:eastAsia="標楷體" w:hAnsi="標楷體"/>
                <w:bCs/>
                <w:sz w:val="22"/>
                <w:szCs w:val="22"/>
              </w:rPr>
            </w:pPr>
            <w:r w:rsidRPr="009949F1">
              <w:rPr>
                <w:rFonts w:ascii="標楷體" w:eastAsia="標楷體" w:hAnsi="標楷體" w:hint="eastAsia"/>
                <w:bCs/>
                <w:sz w:val="22"/>
                <w:szCs w:val="22"/>
              </w:rPr>
              <w:t>8.多功能自動繳費機之各項文件工本費及停車證收費相關業務</w:t>
            </w:r>
          </w:p>
        </w:tc>
        <w:tc>
          <w:tcPr>
            <w:tcW w:w="855" w:type="pct"/>
            <w:vAlign w:val="center"/>
          </w:tcPr>
          <w:p w:rsidR="00AF5E2B" w:rsidRPr="009949F1" w:rsidRDefault="00AF5E2B" w:rsidP="00AF5E2B">
            <w:pPr>
              <w:jc w:val="both"/>
              <w:rPr>
                <w:rFonts w:ascii="標楷體" w:eastAsia="標楷體" w:hAnsi="標楷體"/>
                <w:bCs/>
                <w:sz w:val="22"/>
                <w:szCs w:val="22"/>
              </w:rPr>
            </w:pPr>
            <w:r w:rsidRPr="009949F1">
              <w:rPr>
                <w:rFonts w:ascii="標楷體" w:eastAsia="標楷體" w:hAnsi="標楷體" w:hint="eastAsia"/>
                <w:bCs/>
                <w:sz w:val="22"/>
                <w:szCs w:val="22"/>
              </w:rPr>
              <w:t>每隔5工作日</w:t>
            </w:r>
          </w:p>
        </w:tc>
        <w:tc>
          <w:tcPr>
            <w:tcW w:w="2040" w:type="pct"/>
            <w:gridSpan w:val="2"/>
            <w:vAlign w:val="center"/>
          </w:tcPr>
          <w:p w:rsidR="00AF5E2B" w:rsidRPr="009949F1" w:rsidRDefault="00AF5E2B" w:rsidP="00AF5E2B">
            <w:pPr>
              <w:rPr>
                <w:rFonts w:ascii="標楷體" w:eastAsia="標楷體" w:hAnsi="標楷體"/>
                <w:sz w:val="22"/>
                <w:szCs w:val="22"/>
              </w:rPr>
            </w:pPr>
            <w:r w:rsidRPr="009949F1">
              <w:rPr>
                <w:rFonts w:ascii="標楷體" w:eastAsia="標楷體" w:hAnsi="標楷體"/>
                <w:sz w:val="22"/>
                <w:szCs w:val="22"/>
              </w:rPr>
              <w:t>多功能自動繳費機繳納</w:t>
            </w:r>
            <w:r w:rsidRPr="009949F1">
              <w:rPr>
                <w:rFonts w:ascii="標楷體" w:eastAsia="標楷體" w:hAnsi="標楷體" w:hint="eastAsia"/>
                <w:sz w:val="22"/>
                <w:szCs w:val="22"/>
              </w:rPr>
              <w:t>個各項規費收入現金解繳事宜。</w:t>
            </w:r>
          </w:p>
        </w:tc>
        <w:tc>
          <w:tcPr>
            <w:tcW w:w="462" w:type="pct"/>
            <w:vMerge w:val="restart"/>
          </w:tcPr>
          <w:p w:rsidR="00AF5E2B" w:rsidRPr="0047178A" w:rsidRDefault="00AF5E2B" w:rsidP="00AF5E2B">
            <w:pPr>
              <w:rPr>
                <w:rFonts w:ascii="標楷體" w:eastAsia="標楷體" w:hAnsi="標楷體"/>
              </w:rPr>
            </w:pPr>
          </w:p>
        </w:tc>
      </w:tr>
      <w:tr w:rsidR="00AF5E2B" w:rsidRPr="0047178A" w:rsidTr="009949F1">
        <w:trPr>
          <w:trHeight w:val="610"/>
        </w:trPr>
        <w:tc>
          <w:tcPr>
            <w:tcW w:w="1643" w:type="pct"/>
            <w:vMerge/>
            <w:tcBorders>
              <w:left w:val="single" w:sz="12" w:space="0" w:color="auto"/>
            </w:tcBorders>
          </w:tcPr>
          <w:p w:rsidR="00AF5E2B" w:rsidRPr="001F27E0" w:rsidRDefault="00AF5E2B" w:rsidP="00AF5E2B">
            <w:pPr>
              <w:spacing w:line="340" w:lineRule="exact"/>
              <w:jc w:val="center"/>
              <w:rPr>
                <w:rFonts w:ascii="標楷體" w:eastAsia="標楷體" w:hAnsi="標楷體"/>
                <w:sz w:val="22"/>
                <w:szCs w:val="22"/>
              </w:rPr>
            </w:pPr>
          </w:p>
        </w:tc>
        <w:tc>
          <w:tcPr>
            <w:tcW w:w="855" w:type="pct"/>
            <w:vAlign w:val="center"/>
          </w:tcPr>
          <w:p w:rsidR="00AF5E2B" w:rsidRPr="001F27E0" w:rsidRDefault="00AF5E2B" w:rsidP="00AF5E2B">
            <w:pPr>
              <w:spacing w:line="340" w:lineRule="exact"/>
              <w:rPr>
                <w:rFonts w:ascii="標楷體" w:eastAsia="標楷體" w:hAnsi="標楷體"/>
                <w:bCs/>
                <w:sz w:val="22"/>
                <w:szCs w:val="22"/>
              </w:rPr>
            </w:pPr>
            <w:r w:rsidRPr="0047178A">
              <w:rPr>
                <w:rFonts w:ascii="標楷體" w:eastAsia="標楷體" w:hAnsi="標楷體" w:hint="eastAsia"/>
                <w:bCs/>
              </w:rPr>
              <w:t>每月</w:t>
            </w:r>
          </w:p>
        </w:tc>
        <w:tc>
          <w:tcPr>
            <w:tcW w:w="2040" w:type="pct"/>
            <w:gridSpan w:val="2"/>
            <w:vAlign w:val="center"/>
          </w:tcPr>
          <w:p w:rsidR="00AF5E2B" w:rsidRPr="001F27E0" w:rsidRDefault="00AF5E2B" w:rsidP="00AF5E2B">
            <w:pPr>
              <w:spacing w:line="340" w:lineRule="exact"/>
              <w:jc w:val="both"/>
              <w:rPr>
                <w:rFonts w:ascii="標楷體" w:eastAsia="標楷體" w:hAnsi="標楷體"/>
                <w:bCs/>
                <w:sz w:val="22"/>
                <w:szCs w:val="22"/>
              </w:rPr>
            </w:pPr>
            <w:r w:rsidRPr="0047178A">
              <w:rPr>
                <w:rFonts w:ascii="標楷體" w:eastAsia="標楷體" w:hAnsi="標楷體" w:hint="eastAsia"/>
                <w:bCs/>
              </w:rPr>
              <w:t>聯繫多功能繳費機廠商例行檢修。</w:t>
            </w:r>
          </w:p>
        </w:tc>
        <w:tc>
          <w:tcPr>
            <w:tcW w:w="462" w:type="pct"/>
            <w:vMerge/>
          </w:tcPr>
          <w:p w:rsidR="00AF5E2B" w:rsidRPr="0047178A" w:rsidRDefault="00AF5E2B" w:rsidP="00AF5E2B">
            <w:pPr>
              <w:rPr>
                <w:rFonts w:ascii="標楷體" w:eastAsia="標楷體" w:hAnsi="標楷體"/>
              </w:rPr>
            </w:pPr>
          </w:p>
        </w:tc>
      </w:tr>
      <w:tr w:rsidR="00AF5E2B" w:rsidRPr="0047178A" w:rsidTr="009949F1">
        <w:trPr>
          <w:trHeight w:val="324"/>
        </w:trPr>
        <w:tc>
          <w:tcPr>
            <w:tcW w:w="1643" w:type="pct"/>
            <w:vMerge w:val="restart"/>
            <w:tcBorders>
              <w:left w:val="single" w:sz="12" w:space="0" w:color="auto"/>
            </w:tcBorders>
          </w:tcPr>
          <w:p w:rsidR="00AF5E2B" w:rsidRPr="009949F1" w:rsidRDefault="00AF5E2B" w:rsidP="009949F1">
            <w:pPr>
              <w:spacing w:line="340" w:lineRule="exact"/>
              <w:ind w:left="110" w:hangingChars="50" w:hanging="110"/>
              <w:rPr>
                <w:rFonts w:ascii="標楷體" w:eastAsia="標楷體" w:hAnsi="標楷體"/>
                <w:sz w:val="22"/>
                <w:szCs w:val="22"/>
              </w:rPr>
            </w:pPr>
            <w:r w:rsidRPr="009949F1">
              <w:rPr>
                <w:rFonts w:ascii="標楷體" w:eastAsia="標楷體" w:hAnsi="標楷體" w:hint="eastAsia"/>
                <w:bCs/>
                <w:sz w:val="22"/>
                <w:szCs w:val="22"/>
              </w:rPr>
              <w:t>9.學校各項支出辦理支票開立支付</w:t>
            </w:r>
            <w:r w:rsidRPr="009949F1">
              <w:rPr>
                <w:rFonts w:ascii="標楷體" w:eastAsia="標楷體" w:hAnsi="標楷體" w:hint="eastAsia"/>
                <w:bCs/>
                <w:sz w:val="22"/>
                <w:szCs w:val="22"/>
              </w:rPr>
              <w:lastRenderedPageBreak/>
              <w:t>作業及零用金(小額)支付工作</w:t>
            </w:r>
          </w:p>
        </w:tc>
        <w:tc>
          <w:tcPr>
            <w:tcW w:w="855" w:type="pct"/>
            <w:vAlign w:val="center"/>
          </w:tcPr>
          <w:p w:rsidR="00AF5E2B" w:rsidRPr="009949F1" w:rsidRDefault="00AF5E2B" w:rsidP="009949F1">
            <w:pPr>
              <w:spacing w:line="340" w:lineRule="exact"/>
              <w:rPr>
                <w:rFonts w:ascii="標楷體" w:eastAsia="標楷體" w:hAnsi="標楷體"/>
                <w:sz w:val="22"/>
                <w:szCs w:val="22"/>
              </w:rPr>
            </w:pPr>
            <w:r w:rsidRPr="009949F1">
              <w:rPr>
                <w:rFonts w:ascii="標楷體" w:eastAsia="標楷體" w:hAnsi="標楷體" w:hint="eastAsia"/>
                <w:sz w:val="22"/>
                <w:szCs w:val="22"/>
              </w:rPr>
              <w:lastRenderedPageBreak/>
              <w:t>每日</w:t>
            </w:r>
          </w:p>
        </w:tc>
        <w:tc>
          <w:tcPr>
            <w:tcW w:w="2040" w:type="pct"/>
            <w:gridSpan w:val="2"/>
          </w:tcPr>
          <w:p w:rsidR="00AF5E2B" w:rsidRPr="009949F1" w:rsidRDefault="00AF5E2B" w:rsidP="009949F1">
            <w:pPr>
              <w:spacing w:line="340" w:lineRule="exact"/>
              <w:rPr>
                <w:rFonts w:ascii="標楷體" w:eastAsia="標楷體" w:hAnsi="標楷體"/>
                <w:sz w:val="22"/>
                <w:szCs w:val="22"/>
              </w:rPr>
            </w:pPr>
            <w:r w:rsidRPr="009949F1">
              <w:rPr>
                <w:rFonts w:ascii="標楷體" w:eastAsia="標楷體" w:hAnsi="標楷體" w:hint="eastAsia"/>
                <w:sz w:val="22"/>
                <w:szCs w:val="22"/>
              </w:rPr>
              <w:t>依主計室送至出納</w:t>
            </w:r>
            <w:r w:rsidRPr="009949F1">
              <w:rPr>
                <w:rFonts w:ascii="標楷體" w:eastAsia="標楷體" w:hAnsi="標楷體"/>
                <w:sz w:val="22"/>
                <w:szCs w:val="22"/>
              </w:rPr>
              <w:t>大額支付傳票</w:t>
            </w:r>
            <w:r w:rsidRPr="009949F1">
              <w:rPr>
                <w:rFonts w:ascii="標楷體" w:eastAsia="標楷體" w:hAnsi="標楷體" w:hint="eastAsia"/>
                <w:sz w:val="22"/>
                <w:szCs w:val="22"/>
              </w:rPr>
              <w:t>，辦理支票</w:t>
            </w:r>
            <w:r w:rsidRPr="009949F1">
              <w:rPr>
                <w:rFonts w:ascii="標楷體" w:eastAsia="標楷體" w:hAnsi="標楷體" w:hint="eastAsia"/>
                <w:sz w:val="22"/>
                <w:szCs w:val="22"/>
              </w:rPr>
              <w:lastRenderedPageBreak/>
              <w:t>開立付款事宜。</w:t>
            </w:r>
          </w:p>
        </w:tc>
        <w:tc>
          <w:tcPr>
            <w:tcW w:w="462" w:type="pct"/>
            <w:tcBorders>
              <w:right w:val="single" w:sz="12" w:space="0" w:color="auto"/>
            </w:tcBorders>
          </w:tcPr>
          <w:p w:rsidR="00AF5E2B" w:rsidRPr="0047178A" w:rsidRDefault="00AF5E2B" w:rsidP="00AF5E2B">
            <w:pPr>
              <w:rPr>
                <w:rFonts w:ascii="標楷體" w:eastAsia="標楷體" w:hAnsi="標楷體"/>
              </w:rPr>
            </w:pPr>
          </w:p>
        </w:tc>
      </w:tr>
      <w:tr w:rsidR="00AF5E2B" w:rsidRPr="0047178A" w:rsidTr="009949F1">
        <w:trPr>
          <w:trHeight w:val="490"/>
        </w:trPr>
        <w:tc>
          <w:tcPr>
            <w:tcW w:w="1643" w:type="pct"/>
            <w:vMerge/>
            <w:tcBorders>
              <w:left w:val="single" w:sz="12" w:space="0" w:color="auto"/>
            </w:tcBorders>
          </w:tcPr>
          <w:p w:rsidR="00AF5E2B" w:rsidRPr="009949F1" w:rsidRDefault="00AF5E2B" w:rsidP="009949F1">
            <w:pPr>
              <w:spacing w:line="340" w:lineRule="exact"/>
              <w:jc w:val="center"/>
              <w:rPr>
                <w:rFonts w:ascii="標楷體" w:eastAsia="標楷體" w:hAnsi="標楷體"/>
                <w:sz w:val="22"/>
                <w:szCs w:val="22"/>
              </w:rPr>
            </w:pPr>
          </w:p>
        </w:tc>
        <w:tc>
          <w:tcPr>
            <w:tcW w:w="855" w:type="pct"/>
            <w:vMerge w:val="restart"/>
            <w:vAlign w:val="center"/>
          </w:tcPr>
          <w:p w:rsidR="00AF5E2B" w:rsidRPr="009949F1" w:rsidRDefault="00AF5E2B" w:rsidP="009949F1">
            <w:pPr>
              <w:spacing w:line="340" w:lineRule="exact"/>
              <w:rPr>
                <w:rFonts w:ascii="標楷體" w:eastAsia="標楷體" w:hAnsi="標楷體"/>
                <w:sz w:val="22"/>
                <w:szCs w:val="22"/>
              </w:rPr>
            </w:pPr>
            <w:r w:rsidRPr="009949F1">
              <w:rPr>
                <w:rFonts w:ascii="標楷體" w:eastAsia="標楷體" w:hAnsi="標楷體" w:hint="eastAsia"/>
                <w:sz w:val="22"/>
                <w:szCs w:val="22"/>
              </w:rPr>
              <w:t>每日</w:t>
            </w:r>
          </w:p>
        </w:tc>
        <w:tc>
          <w:tcPr>
            <w:tcW w:w="2040" w:type="pct"/>
            <w:gridSpan w:val="2"/>
          </w:tcPr>
          <w:p w:rsidR="00AF5E2B" w:rsidRPr="009949F1" w:rsidRDefault="00AF5E2B" w:rsidP="009949F1">
            <w:pPr>
              <w:spacing w:line="340" w:lineRule="exact"/>
              <w:ind w:left="220" w:hangingChars="100" w:hanging="220"/>
              <w:rPr>
                <w:rFonts w:ascii="標楷體" w:eastAsia="標楷體" w:hAnsi="標楷體"/>
                <w:sz w:val="22"/>
                <w:szCs w:val="22"/>
              </w:rPr>
            </w:pPr>
            <w:r w:rsidRPr="009949F1">
              <w:rPr>
                <w:rFonts w:ascii="標楷體" w:eastAsia="標楷體" w:hAnsi="標楷體" w:hint="eastAsia"/>
                <w:sz w:val="22"/>
                <w:szCs w:val="22"/>
              </w:rPr>
              <w:t>1零用金依業務單位預借申請，辦理現金借支作業。</w:t>
            </w:r>
          </w:p>
        </w:tc>
        <w:tc>
          <w:tcPr>
            <w:tcW w:w="462" w:type="pct"/>
            <w:vMerge w:val="restart"/>
            <w:tcBorders>
              <w:right w:val="single" w:sz="12" w:space="0" w:color="auto"/>
            </w:tcBorders>
          </w:tcPr>
          <w:p w:rsidR="00AF5E2B" w:rsidRPr="0047178A" w:rsidRDefault="00AF5E2B" w:rsidP="00AF5E2B">
            <w:pPr>
              <w:rPr>
                <w:rFonts w:ascii="標楷體" w:eastAsia="標楷體" w:hAnsi="標楷體"/>
              </w:rPr>
            </w:pPr>
          </w:p>
        </w:tc>
      </w:tr>
      <w:tr w:rsidR="00AF5E2B" w:rsidRPr="0047178A" w:rsidTr="009949F1">
        <w:trPr>
          <w:trHeight w:val="712"/>
        </w:trPr>
        <w:tc>
          <w:tcPr>
            <w:tcW w:w="1643" w:type="pct"/>
            <w:vMerge/>
            <w:tcBorders>
              <w:left w:val="single" w:sz="12" w:space="0" w:color="auto"/>
            </w:tcBorders>
          </w:tcPr>
          <w:p w:rsidR="00AF5E2B" w:rsidRPr="009949F1" w:rsidRDefault="00AF5E2B" w:rsidP="009949F1">
            <w:pPr>
              <w:spacing w:line="340" w:lineRule="exact"/>
              <w:jc w:val="center"/>
              <w:rPr>
                <w:rFonts w:ascii="標楷體" w:eastAsia="標楷體" w:hAnsi="標楷體"/>
                <w:sz w:val="22"/>
                <w:szCs w:val="22"/>
              </w:rPr>
            </w:pPr>
          </w:p>
        </w:tc>
        <w:tc>
          <w:tcPr>
            <w:tcW w:w="855" w:type="pct"/>
            <w:vMerge/>
          </w:tcPr>
          <w:p w:rsidR="00AF5E2B" w:rsidRPr="009949F1" w:rsidRDefault="00AF5E2B" w:rsidP="009949F1">
            <w:pPr>
              <w:spacing w:line="340" w:lineRule="exact"/>
              <w:rPr>
                <w:rFonts w:ascii="標楷體" w:eastAsia="標楷體" w:hAnsi="標楷體"/>
                <w:sz w:val="22"/>
                <w:szCs w:val="22"/>
              </w:rPr>
            </w:pPr>
          </w:p>
        </w:tc>
        <w:tc>
          <w:tcPr>
            <w:tcW w:w="2040" w:type="pct"/>
            <w:gridSpan w:val="2"/>
          </w:tcPr>
          <w:p w:rsidR="00AF5E2B" w:rsidRPr="009949F1" w:rsidRDefault="00AF5E2B" w:rsidP="009949F1">
            <w:pPr>
              <w:spacing w:line="340" w:lineRule="exact"/>
              <w:rPr>
                <w:rFonts w:ascii="標楷體" w:eastAsia="標楷體" w:hAnsi="標楷體"/>
                <w:sz w:val="22"/>
                <w:szCs w:val="22"/>
              </w:rPr>
            </w:pPr>
            <w:r w:rsidRPr="009949F1">
              <w:rPr>
                <w:rFonts w:ascii="標楷體" w:eastAsia="標楷體" w:hAnsi="標楷體" w:hint="eastAsia"/>
                <w:sz w:val="22"/>
                <w:szCs w:val="22"/>
              </w:rPr>
              <w:t>2.依主計室小額支付傳票，辦理支票開立匯款作業。</w:t>
            </w:r>
          </w:p>
        </w:tc>
        <w:tc>
          <w:tcPr>
            <w:tcW w:w="462" w:type="pct"/>
            <w:vMerge/>
            <w:tcBorders>
              <w:right w:val="single" w:sz="12" w:space="0" w:color="auto"/>
            </w:tcBorders>
          </w:tcPr>
          <w:p w:rsidR="00AF5E2B" w:rsidRPr="0047178A" w:rsidRDefault="00AF5E2B" w:rsidP="00AF5E2B">
            <w:pPr>
              <w:rPr>
                <w:rFonts w:ascii="標楷體" w:eastAsia="標楷體" w:hAnsi="標楷體"/>
              </w:rPr>
            </w:pPr>
          </w:p>
        </w:tc>
      </w:tr>
      <w:tr w:rsidR="00AF5E2B" w:rsidRPr="0047178A" w:rsidTr="009949F1">
        <w:trPr>
          <w:trHeight w:val="1516"/>
        </w:trPr>
        <w:tc>
          <w:tcPr>
            <w:tcW w:w="1643" w:type="pct"/>
            <w:tcBorders>
              <w:left w:val="single" w:sz="12" w:space="0" w:color="auto"/>
            </w:tcBorders>
          </w:tcPr>
          <w:p w:rsidR="00AF5E2B" w:rsidRPr="009949F1" w:rsidRDefault="00AF5E2B" w:rsidP="009949F1">
            <w:pPr>
              <w:spacing w:line="340" w:lineRule="exact"/>
              <w:ind w:left="220" w:hangingChars="100" w:hanging="220"/>
              <w:rPr>
                <w:rFonts w:ascii="標楷體" w:eastAsia="標楷體" w:hAnsi="標楷體"/>
                <w:sz w:val="22"/>
                <w:szCs w:val="22"/>
              </w:rPr>
            </w:pPr>
            <w:r w:rsidRPr="009949F1">
              <w:rPr>
                <w:rFonts w:ascii="標楷體" w:eastAsia="標楷體" w:hAnsi="標楷體" w:hint="eastAsia"/>
                <w:bCs/>
                <w:sz w:val="22"/>
                <w:szCs w:val="22"/>
              </w:rPr>
              <w:t>10.辦理二代健保補充保費扣繳匯整相關事宜，所得稅併稅作業及所得稅單據(扣繳憑單)電子化相關業務</w:t>
            </w:r>
          </w:p>
        </w:tc>
        <w:tc>
          <w:tcPr>
            <w:tcW w:w="855" w:type="pct"/>
          </w:tcPr>
          <w:p w:rsidR="00AF5E2B" w:rsidRPr="009949F1" w:rsidRDefault="00AF5E2B" w:rsidP="009949F1">
            <w:pPr>
              <w:spacing w:line="340" w:lineRule="exact"/>
              <w:rPr>
                <w:rFonts w:ascii="標楷體" w:eastAsia="標楷體" w:hAnsi="標楷體"/>
                <w:sz w:val="22"/>
                <w:szCs w:val="22"/>
              </w:rPr>
            </w:pPr>
            <w:r w:rsidRPr="009949F1">
              <w:rPr>
                <w:rFonts w:ascii="標楷體" w:eastAsia="標楷體" w:hAnsi="標楷體"/>
                <w:sz w:val="22"/>
                <w:szCs w:val="22"/>
              </w:rPr>
              <w:t>每月</w:t>
            </w:r>
          </w:p>
          <w:p w:rsidR="00AF5E2B" w:rsidRPr="009949F1" w:rsidRDefault="00AF5E2B" w:rsidP="009949F1">
            <w:pPr>
              <w:spacing w:line="340" w:lineRule="exact"/>
              <w:rPr>
                <w:rFonts w:ascii="標楷體" w:eastAsia="標楷體" w:hAnsi="標楷體"/>
                <w:sz w:val="22"/>
                <w:szCs w:val="22"/>
              </w:rPr>
            </w:pPr>
          </w:p>
        </w:tc>
        <w:tc>
          <w:tcPr>
            <w:tcW w:w="2040" w:type="pct"/>
            <w:gridSpan w:val="2"/>
          </w:tcPr>
          <w:p w:rsidR="00AF5E2B" w:rsidRPr="009949F1" w:rsidRDefault="00AF5E2B" w:rsidP="009949F1">
            <w:pPr>
              <w:pStyle w:val="a3"/>
              <w:numPr>
                <w:ilvl w:val="0"/>
                <w:numId w:val="5"/>
              </w:numPr>
              <w:spacing w:line="340" w:lineRule="exact"/>
              <w:ind w:leftChars="0" w:left="220" w:hangingChars="100" w:hanging="220"/>
              <w:rPr>
                <w:rFonts w:ascii="標楷體" w:eastAsia="標楷體" w:hAnsi="標楷體"/>
                <w:sz w:val="22"/>
                <w:szCs w:val="22"/>
              </w:rPr>
            </w:pPr>
            <w:r w:rsidRPr="009949F1">
              <w:rPr>
                <w:rFonts w:ascii="標楷體" w:eastAsia="標楷體" w:hAnsi="標楷體"/>
                <w:sz w:val="22"/>
                <w:szCs w:val="22"/>
              </w:rPr>
              <w:t>每月下旬前完成</w:t>
            </w:r>
            <w:r w:rsidRPr="009949F1">
              <w:rPr>
                <w:rFonts w:ascii="標楷體" w:eastAsia="標楷體" w:hAnsi="標楷體" w:hint="eastAsia"/>
                <w:sz w:val="22"/>
                <w:szCs w:val="22"/>
              </w:rPr>
              <w:t>二代健保費扣繳匯整。</w:t>
            </w:r>
          </w:p>
          <w:p w:rsidR="00AF5E2B" w:rsidRPr="009949F1" w:rsidRDefault="00AF5E2B" w:rsidP="009949F1">
            <w:pPr>
              <w:pStyle w:val="a3"/>
              <w:numPr>
                <w:ilvl w:val="0"/>
                <w:numId w:val="5"/>
              </w:numPr>
              <w:spacing w:line="340" w:lineRule="exact"/>
              <w:ind w:leftChars="0" w:left="220" w:hangingChars="100" w:hanging="220"/>
              <w:rPr>
                <w:rFonts w:ascii="標楷體" w:eastAsia="標楷體" w:hAnsi="標楷體"/>
                <w:sz w:val="22"/>
                <w:szCs w:val="22"/>
              </w:rPr>
            </w:pPr>
            <w:r w:rsidRPr="009949F1">
              <w:rPr>
                <w:rFonts w:ascii="標楷體" w:eastAsia="標楷體" w:hAnsi="標楷體" w:hint="eastAsia"/>
                <w:sz w:val="22"/>
                <w:szCs w:val="22"/>
              </w:rPr>
              <w:t>每年1月底前完成本校所的稅額申報。</w:t>
            </w:r>
          </w:p>
        </w:tc>
        <w:tc>
          <w:tcPr>
            <w:tcW w:w="462" w:type="pct"/>
            <w:tcBorders>
              <w:right w:val="single" w:sz="12" w:space="0" w:color="auto"/>
            </w:tcBorders>
          </w:tcPr>
          <w:p w:rsidR="00AF5E2B" w:rsidRPr="0047178A" w:rsidRDefault="00AF5E2B" w:rsidP="00AF5E2B">
            <w:pPr>
              <w:rPr>
                <w:rFonts w:ascii="標楷體" w:eastAsia="標楷體" w:hAnsi="標楷體"/>
              </w:rPr>
            </w:pPr>
          </w:p>
        </w:tc>
      </w:tr>
      <w:tr w:rsidR="00AF5E2B" w:rsidRPr="0047178A" w:rsidTr="009949F1">
        <w:trPr>
          <w:trHeight w:val="1263"/>
        </w:trPr>
        <w:tc>
          <w:tcPr>
            <w:tcW w:w="1643" w:type="pct"/>
            <w:tcBorders>
              <w:left w:val="single" w:sz="12" w:space="0" w:color="auto"/>
            </w:tcBorders>
          </w:tcPr>
          <w:p w:rsidR="00AF5E2B" w:rsidRPr="009949F1" w:rsidRDefault="00AF5E2B" w:rsidP="009949F1">
            <w:pPr>
              <w:spacing w:line="340" w:lineRule="exact"/>
              <w:ind w:left="220" w:hangingChars="100" w:hanging="220"/>
              <w:rPr>
                <w:rFonts w:ascii="標楷體" w:eastAsia="標楷體" w:hAnsi="標楷體"/>
                <w:sz w:val="22"/>
                <w:szCs w:val="22"/>
              </w:rPr>
            </w:pPr>
            <w:r w:rsidRPr="009949F1">
              <w:rPr>
                <w:rFonts w:ascii="標楷體" w:eastAsia="標楷體" w:hAnsi="標楷體" w:hint="eastAsia"/>
                <w:bCs/>
                <w:sz w:val="22"/>
                <w:szCs w:val="22"/>
              </w:rPr>
              <w:t>11.完成日報表、月報表、銀行往來調解表之編制及學校校務基金運作辦理定期存款作業</w:t>
            </w:r>
          </w:p>
        </w:tc>
        <w:tc>
          <w:tcPr>
            <w:tcW w:w="855" w:type="pct"/>
            <w:vAlign w:val="center"/>
          </w:tcPr>
          <w:p w:rsidR="00AF5E2B" w:rsidRPr="009949F1" w:rsidRDefault="00AF5E2B" w:rsidP="009949F1">
            <w:pPr>
              <w:spacing w:line="340" w:lineRule="exact"/>
              <w:rPr>
                <w:rFonts w:ascii="標楷體" w:eastAsia="標楷體" w:hAnsi="標楷體"/>
                <w:sz w:val="22"/>
                <w:szCs w:val="22"/>
              </w:rPr>
            </w:pPr>
            <w:r w:rsidRPr="009949F1">
              <w:rPr>
                <w:rFonts w:ascii="標楷體" w:eastAsia="標楷體" w:hAnsi="標楷體"/>
                <w:sz w:val="22"/>
                <w:szCs w:val="22"/>
              </w:rPr>
              <w:t>每月中旬前完成</w:t>
            </w:r>
          </w:p>
        </w:tc>
        <w:tc>
          <w:tcPr>
            <w:tcW w:w="2040" w:type="pct"/>
            <w:gridSpan w:val="2"/>
          </w:tcPr>
          <w:p w:rsidR="00AF5E2B" w:rsidRPr="009949F1" w:rsidRDefault="00AF5E2B" w:rsidP="009949F1">
            <w:pPr>
              <w:spacing w:line="340" w:lineRule="exact"/>
              <w:rPr>
                <w:rFonts w:ascii="標楷體" w:eastAsia="標楷體" w:hAnsi="標楷體"/>
                <w:sz w:val="22"/>
                <w:szCs w:val="22"/>
              </w:rPr>
            </w:pPr>
            <w:r w:rsidRPr="009949F1">
              <w:rPr>
                <w:rFonts w:ascii="標楷體" w:eastAsia="標楷體" w:hAnsi="標楷體" w:hint="eastAsia"/>
                <w:sz w:val="22"/>
                <w:szCs w:val="22"/>
              </w:rPr>
              <w:t>各經管帳戶依據每月銀行帳戶往來資料與本校傳票統計資料進行調解表編制事宜。</w:t>
            </w:r>
          </w:p>
        </w:tc>
        <w:tc>
          <w:tcPr>
            <w:tcW w:w="462" w:type="pct"/>
            <w:tcBorders>
              <w:right w:val="single" w:sz="12" w:space="0" w:color="auto"/>
            </w:tcBorders>
          </w:tcPr>
          <w:p w:rsidR="00AF5E2B" w:rsidRPr="0047178A" w:rsidRDefault="00AF5E2B" w:rsidP="00AF5E2B">
            <w:pPr>
              <w:rPr>
                <w:rFonts w:ascii="標楷體" w:eastAsia="標楷體" w:hAnsi="標楷體"/>
              </w:rPr>
            </w:pPr>
          </w:p>
        </w:tc>
      </w:tr>
      <w:tr w:rsidR="00AF5E2B" w:rsidRPr="00F87BD5" w:rsidTr="009949F1">
        <w:trPr>
          <w:trHeight w:val="1405"/>
        </w:trPr>
        <w:tc>
          <w:tcPr>
            <w:tcW w:w="1643" w:type="pct"/>
            <w:tcBorders>
              <w:left w:val="single" w:sz="12" w:space="0" w:color="auto"/>
            </w:tcBorders>
          </w:tcPr>
          <w:p w:rsidR="00AF5E2B" w:rsidRPr="009949F1" w:rsidRDefault="00AF5E2B" w:rsidP="009949F1">
            <w:pPr>
              <w:spacing w:line="340" w:lineRule="exact"/>
              <w:ind w:left="440" w:hangingChars="200" w:hanging="440"/>
              <w:rPr>
                <w:rFonts w:ascii="標楷體" w:eastAsia="標楷體" w:hAnsi="標楷體"/>
                <w:bCs/>
                <w:sz w:val="22"/>
                <w:szCs w:val="22"/>
              </w:rPr>
            </w:pPr>
            <w:r w:rsidRPr="009949F1">
              <w:rPr>
                <w:rFonts w:ascii="標楷體" w:eastAsia="標楷體" w:hAnsi="標楷體" w:cs="Arial" w:hint="eastAsia"/>
                <w:sz w:val="22"/>
                <w:szCs w:val="22"/>
              </w:rPr>
              <w:t>12.預估每月資金需求進行定期存款續 存或到期解約作業。</w:t>
            </w:r>
          </w:p>
        </w:tc>
        <w:tc>
          <w:tcPr>
            <w:tcW w:w="855" w:type="pct"/>
          </w:tcPr>
          <w:p w:rsidR="00AF5E2B" w:rsidRPr="009949F1" w:rsidRDefault="00AF5E2B" w:rsidP="009949F1">
            <w:pPr>
              <w:spacing w:line="340" w:lineRule="exact"/>
              <w:rPr>
                <w:rFonts w:ascii="標楷體" w:eastAsia="標楷體" w:hAnsi="標楷體"/>
                <w:sz w:val="22"/>
                <w:szCs w:val="22"/>
              </w:rPr>
            </w:pPr>
            <w:r w:rsidRPr="009949F1">
              <w:rPr>
                <w:rFonts w:ascii="標楷體" w:eastAsia="標楷體" w:hAnsi="標楷體"/>
                <w:sz w:val="22"/>
                <w:szCs w:val="22"/>
              </w:rPr>
              <w:t>隨時機動處理</w:t>
            </w:r>
          </w:p>
        </w:tc>
        <w:tc>
          <w:tcPr>
            <w:tcW w:w="2040" w:type="pct"/>
            <w:gridSpan w:val="2"/>
          </w:tcPr>
          <w:p w:rsidR="00AF5E2B" w:rsidRPr="009949F1" w:rsidRDefault="00AF5E2B" w:rsidP="009949F1">
            <w:pPr>
              <w:spacing w:line="340" w:lineRule="exact"/>
              <w:rPr>
                <w:rFonts w:ascii="標楷體" w:eastAsia="標楷體" w:hAnsi="標楷體" w:cs="Arial"/>
                <w:sz w:val="22"/>
                <w:szCs w:val="22"/>
              </w:rPr>
            </w:pPr>
            <w:r w:rsidRPr="009949F1">
              <w:rPr>
                <w:rFonts w:ascii="標楷體" w:eastAsia="標楷體" w:hAnsi="標楷體" w:cs="Arial" w:hint="eastAsia"/>
                <w:sz w:val="22"/>
                <w:szCs w:val="22"/>
              </w:rPr>
              <w:t>1.目前定存資金共計截至111/10/31總定存值1,425,264,438元。</w:t>
            </w:r>
          </w:p>
          <w:p w:rsidR="00AF5E2B" w:rsidRPr="009949F1" w:rsidRDefault="00AF5E2B" w:rsidP="009949F1">
            <w:pPr>
              <w:pStyle w:val="ac"/>
              <w:spacing w:line="340" w:lineRule="exact"/>
              <w:rPr>
                <w:rFonts w:ascii="標楷體" w:eastAsia="標楷體" w:hAnsi="標楷體"/>
                <w:sz w:val="22"/>
                <w:szCs w:val="22"/>
              </w:rPr>
            </w:pPr>
            <w:r w:rsidRPr="009949F1">
              <w:rPr>
                <w:rFonts w:ascii="標楷體" w:eastAsia="標楷體" w:hAnsi="標楷體" w:hint="eastAsia"/>
                <w:sz w:val="22"/>
                <w:szCs w:val="22"/>
              </w:rPr>
              <w:t>2.校務基金活儲專戶帳上結存約</w:t>
            </w:r>
            <w:r w:rsidRPr="009949F1">
              <w:rPr>
                <w:rFonts w:ascii="標楷體" w:eastAsia="標楷體" w:hAnsi="標楷體"/>
                <w:kern w:val="0"/>
                <w:sz w:val="22"/>
                <w:szCs w:val="22"/>
              </w:rPr>
              <w:t>234,437,289</w:t>
            </w:r>
            <w:r w:rsidRPr="009949F1">
              <w:rPr>
                <w:rFonts w:ascii="標楷體" w:eastAsia="標楷體" w:hAnsi="標楷體" w:hint="eastAsia"/>
                <w:sz w:val="22"/>
                <w:szCs w:val="22"/>
              </w:rPr>
              <w:t>元(統計至111年11月03日)</w:t>
            </w:r>
          </w:p>
        </w:tc>
        <w:tc>
          <w:tcPr>
            <w:tcW w:w="462" w:type="pct"/>
            <w:tcBorders>
              <w:right w:val="single" w:sz="12" w:space="0" w:color="auto"/>
            </w:tcBorders>
          </w:tcPr>
          <w:p w:rsidR="00AF5E2B" w:rsidRPr="0047178A" w:rsidRDefault="00AF5E2B" w:rsidP="00AF5E2B">
            <w:pPr>
              <w:rPr>
                <w:rFonts w:ascii="標楷體" w:eastAsia="標楷體" w:hAnsi="標楷體"/>
              </w:rPr>
            </w:pPr>
          </w:p>
        </w:tc>
      </w:tr>
      <w:tr w:rsidR="00AF5E2B" w:rsidRPr="00E66938" w:rsidTr="009949F1">
        <w:trPr>
          <w:trHeight w:val="1071"/>
        </w:trPr>
        <w:tc>
          <w:tcPr>
            <w:tcW w:w="1643" w:type="pct"/>
            <w:tcBorders>
              <w:left w:val="single" w:sz="12" w:space="0" w:color="auto"/>
            </w:tcBorders>
          </w:tcPr>
          <w:p w:rsidR="00AF5E2B" w:rsidRPr="009949F1" w:rsidRDefault="00AF5E2B" w:rsidP="009949F1">
            <w:pPr>
              <w:pStyle w:val="ac"/>
              <w:spacing w:line="340" w:lineRule="exact"/>
              <w:ind w:left="220" w:hangingChars="100" w:hanging="220"/>
              <w:rPr>
                <w:rFonts w:ascii="標楷體" w:eastAsia="標楷體" w:hAnsi="標楷體"/>
                <w:sz w:val="22"/>
                <w:szCs w:val="22"/>
              </w:rPr>
            </w:pPr>
            <w:r w:rsidRPr="009949F1">
              <w:rPr>
                <w:rFonts w:ascii="標楷體" w:eastAsia="標楷體" w:hAnsi="標楷體" w:hint="eastAsia"/>
                <w:bCs/>
                <w:sz w:val="22"/>
                <w:szCs w:val="22"/>
              </w:rPr>
              <w:t>13.辦理政府網路採購卡電子支付作業，10</w:t>
            </w:r>
            <w:r w:rsidRPr="009949F1">
              <w:rPr>
                <w:rFonts w:ascii="標楷體" w:eastAsia="標楷體" w:hAnsi="標楷體" w:hint="eastAsia"/>
                <w:sz w:val="22"/>
                <w:szCs w:val="22"/>
                <w:lang w:eastAsia="zh-HK"/>
              </w:rPr>
              <w:t>月份電子支付款共支付</w:t>
            </w:r>
            <w:r w:rsidRPr="009949F1">
              <w:rPr>
                <w:rFonts w:ascii="標楷體" w:eastAsia="標楷體" w:hAnsi="標楷體"/>
                <w:sz w:val="22"/>
                <w:szCs w:val="22"/>
              </w:rPr>
              <w:t>1,438,133</w:t>
            </w:r>
            <w:r w:rsidRPr="009949F1">
              <w:rPr>
                <w:rFonts w:ascii="標楷體" w:eastAsia="標楷體" w:hAnsi="標楷體" w:hint="eastAsia"/>
                <w:sz w:val="22"/>
                <w:szCs w:val="22"/>
                <w:lang w:eastAsia="zh-HK"/>
              </w:rPr>
              <w:t>元</w:t>
            </w:r>
          </w:p>
        </w:tc>
        <w:tc>
          <w:tcPr>
            <w:tcW w:w="855" w:type="pct"/>
          </w:tcPr>
          <w:p w:rsidR="00AF5E2B" w:rsidRPr="009949F1" w:rsidRDefault="00AF5E2B" w:rsidP="009949F1">
            <w:pPr>
              <w:spacing w:line="340" w:lineRule="exact"/>
              <w:rPr>
                <w:rFonts w:ascii="標楷體" w:eastAsia="標楷體" w:hAnsi="標楷體"/>
                <w:sz w:val="22"/>
                <w:szCs w:val="22"/>
              </w:rPr>
            </w:pPr>
            <w:r w:rsidRPr="009949F1">
              <w:rPr>
                <w:rFonts w:ascii="標楷體" w:eastAsia="標楷體" w:hAnsi="標楷體"/>
                <w:sz w:val="22"/>
                <w:szCs w:val="22"/>
              </w:rPr>
              <w:t>大額支付傳票送至出納後</w:t>
            </w:r>
            <w:r w:rsidRPr="009949F1">
              <w:rPr>
                <w:rFonts w:ascii="標楷體" w:eastAsia="標楷體" w:hAnsi="標楷體" w:hint="eastAsia"/>
                <w:sz w:val="22"/>
                <w:szCs w:val="22"/>
              </w:rPr>
              <w:t>3-5日工作天付款</w:t>
            </w:r>
          </w:p>
        </w:tc>
        <w:tc>
          <w:tcPr>
            <w:tcW w:w="2040" w:type="pct"/>
            <w:gridSpan w:val="2"/>
          </w:tcPr>
          <w:p w:rsidR="00AF5E2B" w:rsidRPr="009949F1" w:rsidRDefault="00AF5E2B" w:rsidP="009949F1">
            <w:pPr>
              <w:spacing w:line="340" w:lineRule="exact"/>
              <w:rPr>
                <w:rFonts w:ascii="標楷體" w:eastAsia="標楷體" w:hAnsi="標楷體"/>
                <w:sz w:val="22"/>
                <w:szCs w:val="22"/>
              </w:rPr>
            </w:pPr>
            <w:r w:rsidRPr="009949F1">
              <w:rPr>
                <w:rFonts w:ascii="標楷體" w:eastAsia="標楷體" w:hAnsi="標楷體" w:hint="eastAsia"/>
                <w:sz w:val="22"/>
                <w:szCs w:val="22"/>
              </w:rPr>
              <w:t>依出納管理手冊辦理</w:t>
            </w:r>
          </w:p>
          <w:p w:rsidR="00AF5E2B" w:rsidRPr="009949F1" w:rsidRDefault="00AF5E2B" w:rsidP="009949F1">
            <w:pPr>
              <w:spacing w:line="340" w:lineRule="exact"/>
              <w:rPr>
                <w:rFonts w:ascii="標楷體" w:eastAsia="標楷體" w:hAnsi="標楷體"/>
                <w:sz w:val="22"/>
                <w:szCs w:val="22"/>
              </w:rPr>
            </w:pPr>
            <w:r w:rsidRPr="009949F1">
              <w:rPr>
                <w:rFonts w:ascii="標楷體" w:eastAsia="標楷體" w:hAnsi="標楷體" w:hint="eastAsia"/>
                <w:sz w:val="22"/>
                <w:szCs w:val="22"/>
              </w:rPr>
              <w:t>依共同採購約法規辦理</w:t>
            </w:r>
          </w:p>
        </w:tc>
        <w:tc>
          <w:tcPr>
            <w:tcW w:w="462" w:type="pct"/>
            <w:tcBorders>
              <w:right w:val="single" w:sz="12" w:space="0" w:color="auto"/>
            </w:tcBorders>
          </w:tcPr>
          <w:p w:rsidR="00AF5E2B" w:rsidRPr="0047178A" w:rsidRDefault="00AF5E2B" w:rsidP="00AF5E2B">
            <w:pPr>
              <w:rPr>
                <w:rFonts w:ascii="標楷體" w:eastAsia="標楷體" w:hAnsi="標楷體"/>
              </w:rPr>
            </w:pPr>
          </w:p>
        </w:tc>
      </w:tr>
      <w:tr w:rsidR="004F5B7F" w:rsidRPr="00E66938" w:rsidTr="004F5B7F">
        <w:trPr>
          <w:trHeight w:val="414"/>
        </w:trPr>
        <w:tc>
          <w:tcPr>
            <w:tcW w:w="5000" w:type="pct"/>
            <w:gridSpan w:val="5"/>
            <w:tcBorders>
              <w:left w:val="single" w:sz="12" w:space="0" w:color="auto"/>
              <w:right w:val="single" w:sz="12" w:space="0" w:color="auto"/>
            </w:tcBorders>
            <w:shd w:val="clear" w:color="auto" w:fill="D9E2F3" w:themeFill="accent5" w:themeFillTint="33"/>
          </w:tcPr>
          <w:p w:rsidR="004F5B7F" w:rsidRPr="00FA707A" w:rsidRDefault="004F5B7F" w:rsidP="00AF5E2B">
            <w:pPr>
              <w:spacing w:line="340" w:lineRule="exact"/>
              <w:jc w:val="center"/>
              <w:rPr>
                <w:rFonts w:eastAsia="標楷體"/>
                <w:sz w:val="22"/>
                <w:szCs w:val="22"/>
              </w:rPr>
            </w:pPr>
            <w:r w:rsidRPr="00FA707A">
              <w:rPr>
                <w:rFonts w:eastAsia="標楷體"/>
                <w:sz w:val="22"/>
                <w:szCs w:val="22"/>
              </w:rPr>
              <w:br w:type="page"/>
            </w:r>
            <w:r w:rsidRPr="00FA707A">
              <w:rPr>
                <w:rFonts w:eastAsia="標楷體"/>
                <w:sz w:val="22"/>
                <w:szCs w:val="22"/>
              </w:rPr>
              <w:br w:type="page"/>
            </w:r>
            <w:r w:rsidRPr="00FA707A">
              <w:rPr>
                <w:rFonts w:eastAsia="標楷體" w:hint="eastAsia"/>
                <w:sz w:val="22"/>
                <w:szCs w:val="22"/>
              </w:rPr>
              <w:t>進行</w:t>
            </w:r>
            <w:r w:rsidRPr="00FA707A">
              <w:rPr>
                <w:rFonts w:eastAsia="標楷體"/>
                <w:sz w:val="22"/>
                <w:szCs w:val="22"/>
              </w:rPr>
              <w:t>中</w:t>
            </w:r>
            <w:r w:rsidRPr="00FA707A">
              <w:rPr>
                <w:rFonts w:eastAsia="標楷體" w:hint="eastAsia"/>
                <w:sz w:val="22"/>
                <w:szCs w:val="22"/>
              </w:rPr>
              <w:t>／</w:t>
            </w:r>
            <w:r w:rsidRPr="00FA707A">
              <w:rPr>
                <w:rFonts w:eastAsia="標楷體"/>
                <w:sz w:val="22"/>
                <w:szCs w:val="22"/>
              </w:rPr>
              <w:t>預計辦理</w:t>
            </w:r>
            <w:r w:rsidRPr="00FA707A">
              <w:rPr>
                <w:rFonts w:eastAsia="標楷體" w:hint="eastAsia"/>
                <w:sz w:val="22"/>
                <w:szCs w:val="22"/>
              </w:rPr>
              <w:t>業辦事項</w:t>
            </w:r>
          </w:p>
        </w:tc>
      </w:tr>
      <w:tr w:rsidR="004F5B7F" w:rsidRPr="00E66938" w:rsidTr="009949F1">
        <w:trPr>
          <w:trHeight w:val="414"/>
        </w:trPr>
        <w:tc>
          <w:tcPr>
            <w:tcW w:w="1643" w:type="pct"/>
            <w:tcBorders>
              <w:left w:val="single" w:sz="12" w:space="0" w:color="auto"/>
            </w:tcBorders>
            <w:shd w:val="clear" w:color="auto" w:fill="D9E2F3" w:themeFill="accent5" w:themeFillTint="33"/>
          </w:tcPr>
          <w:p w:rsidR="004F5B7F" w:rsidRPr="00FA707A" w:rsidRDefault="004F5B7F" w:rsidP="00AF5E2B">
            <w:pPr>
              <w:spacing w:line="340" w:lineRule="exact"/>
              <w:rPr>
                <w:rFonts w:eastAsia="標楷體"/>
                <w:sz w:val="22"/>
                <w:szCs w:val="22"/>
              </w:rPr>
            </w:pPr>
            <w:r w:rsidRPr="00FA707A">
              <w:rPr>
                <w:rFonts w:eastAsia="標楷體"/>
                <w:sz w:val="22"/>
                <w:szCs w:val="22"/>
              </w:rPr>
              <w:t>業辦事項名稱</w:t>
            </w:r>
          </w:p>
        </w:tc>
        <w:tc>
          <w:tcPr>
            <w:tcW w:w="855" w:type="pct"/>
            <w:shd w:val="clear" w:color="auto" w:fill="D9E2F3" w:themeFill="accent5" w:themeFillTint="33"/>
          </w:tcPr>
          <w:p w:rsidR="004F5B7F" w:rsidRPr="00FA707A" w:rsidRDefault="004F5B7F" w:rsidP="00AF5E2B">
            <w:pPr>
              <w:spacing w:line="340" w:lineRule="exact"/>
              <w:rPr>
                <w:rFonts w:eastAsia="標楷體"/>
                <w:sz w:val="22"/>
                <w:szCs w:val="22"/>
              </w:rPr>
            </w:pPr>
            <w:r w:rsidRPr="00FA707A">
              <w:rPr>
                <w:rFonts w:eastAsia="標楷體"/>
                <w:sz w:val="22"/>
                <w:szCs w:val="22"/>
              </w:rPr>
              <w:t>預計完成時間</w:t>
            </w:r>
          </w:p>
        </w:tc>
        <w:tc>
          <w:tcPr>
            <w:tcW w:w="871" w:type="pct"/>
            <w:shd w:val="clear" w:color="auto" w:fill="D9E2F3" w:themeFill="accent5" w:themeFillTint="33"/>
          </w:tcPr>
          <w:p w:rsidR="004F5B7F" w:rsidRPr="00FA707A" w:rsidRDefault="004F5B7F" w:rsidP="00AF5E2B">
            <w:pPr>
              <w:spacing w:line="340" w:lineRule="exact"/>
              <w:ind w:firstLineChars="100" w:firstLine="220"/>
              <w:rPr>
                <w:rFonts w:eastAsia="標楷體"/>
                <w:sz w:val="22"/>
                <w:szCs w:val="22"/>
              </w:rPr>
            </w:pPr>
            <w:r w:rsidRPr="00FA707A">
              <w:rPr>
                <w:rFonts w:eastAsia="標楷體"/>
                <w:sz w:val="22"/>
                <w:szCs w:val="22"/>
              </w:rPr>
              <w:t>目前辦理情形</w:t>
            </w:r>
            <w:r w:rsidRPr="00FA707A">
              <w:rPr>
                <w:rFonts w:eastAsia="標楷體"/>
                <w:sz w:val="22"/>
                <w:szCs w:val="22"/>
              </w:rPr>
              <w:t>(</w:t>
            </w:r>
            <w:r w:rsidRPr="00FA707A">
              <w:rPr>
                <w:rFonts w:eastAsia="標楷體"/>
                <w:sz w:val="22"/>
                <w:szCs w:val="22"/>
              </w:rPr>
              <w:t>簡要陳述</w:t>
            </w:r>
            <w:r w:rsidRPr="00FA707A">
              <w:rPr>
                <w:rFonts w:eastAsia="標楷體"/>
                <w:sz w:val="22"/>
                <w:szCs w:val="22"/>
              </w:rPr>
              <w:t>)</w:t>
            </w:r>
          </w:p>
        </w:tc>
        <w:tc>
          <w:tcPr>
            <w:tcW w:w="1169" w:type="pct"/>
            <w:shd w:val="clear" w:color="auto" w:fill="D9E2F3" w:themeFill="accent5" w:themeFillTint="33"/>
          </w:tcPr>
          <w:p w:rsidR="004F5B7F" w:rsidRPr="00FA707A" w:rsidRDefault="004F5B7F" w:rsidP="00AF5E2B">
            <w:pPr>
              <w:spacing w:line="340" w:lineRule="exact"/>
              <w:rPr>
                <w:rFonts w:eastAsia="標楷體"/>
                <w:sz w:val="22"/>
                <w:szCs w:val="22"/>
              </w:rPr>
            </w:pPr>
            <w:r w:rsidRPr="00FA707A">
              <w:rPr>
                <w:rFonts w:eastAsia="標楷體"/>
                <w:sz w:val="22"/>
                <w:szCs w:val="22"/>
              </w:rPr>
              <w:t>可能的問題</w:t>
            </w:r>
            <w:r w:rsidRPr="00FA707A">
              <w:rPr>
                <w:rFonts w:eastAsia="標楷體"/>
                <w:sz w:val="22"/>
                <w:szCs w:val="22"/>
              </w:rPr>
              <w:t>/</w:t>
            </w:r>
            <w:r w:rsidRPr="00FA707A">
              <w:rPr>
                <w:rFonts w:eastAsia="標楷體"/>
                <w:sz w:val="22"/>
                <w:szCs w:val="22"/>
              </w:rPr>
              <w:t>解決方法</w:t>
            </w:r>
          </w:p>
        </w:tc>
        <w:tc>
          <w:tcPr>
            <w:tcW w:w="462" w:type="pct"/>
            <w:tcBorders>
              <w:right w:val="single" w:sz="12" w:space="0" w:color="auto"/>
            </w:tcBorders>
            <w:shd w:val="clear" w:color="auto" w:fill="D9E2F3" w:themeFill="accent5" w:themeFillTint="33"/>
          </w:tcPr>
          <w:p w:rsidR="004F5B7F" w:rsidRPr="00FA707A" w:rsidRDefault="004F5B7F" w:rsidP="00AF5E2B">
            <w:pPr>
              <w:spacing w:line="340" w:lineRule="exact"/>
              <w:rPr>
                <w:rFonts w:eastAsia="標楷體"/>
                <w:sz w:val="22"/>
                <w:szCs w:val="22"/>
              </w:rPr>
            </w:pPr>
            <w:r w:rsidRPr="00FA707A">
              <w:rPr>
                <w:rFonts w:eastAsia="標楷體"/>
                <w:sz w:val="22"/>
                <w:szCs w:val="22"/>
              </w:rPr>
              <w:t>備註</w:t>
            </w:r>
          </w:p>
        </w:tc>
      </w:tr>
      <w:tr w:rsidR="00AF5E2B" w:rsidRPr="00264E09" w:rsidTr="004F5B7F">
        <w:trPr>
          <w:trHeight w:val="1124"/>
        </w:trPr>
        <w:tc>
          <w:tcPr>
            <w:tcW w:w="1643" w:type="pct"/>
          </w:tcPr>
          <w:p w:rsidR="00AF5E2B" w:rsidRPr="00AF5E2B" w:rsidRDefault="00AF5E2B" w:rsidP="00AF5E2B">
            <w:pPr>
              <w:spacing w:line="360" w:lineRule="exact"/>
              <w:ind w:left="122" w:hangingChars="50" w:hanging="122"/>
              <w:rPr>
                <w:rFonts w:ascii="標楷體" w:eastAsia="標楷體" w:hAnsi="標楷體"/>
                <w:sz w:val="22"/>
                <w:szCs w:val="22"/>
              </w:rPr>
            </w:pPr>
            <w:r w:rsidRPr="00AF5E2B">
              <w:rPr>
                <w:rFonts w:ascii="標楷體" w:eastAsia="標楷體" w:hAnsi="標楷體" w:cs="新細明體" w:hint="eastAsia"/>
                <w:spacing w:val="12"/>
                <w:kern w:val="0"/>
                <w:sz w:val="22"/>
                <w:szCs w:val="22"/>
              </w:rPr>
              <w:t>1.本校行動支付金流相關作業</w:t>
            </w:r>
          </w:p>
        </w:tc>
        <w:tc>
          <w:tcPr>
            <w:tcW w:w="855" w:type="pct"/>
          </w:tcPr>
          <w:p w:rsidR="00AF5E2B" w:rsidRPr="00AF5E2B" w:rsidRDefault="00AF5E2B" w:rsidP="00AF5E2B">
            <w:pPr>
              <w:rPr>
                <w:rFonts w:ascii="標楷體" w:eastAsia="標楷體" w:hAnsi="標楷體"/>
                <w:sz w:val="22"/>
                <w:szCs w:val="22"/>
              </w:rPr>
            </w:pPr>
            <w:r w:rsidRPr="00AF5E2B">
              <w:rPr>
                <w:rFonts w:ascii="標楷體" w:eastAsia="標楷體" w:hAnsi="標楷體" w:hint="eastAsia"/>
                <w:sz w:val="22"/>
                <w:szCs w:val="22"/>
              </w:rPr>
              <w:t>111年11月30日前</w:t>
            </w:r>
          </w:p>
        </w:tc>
        <w:tc>
          <w:tcPr>
            <w:tcW w:w="871" w:type="pct"/>
          </w:tcPr>
          <w:p w:rsidR="00AF5E2B" w:rsidRPr="00AF5E2B" w:rsidRDefault="00AF5E2B" w:rsidP="00AF5E2B">
            <w:pPr>
              <w:rPr>
                <w:rFonts w:ascii="標楷體" w:eastAsia="標楷體" w:hAnsi="標楷體"/>
                <w:spacing w:val="12"/>
                <w:sz w:val="22"/>
                <w:szCs w:val="22"/>
              </w:rPr>
            </w:pPr>
            <w:r w:rsidRPr="00AF5E2B">
              <w:rPr>
                <w:rFonts w:ascii="標楷體" w:eastAsia="標楷體" w:hAnsi="標楷體" w:hint="eastAsia"/>
                <w:sz w:val="22"/>
                <w:szCs w:val="22"/>
              </w:rPr>
              <w:t>協助電算中心第二階段非特定人士使用規劃。</w:t>
            </w:r>
          </w:p>
          <w:p w:rsidR="00AF5E2B" w:rsidRPr="00AF5E2B" w:rsidRDefault="00AF5E2B" w:rsidP="00AF5E2B">
            <w:pPr>
              <w:rPr>
                <w:rFonts w:ascii="標楷體" w:eastAsia="標楷體" w:hAnsi="標楷體"/>
                <w:sz w:val="22"/>
                <w:szCs w:val="22"/>
              </w:rPr>
            </w:pPr>
          </w:p>
        </w:tc>
        <w:tc>
          <w:tcPr>
            <w:tcW w:w="1169" w:type="pct"/>
          </w:tcPr>
          <w:p w:rsidR="00AF5E2B" w:rsidRPr="00AF5E2B" w:rsidRDefault="00AF5E2B" w:rsidP="00AF5E2B">
            <w:pPr>
              <w:rPr>
                <w:rFonts w:ascii="標楷體" w:eastAsia="標楷體" w:hAnsi="標楷體"/>
                <w:sz w:val="22"/>
                <w:szCs w:val="22"/>
              </w:rPr>
            </w:pPr>
            <w:r w:rsidRPr="00AF5E2B">
              <w:rPr>
                <w:rFonts w:ascii="標楷體" w:eastAsia="標楷體" w:hAnsi="標楷體" w:hint="eastAsia"/>
                <w:sz w:val="22"/>
                <w:szCs w:val="22"/>
              </w:rPr>
              <w:t>協請電算中心完成一般使用者、業管人員操作流程手冊及網頁平台窗口操作說明會。</w:t>
            </w:r>
          </w:p>
        </w:tc>
        <w:tc>
          <w:tcPr>
            <w:tcW w:w="462" w:type="pct"/>
          </w:tcPr>
          <w:p w:rsidR="00AF5E2B" w:rsidRPr="00AF5E2B" w:rsidRDefault="00AF5E2B" w:rsidP="00AF5E2B">
            <w:pPr>
              <w:rPr>
                <w:rFonts w:ascii="標楷體" w:eastAsia="標楷體" w:hAnsi="標楷體"/>
                <w:sz w:val="22"/>
                <w:szCs w:val="22"/>
              </w:rPr>
            </w:pPr>
          </w:p>
        </w:tc>
      </w:tr>
      <w:tr w:rsidR="00AF5E2B" w:rsidRPr="00264E09" w:rsidTr="004F5B7F">
        <w:trPr>
          <w:trHeight w:val="1470"/>
        </w:trPr>
        <w:tc>
          <w:tcPr>
            <w:tcW w:w="1643" w:type="pct"/>
          </w:tcPr>
          <w:p w:rsidR="00AF5E2B" w:rsidRPr="00AF5E2B" w:rsidRDefault="00AF5E2B" w:rsidP="00AF5E2B">
            <w:pPr>
              <w:spacing w:line="360" w:lineRule="exact"/>
              <w:ind w:left="220" w:hangingChars="100" w:hanging="220"/>
              <w:rPr>
                <w:rFonts w:ascii="標楷體" w:eastAsia="標楷體" w:hAnsi="標楷體"/>
                <w:sz w:val="22"/>
                <w:szCs w:val="22"/>
              </w:rPr>
            </w:pPr>
            <w:r w:rsidRPr="00AF5E2B">
              <w:rPr>
                <w:rFonts w:ascii="標楷體" w:eastAsia="標楷體" w:hAnsi="標楷體" w:hint="eastAsia"/>
                <w:sz w:val="22"/>
                <w:szCs w:val="22"/>
              </w:rPr>
              <w:t>2.校務基金投資5000萬台幣購買美元「柏瑞ESG量化債劵基金」相關作業</w:t>
            </w:r>
          </w:p>
        </w:tc>
        <w:tc>
          <w:tcPr>
            <w:tcW w:w="855" w:type="pct"/>
          </w:tcPr>
          <w:p w:rsidR="00AF5E2B" w:rsidRPr="00AF5E2B" w:rsidRDefault="00AF5E2B" w:rsidP="00AF5E2B">
            <w:pPr>
              <w:rPr>
                <w:rFonts w:ascii="標楷體" w:eastAsia="標楷體" w:hAnsi="標楷體"/>
                <w:sz w:val="22"/>
                <w:szCs w:val="22"/>
              </w:rPr>
            </w:pPr>
            <w:r w:rsidRPr="00AF5E2B">
              <w:rPr>
                <w:rFonts w:ascii="標楷體" w:eastAsia="標楷體" w:hAnsi="標楷體" w:hint="eastAsia"/>
                <w:sz w:val="22"/>
                <w:szCs w:val="22"/>
              </w:rPr>
              <w:t>每月</w:t>
            </w:r>
          </w:p>
        </w:tc>
        <w:tc>
          <w:tcPr>
            <w:tcW w:w="871" w:type="pct"/>
          </w:tcPr>
          <w:p w:rsidR="00AF5E2B" w:rsidRPr="00AF5E2B" w:rsidRDefault="00AF5E2B" w:rsidP="00AF5E2B">
            <w:pPr>
              <w:pStyle w:val="a3"/>
              <w:numPr>
                <w:ilvl w:val="0"/>
                <w:numId w:val="6"/>
              </w:numPr>
              <w:tabs>
                <w:tab w:val="left" w:pos="720"/>
              </w:tabs>
              <w:ind w:leftChars="0"/>
              <w:rPr>
                <w:rFonts w:ascii="標楷體" w:eastAsia="標楷體" w:hAnsi="標楷體"/>
                <w:sz w:val="22"/>
                <w:szCs w:val="22"/>
              </w:rPr>
            </w:pPr>
            <w:r w:rsidRPr="00AF5E2B">
              <w:rPr>
                <w:rFonts w:ascii="標楷體" w:eastAsia="標楷體" w:hAnsi="標楷體" w:hint="eastAsia"/>
                <w:sz w:val="22"/>
                <w:szCs w:val="22"/>
              </w:rPr>
              <w:t>每月製作相關財報表。</w:t>
            </w:r>
          </w:p>
          <w:p w:rsidR="00AF5E2B" w:rsidRPr="00AF5E2B" w:rsidRDefault="00AF5E2B" w:rsidP="00AF5E2B">
            <w:pPr>
              <w:pStyle w:val="a3"/>
              <w:numPr>
                <w:ilvl w:val="0"/>
                <w:numId w:val="6"/>
              </w:numPr>
              <w:ind w:leftChars="0"/>
              <w:rPr>
                <w:rFonts w:ascii="標楷體" w:eastAsia="標楷體" w:hAnsi="標楷體"/>
                <w:sz w:val="22"/>
                <w:szCs w:val="22"/>
              </w:rPr>
            </w:pPr>
            <w:r w:rsidRPr="00AF5E2B">
              <w:rPr>
                <w:rFonts w:ascii="標楷體" w:eastAsia="標楷體" w:hAnsi="標楷體" w:hint="eastAsia"/>
                <w:sz w:val="22"/>
                <w:szCs w:val="22"/>
              </w:rPr>
              <w:t>一銀每季提供基金績效報告。</w:t>
            </w:r>
          </w:p>
        </w:tc>
        <w:tc>
          <w:tcPr>
            <w:tcW w:w="1169" w:type="pct"/>
          </w:tcPr>
          <w:p w:rsidR="00AF5E2B" w:rsidRPr="00AF5E2B" w:rsidRDefault="00AF5E2B" w:rsidP="00AF5E2B">
            <w:pPr>
              <w:rPr>
                <w:rFonts w:ascii="標楷體" w:eastAsia="標楷體" w:hAnsi="標楷體"/>
                <w:sz w:val="22"/>
                <w:szCs w:val="22"/>
              </w:rPr>
            </w:pPr>
            <w:r w:rsidRPr="00AF5E2B">
              <w:rPr>
                <w:rFonts w:ascii="標楷體" w:eastAsia="標楷體" w:hAnsi="標楷體" w:hint="eastAsia"/>
                <w:sz w:val="22"/>
                <w:szCs w:val="22"/>
              </w:rPr>
              <w:t>一旦淨資產價值減損達投資資產5%時，銀行將二個營業日內編制投資組合績效表送至本校，將召開臨時投資管理小組會議討論與調整。</w:t>
            </w:r>
          </w:p>
        </w:tc>
        <w:tc>
          <w:tcPr>
            <w:tcW w:w="462" w:type="pct"/>
          </w:tcPr>
          <w:p w:rsidR="00AF5E2B" w:rsidRPr="009949F1" w:rsidRDefault="00AF5E2B" w:rsidP="00AF5E2B">
            <w:pPr>
              <w:rPr>
                <w:rFonts w:ascii="標楷體" w:eastAsia="標楷體" w:hAnsi="標楷體"/>
                <w:sz w:val="20"/>
                <w:szCs w:val="20"/>
              </w:rPr>
            </w:pPr>
            <w:r w:rsidRPr="009949F1">
              <w:rPr>
                <w:rFonts w:ascii="標楷體" w:eastAsia="標楷體" w:hAnsi="標楷體" w:hint="eastAsia"/>
                <w:sz w:val="20"/>
                <w:szCs w:val="20"/>
              </w:rPr>
              <w:t>於111年11月3日召開投資管理小組會議。</w:t>
            </w:r>
          </w:p>
        </w:tc>
      </w:tr>
    </w:tbl>
    <w:p w:rsidR="00264E09" w:rsidRPr="00264E09" w:rsidRDefault="008322F3" w:rsidP="00264E09">
      <w:pPr>
        <w:spacing w:line="340" w:lineRule="exact"/>
        <w:rPr>
          <w:rFonts w:ascii="標楷體" w:eastAsia="標楷體" w:hAnsi="標楷體"/>
          <w:b/>
          <w:color w:val="000000"/>
          <w:sz w:val="22"/>
          <w:szCs w:val="22"/>
        </w:rPr>
      </w:pPr>
      <w:bookmarkStart w:id="0" w:name="_GoBack"/>
      <w:r>
        <w:rPr>
          <w:rFonts w:ascii="新細明體" w:hAnsi="新細明體" w:cs="新細明體"/>
          <w:noProof/>
          <w:kern w:val="0"/>
        </w:rPr>
        <w:drawing>
          <wp:anchor distT="0" distB="0" distL="114300" distR="114300" simplePos="0" relativeHeight="251659264" behindDoc="0" locked="0" layoutInCell="1" allowOverlap="1" wp14:anchorId="6DAB58D4" wp14:editId="617BA790">
            <wp:simplePos x="0" y="0"/>
            <wp:positionH relativeFrom="margin">
              <wp:align>center</wp:align>
            </wp:positionH>
            <wp:positionV relativeFrom="paragraph">
              <wp:posOffset>35560</wp:posOffset>
            </wp:positionV>
            <wp:extent cx="1493520" cy="1493520"/>
            <wp:effectExtent l="0" t="0" r="0" b="0"/>
            <wp:wrapNone/>
            <wp:docPr id="1" name="圖片 1" descr="—Pngtree—people team sitting on puzzle_5874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tree—people team sitting on puzzle_5874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pic:spPr>
                </pic:pic>
              </a:graphicData>
            </a:graphic>
            <wp14:sizeRelH relativeFrom="page">
              <wp14:pctWidth>0</wp14:pctWidth>
            </wp14:sizeRelH>
            <wp14:sizeRelV relativeFrom="page">
              <wp14:pctHeight>0</wp14:pctHeight>
            </wp14:sizeRelV>
          </wp:anchor>
        </w:drawing>
      </w:r>
      <w:bookmarkEnd w:id="0"/>
    </w:p>
    <w:sectPr w:rsidR="00264E09" w:rsidRPr="00264E09" w:rsidSect="00A62170">
      <w:footerReference w:type="default" r:id="rId9"/>
      <w:pgSz w:w="11906" w:h="16838"/>
      <w:pgMar w:top="1247" w:right="130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63" w:rsidRDefault="008F1463" w:rsidP="00EE1B2C">
      <w:r>
        <w:separator/>
      </w:r>
    </w:p>
  </w:endnote>
  <w:endnote w:type="continuationSeparator" w:id="0">
    <w:p w:rsidR="008F1463" w:rsidRDefault="008F1463"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EndPr/>
    <w:sdtContent>
      <w:p w:rsidR="00B54A87" w:rsidRDefault="00B54A87">
        <w:pPr>
          <w:pStyle w:val="aa"/>
          <w:jc w:val="center"/>
        </w:pPr>
        <w:r>
          <w:fldChar w:fldCharType="begin"/>
        </w:r>
        <w:r>
          <w:instrText>PAGE   \* MERGEFORMAT</w:instrText>
        </w:r>
        <w:r>
          <w:fldChar w:fldCharType="separate"/>
        </w:r>
        <w:r w:rsidR="008322F3" w:rsidRPr="008322F3">
          <w:rPr>
            <w:noProof/>
            <w:lang w:val="zh-TW"/>
          </w:rPr>
          <w:t>10</w:t>
        </w:r>
        <w:r>
          <w:fldChar w:fldCharType="end"/>
        </w:r>
      </w:p>
    </w:sdtContent>
  </w:sdt>
  <w:p w:rsidR="00B54A87" w:rsidRDefault="00B54A8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63" w:rsidRDefault="008F1463" w:rsidP="00EE1B2C">
      <w:r>
        <w:separator/>
      </w:r>
    </w:p>
  </w:footnote>
  <w:footnote w:type="continuationSeparator" w:id="0">
    <w:p w:rsidR="008F1463" w:rsidRDefault="008F1463"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946"/>
    <w:multiLevelType w:val="hybridMultilevel"/>
    <w:tmpl w:val="0EBC96CA"/>
    <w:lvl w:ilvl="0" w:tplc="F81CE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A7F50"/>
    <w:multiLevelType w:val="hybridMultilevel"/>
    <w:tmpl w:val="EA3A56E2"/>
    <w:lvl w:ilvl="0" w:tplc="CCBE345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FB4D45"/>
    <w:multiLevelType w:val="multilevel"/>
    <w:tmpl w:val="2996A3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0E36EB"/>
    <w:multiLevelType w:val="hybridMultilevel"/>
    <w:tmpl w:val="6080703A"/>
    <w:lvl w:ilvl="0" w:tplc="ABD6D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5F6A95"/>
    <w:multiLevelType w:val="hybridMultilevel"/>
    <w:tmpl w:val="6C22B152"/>
    <w:lvl w:ilvl="0" w:tplc="5156DFB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E34B80"/>
    <w:multiLevelType w:val="hybridMultilevel"/>
    <w:tmpl w:val="0960EC0E"/>
    <w:lvl w:ilvl="0" w:tplc="23246D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891753"/>
    <w:multiLevelType w:val="hybridMultilevel"/>
    <w:tmpl w:val="3C5030E6"/>
    <w:lvl w:ilvl="0" w:tplc="02167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A77419"/>
    <w:multiLevelType w:val="hybridMultilevel"/>
    <w:tmpl w:val="6B8C43BE"/>
    <w:lvl w:ilvl="0" w:tplc="A19A0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1635B3"/>
    <w:multiLevelType w:val="hybridMultilevel"/>
    <w:tmpl w:val="C494FEF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6D1051"/>
    <w:multiLevelType w:val="hybridMultilevel"/>
    <w:tmpl w:val="43A8D23C"/>
    <w:lvl w:ilvl="0" w:tplc="648CE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49476C"/>
    <w:multiLevelType w:val="hybridMultilevel"/>
    <w:tmpl w:val="B7DAAE78"/>
    <w:lvl w:ilvl="0" w:tplc="509E1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9107EE"/>
    <w:multiLevelType w:val="hybridMultilevel"/>
    <w:tmpl w:val="4FBEB02A"/>
    <w:lvl w:ilvl="0" w:tplc="117C16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AE6EA8"/>
    <w:multiLevelType w:val="hybridMultilevel"/>
    <w:tmpl w:val="651C8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C56F75"/>
    <w:multiLevelType w:val="hybridMultilevel"/>
    <w:tmpl w:val="CA3E4A6E"/>
    <w:lvl w:ilvl="0" w:tplc="509E1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CE7AC6"/>
    <w:multiLevelType w:val="hybridMultilevel"/>
    <w:tmpl w:val="384AF594"/>
    <w:lvl w:ilvl="0" w:tplc="DDD6E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524D49"/>
    <w:multiLevelType w:val="hybridMultilevel"/>
    <w:tmpl w:val="6BAE4D7C"/>
    <w:lvl w:ilvl="0" w:tplc="52781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3"/>
  </w:num>
  <w:num w:numId="3">
    <w:abstractNumId w:val="26"/>
  </w:num>
  <w:num w:numId="4">
    <w:abstractNumId w:val="19"/>
  </w:num>
  <w:num w:numId="5">
    <w:abstractNumId w:val="14"/>
  </w:num>
  <w:num w:numId="6">
    <w:abstractNumId w:val="2"/>
  </w:num>
  <w:num w:numId="7">
    <w:abstractNumId w:val="25"/>
  </w:num>
  <w:num w:numId="8">
    <w:abstractNumId w:val="20"/>
  </w:num>
  <w:num w:numId="9">
    <w:abstractNumId w:val="4"/>
  </w:num>
  <w:num w:numId="10">
    <w:abstractNumId w:val="8"/>
  </w:num>
  <w:num w:numId="11">
    <w:abstractNumId w:val="12"/>
  </w:num>
  <w:num w:numId="12">
    <w:abstractNumId w:val="22"/>
  </w:num>
  <w:num w:numId="13">
    <w:abstractNumId w:val="9"/>
  </w:num>
  <w:num w:numId="14">
    <w:abstractNumId w:val="16"/>
  </w:num>
  <w:num w:numId="15">
    <w:abstractNumId w:val="15"/>
  </w:num>
  <w:num w:numId="16">
    <w:abstractNumId w:val="21"/>
  </w:num>
  <w:num w:numId="17">
    <w:abstractNumId w:val="5"/>
  </w:num>
  <w:num w:numId="18">
    <w:abstractNumId w:val="6"/>
  </w:num>
  <w:num w:numId="19">
    <w:abstractNumId w:val="10"/>
  </w:num>
  <w:num w:numId="20">
    <w:abstractNumId w:val="7"/>
  </w:num>
  <w:num w:numId="21">
    <w:abstractNumId w:val="17"/>
  </w:num>
  <w:num w:numId="22">
    <w:abstractNumId w:val="27"/>
  </w:num>
  <w:num w:numId="23">
    <w:abstractNumId w:val="0"/>
  </w:num>
  <w:num w:numId="24">
    <w:abstractNumId w:val="1"/>
  </w:num>
  <w:num w:numId="25">
    <w:abstractNumId w:val="18"/>
  </w:num>
  <w:num w:numId="26">
    <w:abstractNumId w:val="11"/>
  </w:num>
  <w:num w:numId="27">
    <w:abstractNumId w:val="13"/>
  </w:num>
  <w:num w:numId="2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2AA7"/>
    <w:rsid w:val="00005CDB"/>
    <w:rsid w:val="00007A25"/>
    <w:rsid w:val="0002244A"/>
    <w:rsid w:val="00032DD5"/>
    <w:rsid w:val="00034526"/>
    <w:rsid w:val="0005025E"/>
    <w:rsid w:val="000712A1"/>
    <w:rsid w:val="00076FEF"/>
    <w:rsid w:val="00086403"/>
    <w:rsid w:val="000900C1"/>
    <w:rsid w:val="000904B0"/>
    <w:rsid w:val="00095853"/>
    <w:rsid w:val="000B5700"/>
    <w:rsid w:val="000B66E8"/>
    <w:rsid w:val="000C3D13"/>
    <w:rsid w:val="000E0DEF"/>
    <w:rsid w:val="000E2B62"/>
    <w:rsid w:val="000E4A26"/>
    <w:rsid w:val="00100FA7"/>
    <w:rsid w:val="0011482A"/>
    <w:rsid w:val="001231AC"/>
    <w:rsid w:val="00131010"/>
    <w:rsid w:val="00153613"/>
    <w:rsid w:val="00160E2D"/>
    <w:rsid w:val="00172771"/>
    <w:rsid w:val="00180DCF"/>
    <w:rsid w:val="00196FC6"/>
    <w:rsid w:val="001A5B33"/>
    <w:rsid w:val="001A6F42"/>
    <w:rsid w:val="001A7F97"/>
    <w:rsid w:val="001B1519"/>
    <w:rsid w:val="001C3CDB"/>
    <w:rsid w:val="001C52A4"/>
    <w:rsid w:val="001F27E0"/>
    <w:rsid w:val="00202087"/>
    <w:rsid w:val="00210DB5"/>
    <w:rsid w:val="00211EBF"/>
    <w:rsid w:val="00234B91"/>
    <w:rsid w:val="00264E09"/>
    <w:rsid w:val="00265732"/>
    <w:rsid w:val="00276FD4"/>
    <w:rsid w:val="00285079"/>
    <w:rsid w:val="00296321"/>
    <w:rsid w:val="002966B3"/>
    <w:rsid w:val="002C11D0"/>
    <w:rsid w:val="002D1429"/>
    <w:rsid w:val="002E3446"/>
    <w:rsid w:val="002F5564"/>
    <w:rsid w:val="00310C12"/>
    <w:rsid w:val="0033253D"/>
    <w:rsid w:val="00371570"/>
    <w:rsid w:val="003851D2"/>
    <w:rsid w:val="003C0145"/>
    <w:rsid w:val="003E4D6B"/>
    <w:rsid w:val="003F6ACC"/>
    <w:rsid w:val="0040311E"/>
    <w:rsid w:val="00417854"/>
    <w:rsid w:val="00426382"/>
    <w:rsid w:val="00471741"/>
    <w:rsid w:val="0047772D"/>
    <w:rsid w:val="004C7D7F"/>
    <w:rsid w:val="004E5D8E"/>
    <w:rsid w:val="004F5B7F"/>
    <w:rsid w:val="00500F9A"/>
    <w:rsid w:val="00510D95"/>
    <w:rsid w:val="005325B1"/>
    <w:rsid w:val="00554531"/>
    <w:rsid w:val="00562EE8"/>
    <w:rsid w:val="00593752"/>
    <w:rsid w:val="005D3894"/>
    <w:rsid w:val="005D4CC2"/>
    <w:rsid w:val="005F768B"/>
    <w:rsid w:val="00603178"/>
    <w:rsid w:val="00603616"/>
    <w:rsid w:val="00606B7E"/>
    <w:rsid w:val="0061290D"/>
    <w:rsid w:val="00614E85"/>
    <w:rsid w:val="00617B20"/>
    <w:rsid w:val="006467FE"/>
    <w:rsid w:val="006664CA"/>
    <w:rsid w:val="00697F7A"/>
    <w:rsid w:val="006B4C38"/>
    <w:rsid w:val="006B6592"/>
    <w:rsid w:val="006D4AA8"/>
    <w:rsid w:val="006F048D"/>
    <w:rsid w:val="007378BB"/>
    <w:rsid w:val="0075206F"/>
    <w:rsid w:val="0075694D"/>
    <w:rsid w:val="00757B77"/>
    <w:rsid w:val="007627E5"/>
    <w:rsid w:val="0076752B"/>
    <w:rsid w:val="00787054"/>
    <w:rsid w:val="007922EF"/>
    <w:rsid w:val="007B50D6"/>
    <w:rsid w:val="007C016A"/>
    <w:rsid w:val="007C07E5"/>
    <w:rsid w:val="007D4730"/>
    <w:rsid w:val="007D5BC9"/>
    <w:rsid w:val="007E7381"/>
    <w:rsid w:val="00801FCF"/>
    <w:rsid w:val="00805663"/>
    <w:rsid w:val="00826647"/>
    <w:rsid w:val="008322F3"/>
    <w:rsid w:val="00855F63"/>
    <w:rsid w:val="00857C2E"/>
    <w:rsid w:val="0087332E"/>
    <w:rsid w:val="00873C45"/>
    <w:rsid w:val="008747CF"/>
    <w:rsid w:val="00891300"/>
    <w:rsid w:val="008A444E"/>
    <w:rsid w:val="008C1421"/>
    <w:rsid w:val="008F1463"/>
    <w:rsid w:val="008F4C01"/>
    <w:rsid w:val="00904474"/>
    <w:rsid w:val="00912A50"/>
    <w:rsid w:val="009158F4"/>
    <w:rsid w:val="00920D3E"/>
    <w:rsid w:val="00932222"/>
    <w:rsid w:val="00940C98"/>
    <w:rsid w:val="00944FC1"/>
    <w:rsid w:val="00961106"/>
    <w:rsid w:val="009949F1"/>
    <w:rsid w:val="009A0DE5"/>
    <w:rsid w:val="009A4C3B"/>
    <w:rsid w:val="009B54C0"/>
    <w:rsid w:val="009C3629"/>
    <w:rsid w:val="009C68B1"/>
    <w:rsid w:val="009D41F7"/>
    <w:rsid w:val="00A41EBB"/>
    <w:rsid w:val="00A62170"/>
    <w:rsid w:val="00A7386F"/>
    <w:rsid w:val="00A75F33"/>
    <w:rsid w:val="00A977A8"/>
    <w:rsid w:val="00AC39F5"/>
    <w:rsid w:val="00AC589C"/>
    <w:rsid w:val="00AE5789"/>
    <w:rsid w:val="00AE6E53"/>
    <w:rsid w:val="00AF23C2"/>
    <w:rsid w:val="00AF49F9"/>
    <w:rsid w:val="00AF5E2B"/>
    <w:rsid w:val="00B24903"/>
    <w:rsid w:val="00B3449A"/>
    <w:rsid w:val="00B36C76"/>
    <w:rsid w:val="00B43C54"/>
    <w:rsid w:val="00B4638B"/>
    <w:rsid w:val="00B54A87"/>
    <w:rsid w:val="00B81C0E"/>
    <w:rsid w:val="00B86062"/>
    <w:rsid w:val="00B95F85"/>
    <w:rsid w:val="00BA623A"/>
    <w:rsid w:val="00BA6874"/>
    <w:rsid w:val="00BC51F4"/>
    <w:rsid w:val="00BD40D7"/>
    <w:rsid w:val="00BE5ADA"/>
    <w:rsid w:val="00BF2CC3"/>
    <w:rsid w:val="00C02FF2"/>
    <w:rsid w:val="00C1607B"/>
    <w:rsid w:val="00C30F8C"/>
    <w:rsid w:val="00C3131B"/>
    <w:rsid w:val="00C33B23"/>
    <w:rsid w:val="00C656C7"/>
    <w:rsid w:val="00C75FDB"/>
    <w:rsid w:val="00C920FB"/>
    <w:rsid w:val="00C93A6C"/>
    <w:rsid w:val="00CB611F"/>
    <w:rsid w:val="00CB7087"/>
    <w:rsid w:val="00CC0253"/>
    <w:rsid w:val="00CC3B56"/>
    <w:rsid w:val="00CF4062"/>
    <w:rsid w:val="00D11FA5"/>
    <w:rsid w:val="00D46FC9"/>
    <w:rsid w:val="00D574D5"/>
    <w:rsid w:val="00D60DCC"/>
    <w:rsid w:val="00D72E00"/>
    <w:rsid w:val="00D80E6B"/>
    <w:rsid w:val="00D962AB"/>
    <w:rsid w:val="00DA40A9"/>
    <w:rsid w:val="00DA66E8"/>
    <w:rsid w:val="00DC7764"/>
    <w:rsid w:val="00DE10D5"/>
    <w:rsid w:val="00DE513B"/>
    <w:rsid w:val="00DF0A73"/>
    <w:rsid w:val="00DF6292"/>
    <w:rsid w:val="00E16443"/>
    <w:rsid w:val="00E3767C"/>
    <w:rsid w:val="00E44D04"/>
    <w:rsid w:val="00E47F62"/>
    <w:rsid w:val="00E6151E"/>
    <w:rsid w:val="00E7170B"/>
    <w:rsid w:val="00E72E42"/>
    <w:rsid w:val="00E900E9"/>
    <w:rsid w:val="00EA2B6E"/>
    <w:rsid w:val="00EB24FE"/>
    <w:rsid w:val="00EB6C6A"/>
    <w:rsid w:val="00EC52E2"/>
    <w:rsid w:val="00EC65F2"/>
    <w:rsid w:val="00ED4F79"/>
    <w:rsid w:val="00EE1B2C"/>
    <w:rsid w:val="00F023F0"/>
    <w:rsid w:val="00F107EB"/>
    <w:rsid w:val="00F10ABE"/>
    <w:rsid w:val="00F167F8"/>
    <w:rsid w:val="00F44AEF"/>
    <w:rsid w:val="00F53F06"/>
    <w:rsid w:val="00F72247"/>
    <w:rsid w:val="00FA707A"/>
    <w:rsid w:val="00FB0DEA"/>
    <w:rsid w:val="00FD0466"/>
    <w:rsid w:val="00FD74B3"/>
    <w:rsid w:val="00FF21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9300-F436-4EE0-94FD-0F87C7C6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2022-11-18T05:38:00Z</cp:lastPrinted>
  <dcterms:created xsi:type="dcterms:W3CDTF">2022-11-16T05:42:00Z</dcterms:created>
  <dcterms:modified xsi:type="dcterms:W3CDTF">2022-11-18T05:38:00Z</dcterms:modified>
</cp:coreProperties>
</file>